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1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DA3A69" w:rsidRDefault="00863FB2" w:rsidP="00245B45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DA3A69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para Impartir cursos </w:t>
            </w:r>
          </w:p>
          <w:p w:rsidR="006511AD" w:rsidRPr="00285BDC" w:rsidRDefault="00DA3A69" w:rsidP="00245B45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de capacitación externa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default" r:id="rId9"/>
          <w:footerReference w:type="even" r:id="rId10"/>
          <w:footerReference w:type="default" r:id="rId11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792C4F" w:rsidRDefault="00285BDC" w:rsidP="00792C4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Objetivo</w:t>
      </w:r>
    </w:p>
    <w:p w:rsidR="00792C4F" w:rsidRDefault="00792C4F" w:rsidP="00792C4F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CC073F" w:rsidRPr="00792C4F" w:rsidRDefault="0048035C" w:rsidP="00792C4F">
      <w:pPr>
        <w:pStyle w:val="Prrafodelista"/>
        <w:numPr>
          <w:ilvl w:val="1"/>
          <w:numId w:val="31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792C4F">
        <w:rPr>
          <w:rFonts w:cs="Arial"/>
          <w:sz w:val="24"/>
          <w:szCs w:val="24"/>
        </w:rPr>
        <w:t>Este documento sirve como guía para diseñar</w:t>
      </w:r>
      <w:r w:rsidR="006A197C">
        <w:rPr>
          <w:rFonts w:cs="Arial"/>
          <w:sz w:val="24"/>
          <w:szCs w:val="24"/>
        </w:rPr>
        <w:t>, ofrecer</w:t>
      </w:r>
      <w:r w:rsidRPr="00792C4F">
        <w:rPr>
          <w:rFonts w:cs="Arial"/>
          <w:sz w:val="24"/>
          <w:szCs w:val="24"/>
        </w:rPr>
        <w:t xml:space="preserve"> e impartir cursos de capacitación externa que satisfagan </w:t>
      </w:r>
      <w:r w:rsidR="006A197C">
        <w:rPr>
          <w:rFonts w:cs="Arial"/>
          <w:sz w:val="24"/>
          <w:szCs w:val="24"/>
        </w:rPr>
        <w:t>las</w:t>
      </w:r>
      <w:r w:rsidR="006A197C" w:rsidRPr="00792C4F">
        <w:rPr>
          <w:rFonts w:cs="Arial"/>
          <w:sz w:val="24"/>
          <w:szCs w:val="24"/>
        </w:rPr>
        <w:t xml:space="preserve"> </w:t>
      </w:r>
      <w:r w:rsidR="006A197C">
        <w:rPr>
          <w:rFonts w:cs="Arial"/>
          <w:sz w:val="24"/>
          <w:szCs w:val="24"/>
        </w:rPr>
        <w:t xml:space="preserve">necesidades de </w:t>
      </w:r>
      <w:r w:rsidRPr="00792C4F">
        <w:rPr>
          <w:rFonts w:cs="Arial"/>
          <w:sz w:val="24"/>
          <w:szCs w:val="24"/>
        </w:rPr>
        <w:t>nuestros clientes.</w:t>
      </w:r>
    </w:p>
    <w:p w:rsidR="00BF3662" w:rsidRDefault="00BF3662" w:rsidP="00BF3662">
      <w:pPr>
        <w:rPr>
          <w:color w:val="000000"/>
        </w:rPr>
      </w:pPr>
      <w:bookmarkStart w:id="2" w:name="_Toc331496441"/>
      <w:bookmarkStart w:id="3" w:name="_Toc333823422"/>
      <w:bookmarkEnd w:id="0"/>
      <w:bookmarkEnd w:id="1"/>
    </w:p>
    <w:p w:rsidR="00BF3662" w:rsidRPr="00BF3662" w:rsidRDefault="00BF3662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792C4F" w:rsidRDefault="00291D54" w:rsidP="00792C4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A</w:t>
      </w:r>
      <w:r w:rsidR="00285BDC" w:rsidRPr="00BF3662">
        <w:rPr>
          <w:b/>
          <w:smallCaps/>
          <w:color w:val="000000"/>
          <w:sz w:val="24"/>
          <w:u w:val="single"/>
        </w:rPr>
        <w:t>lcance</w:t>
      </w:r>
      <w:bookmarkEnd w:id="2"/>
      <w:bookmarkEnd w:id="3"/>
    </w:p>
    <w:p w:rsidR="00792C4F" w:rsidRDefault="00792C4F" w:rsidP="00792C4F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2415AF" w:rsidRPr="00792C4F" w:rsidRDefault="0048035C" w:rsidP="00792C4F">
      <w:pPr>
        <w:pStyle w:val="Prrafodelista"/>
        <w:numPr>
          <w:ilvl w:val="1"/>
          <w:numId w:val="32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792C4F">
        <w:rPr>
          <w:rFonts w:cs="Arial"/>
          <w:sz w:val="24"/>
          <w:szCs w:val="24"/>
        </w:rPr>
        <w:t>Este procedimiento aplica a todos los servicios de capacitación externa que el CMP+L ofrece.</w:t>
      </w:r>
    </w:p>
    <w:p w:rsidR="003C7827" w:rsidRPr="003C7827" w:rsidRDefault="003C7827" w:rsidP="00834465">
      <w:pPr>
        <w:ind w:left="142" w:right="51"/>
        <w:jc w:val="both"/>
        <w:rPr>
          <w:rFonts w:cs="Arial"/>
          <w:sz w:val="24"/>
          <w:szCs w:val="24"/>
        </w:rPr>
      </w:pP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BF3662" w:rsidRDefault="00BF3662" w:rsidP="00383D9C">
      <w:pPr>
        <w:rPr>
          <w:rFonts w:cs="Arial"/>
          <w:sz w:val="24"/>
        </w:rPr>
      </w:pPr>
    </w:p>
    <w:p w:rsidR="0048035C" w:rsidRDefault="00285BDC" w:rsidP="0048035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BF3662" w:rsidRPr="00BF3662">
        <w:rPr>
          <w:b/>
          <w:smallCaps/>
          <w:color w:val="000000"/>
          <w:sz w:val="24"/>
          <w:u w:val="single"/>
        </w:rPr>
        <w:t>:</w:t>
      </w:r>
    </w:p>
    <w:p w:rsidR="0048035C" w:rsidRDefault="0048035C" w:rsidP="0048035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48035C" w:rsidRPr="0048035C" w:rsidRDefault="0048035C" w:rsidP="0048035C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El Subdirector de Posgrado es </w:t>
      </w:r>
      <w:r w:rsidR="006A197C">
        <w:rPr>
          <w:rFonts w:cs="Arial"/>
          <w:sz w:val="24"/>
          <w:szCs w:val="24"/>
        </w:rPr>
        <w:t xml:space="preserve">el </w:t>
      </w:r>
      <w:r w:rsidRPr="0048035C">
        <w:rPr>
          <w:rFonts w:cs="Arial"/>
          <w:sz w:val="24"/>
          <w:szCs w:val="24"/>
        </w:rPr>
        <w:t>responsable de actualizar y dar a conocer este procedimiento.</w:t>
      </w:r>
    </w:p>
    <w:p w:rsidR="0048035C" w:rsidRPr="0048035C" w:rsidRDefault="0048035C" w:rsidP="0048035C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smallCaps/>
          <w:color w:val="000000"/>
          <w:sz w:val="24"/>
          <w:u w:val="single"/>
        </w:rPr>
      </w:pPr>
    </w:p>
    <w:p w:rsidR="0048035C" w:rsidRPr="0048035C" w:rsidRDefault="0048035C" w:rsidP="0048035C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Todo el personal del </w:t>
      </w:r>
      <w:r w:rsidR="00830E36">
        <w:rPr>
          <w:rFonts w:cs="Arial"/>
          <w:sz w:val="24"/>
          <w:szCs w:val="24"/>
        </w:rPr>
        <w:t xml:space="preserve">CMPL </w:t>
      </w:r>
      <w:r w:rsidRPr="0048035C">
        <w:rPr>
          <w:rFonts w:cs="Arial"/>
          <w:sz w:val="24"/>
          <w:szCs w:val="24"/>
        </w:rPr>
        <w:t>que diseñe e imparta cursos de capacitación externa debe apegarse a este procedimiento.</w:t>
      </w:r>
    </w:p>
    <w:p w:rsidR="0048035C" w:rsidRPr="0048035C" w:rsidRDefault="0048035C" w:rsidP="0048035C">
      <w:pPr>
        <w:pStyle w:val="Prrafodelista"/>
        <w:rPr>
          <w:b/>
          <w:smallCaps/>
          <w:color w:val="000000"/>
          <w:sz w:val="24"/>
          <w:u w:val="single"/>
        </w:rPr>
      </w:pPr>
    </w:p>
    <w:p w:rsidR="0048035C" w:rsidRPr="0048035C" w:rsidRDefault="0048035C" w:rsidP="0048035C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Los registros generados durante el desarrollo de un curso, como formato de solicitud de curso, monitoreo y medición del servicio, evaluación </w:t>
      </w:r>
      <w:r w:rsidR="006A197C" w:rsidRPr="0048035C">
        <w:rPr>
          <w:rFonts w:cs="Arial"/>
          <w:sz w:val="24"/>
          <w:szCs w:val="24"/>
        </w:rPr>
        <w:t>d</w:t>
      </w:r>
      <w:r w:rsidR="006A197C">
        <w:rPr>
          <w:rFonts w:cs="Arial"/>
          <w:sz w:val="24"/>
          <w:szCs w:val="24"/>
        </w:rPr>
        <w:t>el</w:t>
      </w:r>
      <w:r w:rsidR="006A197C" w:rsidRPr="0048035C">
        <w:rPr>
          <w:rFonts w:cs="Arial"/>
          <w:sz w:val="24"/>
          <w:szCs w:val="24"/>
        </w:rPr>
        <w:t xml:space="preserve"> </w:t>
      </w:r>
      <w:r w:rsidRPr="0048035C">
        <w:rPr>
          <w:rFonts w:cs="Arial"/>
          <w:sz w:val="24"/>
          <w:szCs w:val="24"/>
        </w:rPr>
        <w:t xml:space="preserve">curso y listas de asistencia se guardarán en la Subdirección de Posgrado. </w:t>
      </w:r>
    </w:p>
    <w:p w:rsidR="0048035C" w:rsidRPr="0048035C" w:rsidRDefault="0048035C" w:rsidP="0048035C">
      <w:pPr>
        <w:pStyle w:val="Prrafodelista"/>
        <w:rPr>
          <w:b/>
          <w:smallCaps/>
          <w:color w:val="000000"/>
          <w:sz w:val="24"/>
          <w:u w:val="single"/>
        </w:rPr>
      </w:pPr>
    </w:p>
    <w:p w:rsidR="0048035C" w:rsidRPr="0048035C" w:rsidRDefault="0048035C" w:rsidP="0048035C">
      <w:pPr>
        <w:pStyle w:val="Prrafodelista"/>
        <w:numPr>
          <w:ilvl w:val="1"/>
          <w:numId w:val="26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>El líder del proyecto</w:t>
      </w:r>
      <w:r w:rsidR="00B00B75">
        <w:rPr>
          <w:rFonts w:cs="Arial"/>
          <w:sz w:val="24"/>
          <w:szCs w:val="24"/>
        </w:rPr>
        <w:t>,</w:t>
      </w:r>
      <w:r w:rsidRPr="0048035C">
        <w:rPr>
          <w:rFonts w:cs="Arial"/>
          <w:sz w:val="24"/>
          <w:szCs w:val="24"/>
        </w:rPr>
        <w:t xml:space="preserve"> </w:t>
      </w:r>
      <w:r w:rsidR="00B00B75" w:rsidRPr="0048035C">
        <w:rPr>
          <w:rFonts w:cs="Arial"/>
          <w:sz w:val="24"/>
          <w:szCs w:val="24"/>
        </w:rPr>
        <w:t>para hacer la cotización del curso</w:t>
      </w:r>
      <w:r w:rsidR="00B00B75">
        <w:rPr>
          <w:rFonts w:cs="Arial"/>
          <w:sz w:val="24"/>
          <w:szCs w:val="24"/>
        </w:rPr>
        <w:t>,</w:t>
      </w:r>
      <w:r w:rsidR="00B00B75" w:rsidRPr="0048035C">
        <w:rPr>
          <w:rFonts w:cs="Arial"/>
          <w:sz w:val="24"/>
          <w:szCs w:val="24"/>
        </w:rPr>
        <w:t xml:space="preserve"> </w:t>
      </w:r>
      <w:r w:rsidRPr="0048035C">
        <w:rPr>
          <w:rFonts w:cs="Arial"/>
          <w:sz w:val="24"/>
          <w:szCs w:val="24"/>
        </w:rPr>
        <w:t xml:space="preserve">debe consultar la lista de precios en el catálogo de </w:t>
      </w:r>
      <w:r w:rsidR="00B00B75">
        <w:rPr>
          <w:rFonts w:cs="Arial"/>
          <w:sz w:val="24"/>
          <w:szCs w:val="24"/>
        </w:rPr>
        <w:t xml:space="preserve">productos y servicios del IPN autorizado anualmente por </w:t>
      </w:r>
      <w:r w:rsidRPr="0048035C">
        <w:rPr>
          <w:rFonts w:cs="Arial"/>
          <w:sz w:val="24"/>
          <w:szCs w:val="24"/>
        </w:rPr>
        <w:t>la SHCP.</w:t>
      </w: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Default="00604393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48035C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48035C" w:rsidRDefault="00604393" w:rsidP="0048035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Definiciones</w:t>
      </w:r>
    </w:p>
    <w:p w:rsidR="0048035C" w:rsidRDefault="0048035C" w:rsidP="0048035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EF7A4E" w:rsidRPr="0048035C" w:rsidRDefault="0048035C" w:rsidP="0048035C">
      <w:pPr>
        <w:pStyle w:val="Prrafodelista"/>
        <w:numPr>
          <w:ilvl w:val="1"/>
          <w:numId w:val="2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Propuesta </w:t>
      </w:r>
      <w:r w:rsidR="00B00B75">
        <w:rPr>
          <w:rFonts w:cs="Arial"/>
          <w:sz w:val="24"/>
          <w:szCs w:val="24"/>
        </w:rPr>
        <w:t>T</w:t>
      </w:r>
      <w:r w:rsidR="00B00B75" w:rsidRPr="0048035C">
        <w:rPr>
          <w:rFonts w:cs="Arial"/>
          <w:sz w:val="24"/>
          <w:szCs w:val="24"/>
        </w:rPr>
        <w:t>écnica</w:t>
      </w:r>
      <w:r w:rsidRPr="0048035C">
        <w:rPr>
          <w:rFonts w:cs="Arial"/>
          <w:sz w:val="24"/>
          <w:szCs w:val="24"/>
        </w:rPr>
        <w:t>-</w:t>
      </w:r>
      <w:r w:rsidR="00B00B75">
        <w:rPr>
          <w:rFonts w:cs="Arial"/>
          <w:sz w:val="24"/>
          <w:szCs w:val="24"/>
        </w:rPr>
        <w:t>E</w:t>
      </w:r>
      <w:r w:rsidR="00B00B75" w:rsidRPr="0048035C">
        <w:rPr>
          <w:rFonts w:cs="Arial"/>
          <w:sz w:val="24"/>
          <w:szCs w:val="24"/>
        </w:rPr>
        <w:t xml:space="preserve">conómica </w:t>
      </w:r>
      <w:r w:rsidRPr="0048035C">
        <w:rPr>
          <w:rFonts w:cs="Arial"/>
          <w:sz w:val="24"/>
          <w:szCs w:val="24"/>
        </w:rPr>
        <w:t xml:space="preserve">(PTE): Documento en el que </w:t>
      </w:r>
      <w:r w:rsidR="00830E36">
        <w:rPr>
          <w:rFonts w:cs="Arial"/>
          <w:sz w:val="24"/>
          <w:szCs w:val="24"/>
        </w:rPr>
        <w:t xml:space="preserve">a un cliente </w:t>
      </w:r>
      <w:r w:rsidRPr="0048035C">
        <w:rPr>
          <w:rFonts w:cs="Arial"/>
          <w:sz w:val="24"/>
          <w:szCs w:val="24"/>
        </w:rPr>
        <w:t xml:space="preserve">se presenta un </w:t>
      </w:r>
      <w:r w:rsidR="00830E36">
        <w:rPr>
          <w:rFonts w:cs="Arial"/>
          <w:sz w:val="24"/>
          <w:szCs w:val="24"/>
        </w:rPr>
        <w:t xml:space="preserve">servicio de </w:t>
      </w:r>
      <w:r w:rsidRPr="0048035C">
        <w:rPr>
          <w:rFonts w:cs="Arial"/>
          <w:sz w:val="24"/>
          <w:szCs w:val="24"/>
        </w:rPr>
        <w:t>capacitación, adjuntándole la cotización.</w:t>
      </w:r>
    </w:p>
    <w:p w:rsidR="00050107" w:rsidRDefault="00050107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BF3662" w:rsidRDefault="00BF3662">
      <w:pPr>
        <w:rPr>
          <w:rFonts w:cs="Arial"/>
          <w:b/>
          <w:sz w:val="24"/>
          <w:szCs w:val="24"/>
        </w:rPr>
      </w:pPr>
    </w:p>
    <w:p w:rsidR="0048035C" w:rsidRDefault="00604393" w:rsidP="0048035C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Observaciones Generales</w:t>
      </w:r>
    </w:p>
    <w:p w:rsidR="0048035C" w:rsidRDefault="0048035C" w:rsidP="0048035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El personal del </w:t>
      </w:r>
      <w:r w:rsidR="00830E36">
        <w:rPr>
          <w:rFonts w:cs="Arial"/>
          <w:sz w:val="24"/>
          <w:szCs w:val="24"/>
        </w:rPr>
        <w:t>CMPL</w:t>
      </w:r>
      <w:r w:rsidRPr="0048035C">
        <w:rPr>
          <w:rFonts w:cs="Arial"/>
          <w:sz w:val="24"/>
          <w:szCs w:val="24"/>
        </w:rPr>
        <w:t xml:space="preserve"> podrá imprimir un documento directamente del </w:t>
      </w:r>
      <w:r w:rsidR="00830E36">
        <w:rPr>
          <w:rFonts w:cs="Arial"/>
          <w:sz w:val="24"/>
          <w:szCs w:val="24"/>
        </w:rPr>
        <w:t>repositorio que contiene los documentos oficiales definidos para el Sistema de Integrado de Gestión (</w:t>
      </w:r>
      <w:r w:rsidRPr="0048035C">
        <w:rPr>
          <w:rFonts w:cs="Arial"/>
          <w:sz w:val="24"/>
          <w:szCs w:val="24"/>
        </w:rPr>
        <w:t>SIG</w:t>
      </w:r>
      <w:r w:rsidR="00830E36">
        <w:rPr>
          <w:rFonts w:cs="Arial"/>
          <w:sz w:val="24"/>
          <w:szCs w:val="24"/>
        </w:rPr>
        <w:t>),</w:t>
      </w:r>
      <w:r w:rsidRPr="0048035C">
        <w:rPr>
          <w:rFonts w:cs="Arial"/>
          <w:sz w:val="24"/>
          <w:szCs w:val="24"/>
        </w:rPr>
        <w:t xml:space="preserve"> cuya vigencia será de quince días.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Los responsables de emitir los documentos del </w:t>
      </w:r>
      <w:r w:rsidR="00830E36">
        <w:rPr>
          <w:rFonts w:cs="Arial"/>
          <w:sz w:val="24"/>
          <w:szCs w:val="24"/>
        </w:rPr>
        <w:t>SIG</w:t>
      </w:r>
      <w:r w:rsidR="00830E36" w:rsidRPr="0048035C">
        <w:rPr>
          <w:rFonts w:cs="Arial"/>
          <w:sz w:val="24"/>
          <w:szCs w:val="24"/>
        </w:rPr>
        <w:t xml:space="preserve"> </w:t>
      </w:r>
      <w:r w:rsidR="00830E36">
        <w:rPr>
          <w:rFonts w:cs="Arial"/>
          <w:sz w:val="24"/>
          <w:szCs w:val="24"/>
        </w:rPr>
        <w:t xml:space="preserve">relativos a este procedimiento </w:t>
      </w:r>
      <w:r w:rsidRPr="0048035C">
        <w:rPr>
          <w:rFonts w:cs="Arial"/>
          <w:sz w:val="24"/>
          <w:szCs w:val="24"/>
        </w:rPr>
        <w:t>son la Dirección</w:t>
      </w:r>
      <w:r w:rsidR="00830E36">
        <w:rPr>
          <w:rFonts w:cs="Arial"/>
          <w:sz w:val="24"/>
          <w:szCs w:val="24"/>
        </w:rPr>
        <w:t xml:space="preserve"> y la</w:t>
      </w:r>
      <w:r w:rsidRPr="0048035C">
        <w:rPr>
          <w:rFonts w:cs="Arial"/>
          <w:sz w:val="24"/>
          <w:szCs w:val="24"/>
        </w:rPr>
        <w:t xml:space="preserve"> Subdirección de Posgrado</w:t>
      </w:r>
      <w:r w:rsidR="00830E36">
        <w:rPr>
          <w:rFonts w:cs="Arial"/>
          <w:sz w:val="24"/>
          <w:szCs w:val="24"/>
        </w:rPr>
        <w:t xml:space="preserve"> del CMPL</w:t>
      </w:r>
      <w:r w:rsidRPr="0048035C">
        <w:rPr>
          <w:rFonts w:cs="Arial"/>
          <w:sz w:val="24"/>
          <w:szCs w:val="24"/>
        </w:rPr>
        <w:t>, estas impresiones no están sujetos a una vigencia.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Para diseñar e impartir los cursos de capacitación externa se considerará al personal del </w:t>
      </w:r>
      <w:r w:rsidR="00830E36">
        <w:rPr>
          <w:rFonts w:cs="Arial"/>
          <w:sz w:val="24"/>
          <w:szCs w:val="24"/>
        </w:rPr>
        <w:t>CMPL</w:t>
      </w:r>
      <w:r w:rsidRPr="0048035C">
        <w:rPr>
          <w:rFonts w:cs="Arial"/>
          <w:sz w:val="24"/>
          <w:szCs w:val="24"/>
        </w:rPr>
        <w:t>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En caso de contratar instructores externos para impartir los cursos, se hará de acuerdo a la </w:t>
      </w:r>
      <w:r w:rsidR="00830E36">
        <w:rPr>
          <w:rFonts w:cs="Arial"/>
          <w:sz w:val="24"/>
          <w:szCs w:val="24"/>
        </w:rPr>
        <w:t>normatividad</w:t>
      </w:r>
      <w:r w:rsidR="00830E36" w:rsidRPr="0048035C">
        <w:rPr>
          <w:rFonts w:cs="Arial"/>
          <w:sz w:val="24"/>
          <w:szCs w:val="24"/>
        </w:rPr>
        <w:t xml:space="preserve"> </w:t>
      </w:r>
      <w:r w:rsidRPr="0048035C">
        <w:rPr>
          <w:rFonts w:cs="Arial"/>
          <w:sz w:val="24"/>
          <w:szCs w:val="24"/>
        </w:rPr>
        <w:t>del IPN.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Este procedimiento </w:t>
      </w:r>
      <w:r w:rsidR="00830E36">
        <w:rPr>
          <w:rFonts w:cs="Arial"/>
          <w:sz w:val="24"/>
          <w:szCs w:val="24"/>
        </w:rPr>
        <w:t>tiene alcance en el</w:t>
      </w:r>
      <w:r w:rsidRPr="0048035C">
        <w:rPr>
          <w:rFonts w:cs="Arial"/>
          <w:sz w:val="24"/>
          <w:szCs w:val="24"/>
        </w:rPr>
        <w:t xml:space="preserve"> diseño, </w:t>
      </w:r>
      <w:r w:rsidR="00830E36">
        <w:rPr>
          <w:rFonts w:cs="Arial"/>
          <w:sz w:val="24"/>
          <w:szCs w:val="24"/>
        </w:rPr>
        <w:t xml:space="preserve">el </w:t>
      </w:r>
      <w:r w:rsidRPr="0048035C">
        <w:rPr>
          <w:rFonts w:cs="Arial"/>
          <w:sz w:val="24"/>
          <w:szCs w:val="24"/>
        </w:rPr>
        <w:t xml:space="preserve">desarrollo </w:t>
      </w:r>
      <w:r w:rsidR="00830E36">
        <w:rPr>
          <w:rFonts w:cs="Arial"/>
          <w:sz w:val="24"/>
          <w:szCs w:val="24"/>
        </w:rPr>
        <w:t xml:space="preserve">y la </w:t>
      </w:r>
      <w:r w:rsidRPr="0048035C">
        <w:rPr>
          <w:rFonts w:cs="Arial"/>
          <w:sz w:val="24"/>
          <w:szCs w:val="24"/>
        </w:rPr>
        <w:t xml:space="preserve"> impartición de un curso ofrecido por el </w:t>
      </w:r>
      <w:r w:rsidR="00830E36">
        <w:rPr>
          <w:rFonts w:cs="Arial"/>
          <w:sz w:val="24"/>
          <w:szCs w:val="24"/>
        </w:rPr>
        <w:t>CMPL.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>De la información recopilada en el formato de evaluación se realizará</w:t>
      </w:r>
      <w:r w:rsidR="00830E36">
        <w:rPr>
          <w:rFonts w:cs="Arial"/>
          <w:sz w:val="24"/>
          <w:szCs w:val="24"/>
        </w:rPr>
        <w:t>, sobre un curso impartido,</w:t>
      </w:r>
      <w:r w:rsidRPr="0048035C">
        <w:rPr>
          <w:rFonts w:cs="Arial"/>
          <w:sz w:val="24"/>
          <w:szCs w:val="24"/>
        </w:rPr>
        <w:t xml:space="preserve"> un análisis y </w:t>
      </w:r>
      <w:r w:rsidR="00830E36">
        <w:rPr>
          <w:rFonts w:cs="Arial"/>
          <w:sz w:val="24"/>
          <w:szCs w:val="24"/>
        </w:rPr>
        <w:t>en caso necesario</w:t>
      </w:r>
      <w:r w:rsidRPr="0048035C">
        <w:rPr>
          <w:rFonts w:cs="Arial"/>
          <w:sz w:val="24"/>
          <w:szCs w:val="24"/>
        </w:rPr>
        <w:t xml:space="preserve"> se </w:t>
      </w:r>
      <w:r w:rsidR="00830E36" w:rsidRPr="0048035C">
        <w:rPr>
          <w:rFonts w:cs="Arial"/>
          <w:sz w:val="24"/>
          <w:szCs w:val="24"/>
        </w:rPr>
        <w:t>implementar</w:t>
      </w:r>
      <w:r w:rsidR="00830E36">
        <w:rPr>
          <w:rFonts w:cs="Arial"/>
          <w:sz w:val="24"/>
          <w:szCs w:val="24"/>
        </w:rPr>
        <w:t>á</w:t>
      </w:r>
      <w:r w:rsidR="00830E36" w:rsidRPr="0048035C">
        <w:rPr>
          <w:rFonts w:cs="Arial"/>
          <w:sz w:val="24"/>
          <w:szCs w:val="24"/>
        </w:rPr>
        <w:t xml:space="preserve">n </w:t>
      </w:r>
      <w:r w:rsidRPr="0048035C">
        <w:rPr>
          <w:rFonts w:cs="Arial"/>
          <w:sz w:val="24"/>
          <w:szCs w:val="24"/>
        </w:rPr>
        <w:t xml:space="preserve">acciones de mejora en </w:t>
      </w:r>
      <w:r w:rsidR="00830E36">
        <w:rPr>
          <w:rFonts w:cs="Arial"/>
          <w:sz w:val="24"/>
          <w:szCs w:val="24"/>
        </w:rPr>
        <w:t>su</w:t>
      </w:r>
      <w:r w:rsidR="00830E36" w:rsidRPr="0048035C">
        <w:rPr>
          <w:rFonts w:cs="Arial"/>
          <w:sz w:val="24"/>
          <w:szCs w:val="24"/>
        </w:rPr>
        <w:t xml:space="preserve"> </w:t>
      </w:r>
      <w:r w:rsidRPr="0048035C">
        <w:rPr>
          <w:rFonts w:cs="Arial"/>
          <w:sz w:val="24"/>
          <w:szCs w:val="24"/>
        </w:rPr>
        <w:t>impartición.</w:t>
      </w:r>
    </w:p>
    <w:p w:rsidR="0048035C" w:rsidRPr="0048035C" w:rsidRDefault="0048035C" w:rsidP="0048035C">
      <w:pPr>
        <w:pStyle w:val="Prrafodelista"/>
        <w:numPr>
          <w:ilvl w:val="1"/>
          <w:numId w:val="28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48035C">
        <w:rPr>
          <w:rFonts w:cs="Arial"/>
          <w:sz w:val="24"/>
          <w:szCs w:val="24"/>
        </w:rPr>
        <w:t xml:space="preserve">Este procedimiento está dividido en tres partes: i) elaboración de la </w:t>
      </w:r>
      <w:r w:rsidR="00830E36">
        <w:rPr>
          <w:rFonts w:cs="Arial"/>
          <w:sz w:val="24"/>
          <w:szCs w:val="24"/>
        </w:rPr>
        <w:t>PTE</w:t>
      </w:r>
      <w:r w:rsidRPr="0048035C">
        <w:rPr>
          <w:rFonts w:cs="Arial"/>
          <w:sz w:val="24"/>
          <w:szCs w:val="24"/>
        </w:rPr>
        <w:t>, ii) desarrollo de los temas e iii) impartición del curso.</w:t>
      </w:r>
    </w:p>
    <w:p w:rsidR="0048035C" w:rsidRPr="00BF3662" w:rsidRDefault="0048035C" w:rsidP="0048035C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B66C68" w:rsidRDefault="00B66C68" w:rsidP="00B66C68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48035C" w:rsidRDefault="0048035C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48035C" w:rsidRDefault="0048035C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792C4F" w:rsidRDefault="00792C4F" w:rsidP="00792C4F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66C68" w:rsidRPr="00792C4F" w:rsidRDefault="00B66C68" w:rsidP="0087297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rFonts w:eastAsia="Arial" w:cs="Arial"/>
          <w:spacing w:val="1"/>
          <w:sz w:val="24"/>
          <w:szCs w:val="24"/>
        </w:rPr>
      </w:pPr>
      <w:r w:rsidRPr="00792C4F">
        <w:rPr>
          <w:b/>
          <w:smallCaps/>
          <w:color w:val="000000"/>
          <w:sz w:val="24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991"/>
        <w:gridCol w:w="2001"/>
        <w:gridCol w:w="2124"/>
      </w:tblGrid>
      <w:tr w:rsidR="006C5379" w:rsidRPr="00814C4C" w:rsidTr="00EB6F6A">
        <w:trPr>
          <w:cantSplit/>
          <w:trHeight w:val="817"/>
          <w:tblHeader/>
        </w:trPr>
        <w:tc>
          <w:tcPr>
            <w:tcW w:w="2961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Actividad</w:t>
            </w:r>
          </w:p>
        </w:tc>
        <w:tc>
          <w:tcPr>
            <w:tcW w:w="989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1051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D46F2E" w:rsidRPr="00814C4C" w:rsidTr="00EB6F6A">
        <w:trPr>
          <w:cantSplit/>
          <w:trHeight w:val="20"/>
        </w:trPr>
        <w:tc>
          <w:tcPr>
            <w:tcW w:w="2961" w:type="pct"/>
          </w:tcPr>
          <w:p w:rsidR="00D46F2E" w:rsidRPr="005E1356" w:rsidRDefault="00D46F2E" w:rsidP="00830E36">
            <w:pPr>
              <w:spacing w:before="240"/>
              <w:jc w:val="both"/>
              <w:rPr>
                <w:rFonts w:cs="Arial"/>
                <w:b/>
                <w:sz w:val="24"/>
                <w:szCs w:val="24"/>
              </w:rPr>
            </w:pPr>
            <w:r w:rsidRPr="005E1356">
              <w:rPr>
                <w:rFonts w:cs="Arial"/>
                <w:b/>
                <w:sz w:val="24"/>
                <w:szCs w:val="24"/>
              </w:rPr>
              <w:t>Elaboración de la propuesta</w:t>
            </w:r>
          </w:p>
        </w:tc>
        <w:tc>
          <w:tcPr>
            <w:tcW w:w="989" w:type="pct"/>
          </w:tcPr>
          <w:p w:rsidR="00D46F2E" w:rsidRPr="00DD60AA" w:rsidRDefault="00D46F2E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</w:p>
        </w:tc>
        <w:tc>
          <w:tcPr>
            <w:tcW w:w="1051" w:type="pct"/>
          </w:tcPr>
          <w:p w:rsidR="00D46F2E" w:rsidRDefault="00D46F2E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D46F2E" w:rsidRPr="00814C4C" w:rsidTr="00EB6F6A">
        <w:trPr>
          <w:cantSplit/>
          <w:trHeight w:val="20"/>
        </w:trPr>
        <w:tc>
          <w:tcPr>
            <w:tcW w:w="2961" w:type="pct"/>
          </w:tcPr>
          <w:p w:rsidR="00D46F2E" w:rsidRPr="008459CB" w:rsidRDefault="00D46F2E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6.1 Cuando un cliente solicite un curso, se turnará a </w:t>
            </w:r>
            <w:r w:rsidR="00830E36">
              <w:rPr>
                <w:rFonts w:cs="Arial"/>
                <w:sz w:val="24"/>
                <w:szCs w:val="24"/>
              </w:rPr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>Vinculación</w:t>
            </w:r>
            <w:r w:rsidR="00830E36">
              <w:rPr>
                <w:rFonts w:cs="Arial"/>
                <w:sz w:val="24"/>
                <w:szCs w:val="24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quien deberá registrar la solicitud del curso en el formato </w:t>
            </w:r>
            <w:r w:rsidR="00830E36">
              <w:rPr>
                <w:rFonts w:cs="Arial"/>
                <w:sz w:val="24"/>
                <w:szCs w:val="24"/>
              </w:rPr>
              <w:t>“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solicitud de curso</w:t>
            </w:r>
            <w:r w:rsidR="00830E36">
              <w:rPr>
                <w:rFonts w:cs="Arial"/>
                <w:sz w:val="24"/>
                <w:szCs w:val="24"/>
                <w:u w:val="single"/>
              </w:rPr>
              <w:t>”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989" w:type="pct"/>
          </w:tcPr>
          <w:p w:rsidR="00D46F2E" w:rsidRPr="00DD60AA" w:rsidRDefault="00B85D0F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Vinculación</w:t>
            </w:r>
            <w:r w:rsidR="009A3EE9">
              <w:rPr>
                <w:rFonts w:cs="Arial"/>
                <w:sz w:val="24"/>
              </w:rPr>
              <w:t>.</w:t>
            </w:r>
          </w:p>
        </w:tc>
        <w:tc>
          <w:tcPr>
            <w:tcW w:w="1051" w:type="pct"/>
          </w:tcPr>
          <w:p w:rsidR="00D46F2E" w:rsidRDefault="00B85D0F" w:rsidP="00B85D0F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Formato de </w:t>
            </w:r>
            <w:r w:rsidR="00D46F2E">
              <w:rPr>
                <w:rFonts w:cs="Arial"/>
                <w:sz w:val="24"/>
              </w:rPr>
              <w:t xml:space="preserve">Solicitud de </w:t>
            </w:r>
            <w:r>
              <w:rPr>
                <w:rFonts w:cs="Arial"/>
                <w:sz w:val="24"/>
              </w:rPr>
              <w:t>curso.</w:t>
            </w:r>
          </w:p>
        </w:tc>
      </w:tr>
      <w:tr w:rsidR="00D46F2E" w:rsidRPr="00814C4C" w:rsidTr="00EB6F6A">
        <w:trPr>
          <w:cantSplit/>
          <w:trHeight w:val="20"/>
        </w:trPr>
        <w:tc>
          <w:tcPr>
            <w:tcW w:w="2961" w:type="pct"/>
          </w:tcPr>
          <w:p w:rsidR="00D46F2E" w:rsidRPr="008459CB" w:rsidRDefault="00D46F2E" w:rsidP="00830E3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6.2 </w:t>
            </w:r>
            <w:r w:rsidR="00830E36">
              <w:rPr>
                <w:rFonts w:cs="Arial"/>
                <w:sz w:val="24"/>
                <w:szCs w:val="24"/>
              </w:rPr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 xml:space="preserve">Vinculación le informará al cliente que se le entregará una </w:t>
            </w:r>
            <w:r w:rsidR="00830E36">
              <w:rPr>
                <w:rFonts w:cs="Arial"/>
                <w:sz w:val="24"/>
                <w:szCs w:val="24"/>
                <w:u w:val="single"/>
              </w:rPr>
              <w:t>PTE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989" w:type="pct"/>
          </w:tcPr>
          <w:p w:rsidR="00D46F2E" w:rsidRPr="00DD60AA" w:rsidRDefault="00B85D0F" w:rsidP="00D46F2E">
            <w:pPr>
              <w:pStyle w:val="Encabezado"/>
              <w:spacing w:before="240"/>
              <w:ind w:left="71" w:right="-1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</w:rPr>
              <w:t>Subdirección de Vinculación</w:t>
            </w:r>
            <w:r w:rsidR="009A3EE9">
              <w:rPr>
                <w:rFonts w:cs="Arial"/>
                <w:sz w:val="24"/>
              </w:rPr>
              <w:t>.</w:t>
            </w:r>
          </w:p>
        </w:tc>
        <w:tc>
          <w:tcPr>
            <w:tcW w:w="1051" w:type="pct"/>
          </w:tcPr>
          <w:p w:rsidR="00D46F2E" w:rsidRDefault="00B85D0F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Notificación al Cliente, a través de oficio o mensaje de correo electrónico</w:t>
            </w:r>
          </w:p>
        </w:tc>
      </w:tr>
      <w:tr w:rsidR="00D46F2E" w:rsidRPr="00814C4C" w:rsidTr="00EB6F6A">
        <w:trPr>
          <w:cantSplit/>
          <w:trHeight w:val="20"/>
        </w:trPr>
        <w:tc>
          <w:tcPr>
            <w:tcW w:w="2961" w:type="pct"/>
          </w:tcPr>
          <w:p w:rsidR="00D46F2E" w:rsidRPr="008459CB" w:rsidRDefault="00D46F2E" w:rsidP="009A3EE9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6.3 </w:t>
            </w:r>
            <w:r w:rsidR="009A3EE9">
              <w:rPr>
                <w:rFonts w:cs="Arial"/>
                <w:sz w:val="24"/>
                <w:szCs w:val="24"/>
              </w:rPr>
              <w:t xml:space="preserve">La Subdirección de </w:t>
            </w:r>
            <w:r w:rsidRPr="008459CB">
              <w:rPr>
                <w:rFonts w:cs="Arial"/>
                <w:sz w:val="24"/>
                <w:szCs w:val="24"/>
              </w:rPr>
              <w:t xml:space="preserve">Vinculación enviará la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solicitud de curso</w:t>
            </w:r>
            <w:r w:rsidRPr="008459CB">
              <w:rPr>
                <w:rFonts w:cs="Arial"/>
                <w:sz w:val="24"/>
                <w:szCs w:val="24"/>
              </w:rPr>
              <w:t xml:space="preserve"> a</w:t>
            </w:r>
            <w:r w:rsidR="009A3EE9"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>l</w:t>
            </w:r>
            <w:r w:rsidR="009A3EE9">
              <w:rPr>
                <w:rFonts w:cs="Arial"/>
                <w:sz w:val="24"/>
                <w:szCs w:val="24"/>
              </w:rPr>
              <w:t>a</w:t>
            </w:r>
            <w:r w:rsidRPr="008459CB">
              <w:rPr>
                <w:rFonts w:cs="Arial"/>
                <w:sz w:val="24"/>
                <w:szCs w:val="24"/>
              </w:rPr>
              <w:t xml:space="preserve"> </w:t>
            </w:r>
            <w:r w:rsidR="009A3EE9" w:rsidRPr="008459CB">
              <w:rPr>
                <w:rFonts w:cs="Arial"/>
                <w:sz w:val="24"/>
                <w:szCs w:val="24"/>
              </w:rPr>
              <w:t>Subdirec</w:t>
            </w:r>
            <w:r w:rsidR="009A3EE9">
              <w:rPr>
                <w:rFonts w:cs="Arial"/>
                <w:sz w:val="24"/>
                <w:szCs w:val="24"/>
              </w:rPr>
              <w:t>ción</w:t>
            </w:r>
            <w:r w:rsidR="009A3EE9" w:rsidRPr="008459CB"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>de Posgrado quien identificará</w:t>
            </w:r>
            <w:r w:rsidR="009A3EE9">
              <w:rPr>
                <w:rFonts w:cs="Arial"/>
                <w:sz w:val="24"/>
                <w:szCs w:val="24"/>
              </w:rPr>
              <w:t xml:space="preserve"> las siguientes oportunidades</w:t>
            </w:r>
            <w:r w:rsidRPr="008459CB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989" w:type="pct"/>
          </w:tcPr>
          <w:p w:rsidR="00D46F2E" w:rsidRPr="002422E7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Vinculación.</w:t>
            </w:r>
          </w:p>
        </w:tc>
        <w:tc>
          <w:tcPr>
            <w:tcW w:w="1051" w:type="pct"/>
          </w:tcPr>
          <w:p w:rsidR="00D46F2E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Notificación a la Subdirección de Posgrado, a través de memorándum interno o mensaje de correo electrónico.</w:t>
            </w:r>
          </w:p>
        </w:tc>
      </w:tr>
      <w:tr w:rsidR="00D46F2E" w:rsidRPr="00814C4C" w:rsidTr="00EB6F6A">
        <w:trPr>
          <w:cantSplit/>
          <w:trHeight w:val="20"/>
        </w:trPr>
        <w:tc>
          <w:tcPr>
            <w:tcW w:w="2961" w:type="pct"/>
          </w:tcPr>
          <w:p w:rsidR="00D46F2E" w:rsidRPr="008459CB" w:rsidRDefault="00D46F2E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>6.3.1 Si el curso solicitado existe, pasar al punto 6.4.</w:t>
            </w:r>
          </w:p>
        </w:tc>
        <w:tc>
          <w:tcPr>
            <w:tcW w:w="989" w:type="pct"/>
          </w:tcPr>
          <w:p w:rsidR="00D46F2E" w:rsidRPr="002422E7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Posgrado.</w:t>
            </w:r>
          </w:p>
        </w:tc>
        <w:tc>
          <w:tcPr>
            <w:tcW w:w="1051" w:type="pct"/>
          </w:tcPr>
          <w:p w:rsidR="00D46F2E" w:rsidRPr="00814C4C" w:rsidRDefault="00D46F2E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8459CB" w:rsidRDefault="009A3EE9" w:rsidP="009A3EE9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>6.3.2 Si el curso solicitado no existe</w:t>
            </w:r>
            <w:r>
              <w:rPr>
                <w:rFonts w:cs="Arial"/>
                <w:sz w:val="24"/>
                <w:szCs w:val="24"/>
              </w:rPr>
              <w:t>, debe</w:t>
            </w:r>
            <w:r w:rsidRPr="008459CB">
              <w:rPr>
                <w:rFonts w:cs="Arial"/>
                <w:sz w:val="24"/>
                <w:szCs w:val="24"/>
              </w:rPr>
              <w:t xml:space="preserve"> crearse,</w:t>
            </w:r>
            <w:r>
              <w:rPr>
                <w:rFonts w:cs="Arial"/>
                <w:sz w:val="24"/>
                <w:szCs w:val="24"/>
              </w:rPr>
              <w:t xml:space="preserve"> luego</w:t>
            </w:r>
            <w:r w:rsidRPr="008459CB">
              <w:rPr>
                <w:rFonts w:cs="Arial"/>
                <w:sz w:val="24"/>
                <w:szCs w:val="24"/>
              </w:rPr>
              <w:t xml:space="preserve"> pasar al punto 6.4.</w:t>
            </w:r>
          </w:p>
        </w:tc>
        <w:tc>
          <w:tcPr>
            <w:tcW w:w="989" w:type="pct"/>
          </w:tcPr>
          <w:p w:rsidR="009A3EE9" w:rsidRPr="002422E7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Posgrado.</w:t>
            </w: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8459CB" w:rsidRDefault="009A3EE9" w:rsidP="009A3EE9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6.3.3 </w:t>
            </w:r>
            <w:r>
              <w:rPr>
                <w:rFonts w:cs="Arial"/>
                <w:sz w:val="24"/>
                <w:szCs w:val="24"/>
              </w:rPr>
              <w:t>S</w:t>
            </w:r>
            <w:r w:rsidRPr="008459CB">
              <w:rPr>
                <w:rFonts w:cs="Arial"/>
                <w:sz w:val="24"/>
                <w:szCs w:val="24"/>
              </w:rPr>
              <w:t>i el curso solicitado no puede ofertarse, entonces el Subdirector de Posgrado le informará a la Subdirección de Vinculación para que le dé respuesta al cliente de que su solicitud no puede ser atendida, y se va al punto 6.39.</w:t>
            </w:r>
          </w:p>
        </w:tc>
        <w:tc>
          <w:tcPr>
            <w:tcW w:w="989" w:type="pct"/>
          </w:tcPr>
          <w:p w:rsidR="009A3EE9" w:rsidRPr="002422E7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</w:p>
        </w:tc>
        <w:tc>
          <w:tcPr>
            <w:tcW w:w="1051" w:type="pct"/>
          </w:tcPr>
          <w:p w:rsidR="009A3EE9" w:rsidRPr="00DD60AA" w:rsidRDefault="009A3EE9" w:rsidP="009A3EE9">
            <w:pPr>
              <w:pStyle w:val="Encabezado"/>
              <w:spacing w:before="240"/>
            </w:pPr>
            <w:r>
              <w:rPr>
                <w:rFonts w:cs="Arial"/>
                <w:sz w:val="24"/>
              </w:rPr>
              <w:t>Notificación a la Subdirección de Vinculación, a través de memorándum interno o mensaje de correo electrónico.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8459CB" w:rsidRDefault="009A3EE9" w:rsidP="009A3EE9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6.4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8459CB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8459CB">
              <w:rPr>
                <w:rFonts w:cs="Arial"/>
                <w:sz w:val="24"/>
                <w:szCs w:val="24"/>
              </w:rPr>
              <w:t xml:space="preserve"> de Posgrado presentará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8459CB">
              <w:rPr>
                <w:rFonts w:cs="Arial"/>
                <w:sz w:val="24"/>
                <w:szCs w:val="24"/>
              </w:rPr>
              <w:t xml:space="preserve"> solicitud de curso a la Junta Directiva para que se nombre a un líder de proyecto y a su equipo de trabajo. Esta designación se registrará en una minuta.</w:t>
            </w:r>
          </w:p>
        </w:tc>
        <w:tc>
          <w:tcPr>
            <w:tcW w:w="989" w:type="pct"/>
          </w:tcPr>
          <w:p w:rsidR="009A3EE9" w:rsidRDefault="009A3EE9" w:rsidP="009A3EE9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Subdirección de Posgrado</w:t>
            </w:r>
          </w:p>
          <w:p w:rsidR="009A3EE9" w:rsidRPr="001E5183" w:rsidRDefault="009A3EE9" w:rsidP="009A3EE9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Junta Directiva</w:t>
            </w:r>
          </w:p>
        </w:tc>
        <w:tc>
          <w:tcPr>
            <w:tcW w:w="1051" w:type="pct"/>
          </w:tcPr>
          <w:p w:rsidR="009A3EE9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Documento de presentación del curso.</w:t>
            </w:r>
          </w:p>
          <w:p w:rsidR="009A3EE9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Minuta de aprobación en reunión de Junta Directiva.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8459CB" w:rsidRDefault="009A3EE9" w:rsidP="00D46F2E">
            <w:pPr>
              <w:spacing w:before="24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989" w:type="pct"/>
          </w:tcPr>
          <w:p w:rsidR="009A3EE9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</w:rPr>
            </w:pPr>
          </w:p>
        </w:tc>
        <w:tc>
          <w:tcPr>
            <w:tcW w:w="1051" w:type="pct"/>
          </w:tcPr>
          <w:p w:rsidR="009A3EE9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8459CB" w:rsidRDefault="009A3EE9" w:rsidP="0061343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8459CB">
              <w:rPr>
                <w:rFonts w:cs="Arial"/>
                <w:sz w:val="24"/>
                <w:szCs w:val="24"/>
              </w:rPr>
              <w:t xml:space="preserve">6.5 El líder </w:t>
            </w:r>
            <w:r>
              <w:rPr>
                <w:rFonts w:cs="Arial"/>
                <w:sz w:val="24"/>
                <w:szCs w:val="24"/>
              </w:rPr>
              <w:t xml:space="preserve">de proyecto </w:t>
            </w:r>
            <w:r w:rsidRPr="008459CB">
              <w:rPr>
                <w:rFonts w:cs="Arial"/>
                <w:sz w:val="24"/>
                <w:szCs w:val="24"/>
              </w:rPr>
              <w:t xml:space="preserve">y su grupo de trabajo harán una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PTE</w:t>
            </w:r>
            <w:r w:rsidR="00613430">
              <w:rPr>
                <w:rFonts w:cs="Arial"/>
                <w:sz w:val="24"/>
                <w:szCs w:val="24"/>
                <w:u w:val="single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considerando los requerimientos del cliente</w:t>
            </w:r>
            <w:r w:rsidR="00613430">
              <w:rPr>
                <w:rFonts w:cs="Arial"/>
                <w:sz w:val="24"/>
                <w:szCs w:val="24"/>
              </w:rPr>
              <w:t xml:space="preserve"> </w:t>
            </w:r>
            <w:r w:rsidRPr="008459CB">
              <w:rPr>
                <w:rFonts w:cs="Arial"/>
                <w:sz w:val="24"/>
                <w:szCs w:val="24"/>
              </w:rPr>
              <w:t xml:space="preserve"> </w:t>
            </w:r>
            <w:r w:rsidR="00613430">
              <w:rPr>
                <w:rFonts w:cs="Arial"/>
                <w:sz w:val="24"/>
                <w:szCs w:val="24"/>
              </w:rPr>
              <w:t>P</w:t>
            </w:r>
            <w:r w:rsidR="00613430" w:rsidRPr="008459CB">
              <w:rPr>
                <w:rFonts w:cs="Arial"/>
                <w:sz w:val="24"/>
                <w:szCs w:val="24"/>
              </w:rPr>
              <w:t xml:space="preserve">ara </w:t>
            </w:r>
            <w:r w:rsidRPr="008459CB">
              <w:rPr>
                <w:rFonts w:cs="Arial"/>
                <w:sz w:val="24"/>
                <w:szCs w:val="24"/>
              </w:rPr>
              <w:t>esto</w:t>
            </w:r>
            <w:r w:rsidR="00613430">
              <w:rPr>
                <w:rFonts w:cs="Arial"/>
                <w:sz w:val="24"/>
                <w:szCs w:val="24"/>
              </w:rPr>
              <w:t>,</w:t>
            </w:r>
            <w:r w:rsidRPr="008459CB">
              <w:rPr>
                <w:rFonts w:cs="Arial"/>
                <w:sz w:val="24"/>
                <w:szCs w:val="24"/>
              </w:rPr>
              <w:t xml:space="preserve"> se usará el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 xml:space="preserve">formato de </w:t>
            </w:r>
            <w:r w:rsidR="00613430" w:rsidRPr="00613430">
              <w:rPr>
                <w:rFonts w:cs="Arial"/>
                <w:sz w:val="24"/>
                <w:szCs w:val="24"/>
              </w:rPr>
              <w:t>PTE</w:t>
            </w:r>
            <w:r w:rsidRPr="00613430">
              <w:rPr>
                <w:rFonts w:cs="Arial"/>
                <w:sz w:val="24"/>
                <w:szCs w:val="24"/>
              </w:rPr>
              <w:t xml:space="preserve"> para capacitación</w:t>
            </w:r>
            <w:r w:rsidR="00613430" w:rsidRPr="00613430">
              <w:rPr>
                <w:rFonts w:cs="Arial"/>
                <w:sz w:val="24"/>
                <w:szCs w:val="24"/>
              </w:rPr>
              <w:t xml:space="preserve"> externa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989" w:type="pct"/>
          </w:tcPr>
          <w:p w:rsidR="009A3EE9" w:rsidRDefault="0061343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Pr="00814C4C" w:rsidRDefault="0061343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Documento con la PTE preliminar.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>6.6 El líder del proyecto debe llenar el formato monitoreo y medición de servicios en cada una de sus etapas.</w:t>
            </w:r>
          </w:p>
        </w:tc>
        <w:tc>
          <w:tcPr>
            <w:tcW w:w="989" w:type="pct"/>
          </w:tcPr>
          <w:p w:rsidR="009A3EE9" w:rsidRDefault="0061343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Pr="00814C4C" w:rsidRDefault="0061343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monitoreo y medición de servicios.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61343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6.7 El líder del proyecto debe revisar </w:t>
            </w:r>
            <w:r w:rsidR="00613430">
              <w:rPr>
                <w:rFonts w:cs="Arial"/>
                <w:sz w:val="24"/>
                <w:szCs w:val="24"/>
              </w:rPr>
              <w:t>la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PTE</w:t>
            </w:r>
            <w:r w:rsidRPr="007032D8">
              <w:rPr>
                <w:rFonts w:cs="Arial"/>
                <w:sz w:val="24"/>
                <w:szCs w:val="24"/>
              </w:rPr>
              <w:t xml:space="preserve"> y debe rubricar cada hoja como evidencia de que aprueba este documento</w:t>
            </w:r>
            <w:r w:rsidR="00613430">
              <w:rPr>
                <w:rFonts w:cs="Arial"/>
                <w:sz w:val="24"/>
                <w:szCs w:val="24"/>
              </w:rPr>
              <w:t>.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613430">
              <w:rPr>
                <w:rFonts w:cs="Arial"/>
                <w:sz w:val="24"/>
                <w:szCs w:val="24"/>
              </w:rPr>
              <w:t>A</w:t>
            </w:r>
            <w:r w:rsidR="00613430" w:rsidRPr="007032D8">
              <w:rPr>
                <w:rFonts w:cs="Arial"/>
                <w:sz w:val="24"/>
                <w:szCs w:val="24"/>
              </w:rPr>
              <w:t>demás</w:t>
            </w:r>
            <w:r w:rsidR="00613430">
              <w:rPr>
                <w:rFonts w:cs="Arial"/>
                <w:sz w:val="24"/>
                <w:szCs w:val="24"/>
              </w:rPr>
              <w:t>,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debe hacer </w:t>
            </w:r>
            <w:r w:rsidR="00613430">
              <w:rPr>
                <w:rFonts w:cs="Arial"/>
                <w:sz w:val="24"/>
                <w:szCs w:val="24"/>
              </w:rPr>
              <w:t>el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="00613430">
              <w:rPr>
                <w:rFonts w:cs="Arial"/>
                <w:sz w:val="24"/>
                <w:szCs w:val="24"/>
                <w:u w:val="single"/>
              </w:rPr>
              <w:t>oficio</w:t>
            </w:r>
            <w:r w:rsidR="00613430" w:rsidRPr="00792C4F">
              <w:rPr>
                <w:rFonts w:cs="Arial"/>
                <w:sz w:val="24"/>
                <w:szCs w:val="24"/>
                <w:u w:val="single"/>
              </w:rPr>
              <w:t xml:space="preserve"> </w:t>
            </w:r>
            <w:r w:rsidRPr="00792C4F">
              <w:rPr>
                <w:rFonts w:cs="Arial"/>
                <w:sz w:val="24"/>
                <w:szCs w:val="24"/>
                <w:u w:val="single"/>
              </w:rPr>
              <w:t xml:space="preserve">de entrega de </w:t>
            </w:r>
            <w:r w:rsidR="00613430">
              <w:rPr>
                <w:rFonts w:cs="Arial"/>
                <w:sz w:val="24"/>
                <w:szCs w:val="24"/>
                <w:u w:val="single"/>
              </w:rPr>
              <w:t>la PTE</w:t>
            </w:r>
            <w:r w:rsidRPr="00792C4F">
              <w:rPr>
                <w:rFonts w:cs="Arial"/>
                <w:sz w:val="24"/>
                <w:szCs w:val="24"/>
                <w:u w:val="single"/>
              </w:rPr>
              <w:t>.</w:t>
            </w:r>
          </w:p>
        </w:tc>
        <w:tc>
          <w:tcPr>
            <w:tcW w:w="989" w:type="pct"/>
          </w:tcPr>
          <w:p w:rsidR="009A3EE9" w:rsidRDefault="0061343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Default="0061343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PTE rubricada</w:t>
            </w:r>
          </w:p>
          <w:p w:rsidR="00613430" w:rsidRPr="00814C4C" w:rsidRDefault="0061343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Oficio de entrega de PTE con antefirma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61343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6.8 El líder del proyecto entregará </w:t>
            </w:r>
            <w:r w:rsidR="00613430">
              <w:rPr>
                <w:rFonts w:cs="Arial"/>
                <w:sz w:val="24"/>
                <w:szCs w:val="24"/>
              </w:rPr>
              <w:t>la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y </w:t>
            </w:r>
            <w:r w:rsidR="00613430">
              <w:rPr>
                <w:rFonts w:cs="Arial"/>
                <w:sz w:val="24"/>
                <w:szCs w:val="24"/>
              </w:rPr>
              <w:t>el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="00613430">
              <w:rPr>
                <w:rFonts w:cs="Arial"/>
                <w:sz w:val="24"/>
                <w:szCs w:val="24"/>
              </w:rPr>
              <w:t>oficio</w:t>
            </w:r>
            <w:r w:rsidR="00613430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entrega </w:t>
            </w:r>
            <w:r w:rsidR="00613430">
              <w:rPr>
                <w:rFonts w:cs="Arial"/>
                <w:sz w:val="24"/>
                <w:szCs w:val="24"/>
              </w:rPr>
              <w:t>a la Subdirección de Posgrado y la Subdirección de Vinculación para su aprobación.</w:t>
            </w:r>
          </w:p>
        </w:tc>
        <w:tc>
          <w:tcPr>
            <w:tcW w:w="989" w:type="pct"/>
          </w:tcPr>
          <w:p w:rsidR="009A3EE9" w:rsidRDefault="0061343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613430" w:rsidRDefault="00613430" w:rsidP="00613430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PTE rubricada</w:t>
            </w:r>
          </w:p>
          <w:p w:rsidR="009A3EE9" w:rsidRPr="00814C4C" w:rsidRDefault="00613430" w:rsidP="00613430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Oficio de entrega de PTE con antefirma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872975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6.9 </w:t>
            </w:r>
            <w:r w:rsidR="00872975">
              <w:rPr>
                <w:rFonts w:cs="Arial"/>
                <w:sz w:val="24"/>
                <w:szCs w:val="24"/>
              </w:rPr>
              <w:t>La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Subdirec</w:t>
            </w:r>
            <w:r w:rsidR="00872975">
              <w:rPr>
                <w:rFonts w:cs="Arial"/>
                <w:sz w:val="24"/>
                <w:szCs w:val="24"/>
              </w:rPr>
              <w:t>ción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Posgrado </w:t>
            </w:r>
            <w:r w:rsidR="00872975">
              <w:rPr>
                <w:rFonts w:cs="Arial"/>
                <w:sz w:val="24"/>
                <w:szCs w:val="24"/>
              </w:rPr>
              <w:t xml:space="preserve">y la Subdirección de Vinculación </w:t>
            </w:r>
            <w:r w:rsidRPr="007032D8">
              <w:rPr>
                <w:rFonts w:cs="Arial"/>
                <w:sz w:val="24"/>
                <w:szCs w:val="24"/>
              </w:rPr>
              <w:t>debe</w:t>
            </w:r>
            <w:r w:rsidR="00872975">
              <w:rPr>
                <w:rFonts w:cs="Arial"/>
                <w:sz w:val="24"/>
                <w:szCs w:val="24"/>
              </w:rPr>
              <w:t>n</w:t>
            </w:r>
            <w:r w:rsidRPr="007032D8">
              <w:rPr>
                <w:rFonts w:cs="Arial"/>
                <w:sz w:val="24"/>
                <w:szCs w:val="24"/>
              </w:rPr>
              <w:t xml:space="preserve"> revisar </w:t>
            </w:r>
            <w:r w:rsidR="00872975">
              <w:rPr>
                <w:rFonts w:cs="Arial"/>
                <w:sz w:val="24"/>
                <w:szCs w:val="24"/>
              </w:rPr>
              <w:t>la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PTE</w:t>
            </w:r>
            <w:r w:rsidR="00872975">
              <w:rPr>
                <w:rFonts w:cs="Arial"/>
                <w:sz w:val="24"/>
                <w:szCs w:val="24"/>
              </w:rPr>
              <w:t>,</w:t>
            </w:r>
            <w:r w:rsidRPr="007032D8">
              <w:rPr>
                <w:rFonts w:cs="Arial"/>
                <w:sz w:val="24"/>
                <w:szCs w:val="24"/>
              </w:rPr>
              <w:t xml:space="preserve"> así como </w:t>
            </w:r>
            <w:r w:rsidR="00872975">
              <w:rPr>
                <w:rFonts w:cs="Arial"/>
                <w:sz w:val="24"/>
                <w:szCs w:val="24"/>
              </w:rPr>
              <w:t>el 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entrega. Si hay observaciones se </w:t>
            </w:r>
            <w:r w:rsidR="00872975">
              <w:rPr>
                <w:rFonts w:cs="Arial"/>
                <w:sz w:val="24"/>
                <w:szCs w:val="24"/>
              </w:rPr>
              <w:t>la</w:t>
            </w:r>
            <w:r w:rsidRPr="007032D8">
              <w:rPr>
                <w:rFonts w:cs="Arial"/>
                <w:sz w:val="24"/>
                <w:szCs w:val="24"/>
              </w:rPr>
              <w:t xml:space="preserve"> regresará</w:t>
            </w:r>
            <w:r w:rsidR="00872975">
              <w:rPr>
                <w:rFonts w:cs="Arial"/>
                <w:sz w:val="24"/>
                <w:szCs w:val="24"/>
              </w:rPr>
              <w:t>n</w:t>
            </w:r>
            <w:r w:rsidRPr="007032D8">
              <w:rPr>
                <w:rFonts w:cs="Arial"/>
                <w:sz w:val="24"/>
                <w:szCs w:val="24"/>
              </w:rPr>
              <w:t xml:space="preserve"> al líder del proyecto para su modificación, comenzando nuevamente en el punto 6.6. Si Ia PTE y </w:t>
            </w:r>
            <w:r w:rsidR="00872975">
              <w:rPr>
                <w:rFonts w:cs="Arial"/>
                <w:sz w:val="24"/>
                <w:szCs w:val="24"/>
              </w:rPr>
              <w:t>el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</w:t>
            </w:r>
            <w:r w:rsidR="00872975">
              <w:rPr>
                <w:rFonts w:cs="Arial"/>
                <w:sz w:val="24"/>
                <w:szCs w:val="24"/>
              </w:rPr>
              <w:t>oficio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entrega son aprobadas, entonces </w:t>
            </w:r>
            <w:r w:rsidR="00872975">
              <w:rPr>
                <w:rFonts w:cs="Arial"/>
                <w:sz w:val="24"/>
                <w:szCs w:val="24"/>
              </w:rPr>
              <w:t xml:space="preserve">ambas subdirecciones deben </w:t>
            </w:r>
            <w:r w:rsidR="00872975" w:rsidRPr="007032D8">
              <w:rPr>
                <w:rFonts w:cs="Arial"/>
                <w:sz w:val="24"/>
                <w:szCs w:val="24"/>
              </w:rPr>
              <w:t>rubric</w:t>
            </w:r>
            <w:r w:rsidR="00872975">
              <w:rPr>
                <w:rFonts w:cs="Arial"/>
                <w:sz w:val="24"/>
                <w:szCs w:val="24"/>
              </w:rPr>
              <w:t>ar</w:t>
            </w:r>
            <w:r w:rsidR="00872975" w:rsidRPr="007032D8">
              <w:rPr>
                <w:rFonts w:cs="Arial"/>
                <w:sz w:val="24"/>
                <w:szCs w:val="24"/>
              </w:rPr>
              <w:t xml:space="preserve"> </w:t>
            </w:r>
            <w:r w:rsidR="00872975">
              <w:rPr>
                <w:rFonts w:cs="Arial"/>
                <w:sz w:val="24"/>
                <w:szCs w:val="24"/>
              </w:rPr>
              <w:t xml:space="preserve">cada una de las </w:t>
            </w:r>
            <w:r w:rsidRPr="007032D8">
              <w:rPr>
                <w:rFonts w:cs="Arial"/>
                <w:sz w:val="24"/>
                <w:szCs w:val="24"/>
              </w:rPr>
              <w:t xml:space="preserve">hojas y le </w:t>
            </w:r>
            <w:r w:rsidR="00872975">
              <w:rPr>
                <w:rFonts w:cs="Arial"/>
                <w:sz w:val="24"/>
                <w:szCs w:val="24"/>
              </w:rPr>
              <w:t xml:space="preserve">devuelven </w:t>
            </w:r>
            <w:r w:rsidRPr="007032D8">
              <w:rPr>
                <w:rFonts w:cs="Arial"/>
                <w:sz w:val="24"/>
                <w:szCs w:val="24"/>
              </w:rPr>
              <w:t>los documentos al líder del proyecto.</w:t>
            </w:r>
          </w:p>
        </w:tc>
        <w:tc>
          <w:tcPr>
            <w:tcW w:w="989" w:type="pct"/>
          </w:tcPr>
          <w:p w:rsidR="009A3EE9" w:rsidRDefault="00872975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  <w:p w:rsidR="00872975" w:rsidRDefault="00872975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</w:p>
          <w:p w:rsidR="00872975" w:rsidRDefault="00872975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1051" w:type="pct"/>
          </w:tcPr>
          <w:p w:rsidR="009A3EE9" w:rsidRPr="00814C4C" w:rsidRDefault="00872975" w:rsidP="00872975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PTE y oficio de entrega rubricados por las Subdirecciones de Posgrado y Vinculación, o Documentos con las modificaciones necesarias. 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0F26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6.10 El líder del proyecto presenta </w:t>
            </w:r>
            <w:r w:rsidR="000F262E">
              <w:rPr>
                <w:rFonts w:cs="Arial"/>
                <w:sz w:val="24"/>
                <w:szCs w:val="24"/>
              </w:rPr>
              <w:t>la</w:t>
            </w:r>
            <w:r w:rsidR="000F262E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y </w:t>
            </w:r>
            <w:r w:rsidR="000F262E">
              <w:rPr>
                <w:rFonts w:cs="Arial"/>
                <w:sz w:val="24"/>
                <w:szCs w:val="24"/>
              </w:rPr>
              <w:t>el</w:t>
            </w:r>
            <w:r w:rsidR="000F262E" w:rsidRPr="007032D8">
              <w:rPr>
                <w:rFonts w:cs="Arial"/>
                <w:sz w:val="24"/>
                <w:szCs w:val="24"/>
              </w:rPr>
              <w:t xml:space="preserve"> </w:t>
            </w:r>
            <w:r w:rsidR="000F262E">
              <w:rPr>
                <w:rFonts w:cs="Arial"/>
                <w:sz w:val="24"/>
                <w:szCs w:val="24"/>
              </w:rPr>
              <w:t>oficio</w:t>
            </w:r>
            <w:r w:rsidR="000F262E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entrega a </w:t>
            </w:r>
            <w:r w:rsidR="000F262E">
              <w:rPr>
                <w:rFonts w:cs="Arial"/>
                <w:sz w:val="24"/>
                <w:szCs w:val="24"/>
              </w:rPr>
              <w:t>la</w:t>
            </w:r>
            <w:r w:rsidR="000F262E" w:rsidRPr="007032D8">
              <w:rPr>
                <w:rFonts w:cs="Arial"/>
                <w:sz w:val="24"/>
                <w:szCs w:val="24"/>
              </w:rPr>
              <w:t xml:space="preserve"> </w:t>
            </w:r>
            <w:r w:rsidR="000F262E">
              <w:rPr>
                <w:rFonts w:cs="Arial"/>
                <w:sz w:val="24"/>
                <w:szCs w:val="24"/>
              </w:rPr>
              <w:t>D</w:t>
            </w:r>
            <w:r w:rsidR="000F262E" w:rsidRPr="007032D8">
              <w:rPr>
                <w:rFonts w:cs="Arial"/>
                <w:sz w:val="24"/>
                <w:szCs w:val="24"/>
              </w:rPr>
              <w:t xml:space="preserve">irección </w:t>
            </w:r>
            <w:r w:rsidR="000F262E">
              <w:rPr>
                <w:rFonts w:cs="Arial"/>
                <w:sz w:val="24"/>
                <w:szCs w:val="24"/>
              </w:rPr>
              <w:t xml:space="preserve">del CMPL </w:t>
            </w:r>
            <w:r w:rsidRPr="007032D8">
              <w:rPr>
                <w:rFonts w:cs="Arial"/>
                <w:sz w:val="24"/>
                <w:szCs w:val="24"/>
              </w:rPr>
              <w:t xml:space="preserve">para </w:t>
            </w:r>
            <w:r w:rsidR="000F262E">
              <w:rPr>
                <w:rFonts w:cs="Arial"/>
                <w:sz w:val="24"/>
                <w:szCs w:val="24"/>
              </w:rPr>
              <w:t xml:space="preserve">su </w:t>
            </w:r>
            <w:r w:rsidRPr="007032D8">
              <w:rPr>
                <w:rFonts w:cs="Arial"/>
                <w:sz w:val="24"/>
                <w:szCs w:val="24"/>
              </w:rPr>
              <w:t>firma.</w:t>
            </w:r>
          </w:p>
        </w:tc>
        <w:tc>
          <w:tcPr>
            <w:tcW w:w="989" w:type="pct"/>
          </w:tcPr>
          <w:p w:rsidR="009A3EE9" w:rsidRDefault="000F262E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Pr="00814C4C" w:rsidRDefault="000F262E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PTE y oficio de entrega rubricados por las Subdirecciones de Posgrado y Vinculación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2D60D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6.11 Si </w:t>
            </w:r>
            <w:r w:rsidR="002D60D6">
              <w:rPr>
                <w:rFonts w:cs="Arial"/>
                <w:sz w:val="24"/>
                <w:szCs w:val="24"/>
              </w:rPr>
              <w:t>la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 </w:t>
            </w:r>
            <w:r w:rsidR="002D60D6">
              <w:rPr>
                <w:rFonts w:cs="Arial"/>
                <w:sz w:val="24"/>
                <w:szCs w:val="24"/>
              </w:rPr>
              <w:t>D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irección </w:t>
            </w:r>
            <w:r w:rsidR="002D60D6">
              <w:rPr>
                <w:rFonts w:cs="Arial"/>
                <w:sz w:val="24"/>
                <w:szCs w:val="24"/>
              </w:rPr>
              <w:t xml:space="preserve">del CMPL </w:t>
            </w:r>
            <w:r w:rsidRPr="007032D8">
              <w:rPr>
                <w:rFonts w:cs="Arial"/>
                <w:sz w:val="24"/>
                <w:szCs w:val="24"/>
              </w:rPr>
              <w:t xml:space="preserve">hace observaciones, el líder del proyecto deberá atenderlas, comenzando nuevamente el proceso en el punto 6.6. En caso que no haya observaciones, </w:t>
            </w:r>
            <w:r w:rsidR="002D60D6">
              <w:rPr>
                <w:rFonts w:cs="Arial"/>
                <w:sz w:val="24"/>
                <w:szCs w:val="24"/>
              </w:rPr>
              <w:t>la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 </w:t>
            </w:r>
            <w:r w:rsidR="002D60D6">
              <w:rPr>
                <w:rFonts w:cs="Arial"/>
                <w:sz w:val="24"/>
                <w:szCs w:val="24"/>
              </w:rPr>
              <w:t>D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irección </w:t>
            </w:r>
            <w:r w:rsidR="002D60D6">
              <w:rPr>
                <w:rFonts w:cs="Arial"/>
                <w:sz w:val="24"/>
                <w:szCs w:val="24"/>
              </w:rPr>
              <w:t xml:space="preserve">del CMPL </w:t>
            </w:r>
            <w:r w:rsidRPr="007032D8">
              <w:rPr>
                <w:rFonts w:cs="Arial"/>
                <w:sz w:val="24"/>
                <w:szCs w:val="24"/>
              </w:rPr>
              <w:t xml:space="preserve">rubricará </w:t>
            </w:r>
            <w:r w:rsidR="002D60D6">
              <w:rPr>
                <w:rFonts w:cs="Arial"/>
                <w:sz w:val="24"/>
                <w:szCs w:val="24"/>
              </w:rPr>
              <w:t>la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y firmará </w:t>
            </w:r>
            <w:r w:rsidR="002D60D6">
              <w:rPr>
                <w:rFonts w:cs="Arial"/>
                <w:sz w:val="24"/>
                <w:szCs w:val="24"/>
              </w:rPr>
              <w:t>el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 </w:t>
            </w:r>
            <w:r w:rsidR="002D60D6">
              <w:rPr>
                <w:rFonts w:cs="Arial"/>
                <w:sz w:val="24"/>
                <w:szCs w:val="24"/>
              </w:rPr>
              <w:t>oficio</w:t>
            </w:r>
            <w:r w:rsidR="002D60D6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entrega, regresando los documentos al líder del proyecto.</w:t>
            </w:r>
          </w:p>
        </w:tc>
        <w:tc>
          <w:tcPr>
            <w:tcW w:w="989" w:type="pct"/>
          </w:tcPr>
          <w:p w:rsidR="009A3EE9" w:rsidRDefault="002D60D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Dirección del CMPL.</w:t>
            </w:r>
          </w:p>
        </w:tc>
        <w:tc>
          <w:tcPr>
            <w:tcW w:w="1051" w:type="pct"/>
          </w:tcPr>
          <w:p w:rsidR="009A3EE9" w:rsidRPr="00814C4C" w:rsidRDefault="002D60D6" w:rsidP="00D26659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PTE y oficio de entrega </w:t>
            </w:r>
            <w:r w:rsidR="00D26659">
              <w:rPr>
                <w:rFonts w:cs="Arial"/>
                <w:sz w:val="24"/>
              </w:rPr>
              <w:t>firmados</w:t>
            </w:r>
            <w:r>
              <w:rPr>
                <w:rFonts w:cs="Arial"/>
                <w:sz w:val="24"/>
              </w:rPr>
              <w:t xml:space="preserve"> por la Dirección del CMPL, o Documentos con las modificaciones necesarias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D26659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6.12 El líder del proyecto debe escanear </w:t>
            </w:r>
            <w:r w:rsidR="00D26659">
              <w:rPr>
                <w:rFonts w:cs="Arial"/>
                <w:sz w:val="24"/>
                <w:szCs w:val="24"/>
              </w:rPr>
              <w:t>la</w:t>
            </w:r>
            <w:r w:rsidR="00D26659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</w:t>
            </w:r>
            <w:r w:rsidR="00D26659">
              <w:rPr>
                <w:rFonts w:cs="Arial"/>
                <w:sz w:val="24"/>
                <w:szCs w:val="24"/>
              </w:rPr>
              <w:t xml:space="preserve">firmada </w:t>
            </w:r>
            <w:r w:rsidRPr="007032D8">
              <w:rPr>
                <w:rFonts w:cs="Arial"/>
                <w:sz w:val="24"/>
                <w:szCs w:val="24"/>
              </w:rPr>
              <w:t xml:space="preserve">y </w:t>
            </w:r>
            <w:r w:rsidR="00D26659">
              <w:rPr>
                <w:rFonts w:cs="Arial"/>
                <w:sz w:val="24"/>
                <w:szCs w:val="24"/>
              </w:rPr>
              <w:t>el 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 y </w:t>
            </w:r>
            <w:r w:rsidR="00D26659">
              <w:rPr>
                <w:rFonts w:cs="Arial"/>
                <w:sz w:val="24"/>
                <w:szCs w:val="24"/>
              </w:rPr>
              <w:t xml:space="preserve">debe </w:t>
            </w:r>
            <w:r w:rsidRPr="007032D8">
              <w:rPr>
                <w:rFonts w:cs="Arial"/>
                <w:sz w:val="24"/>
                <w:szCs w:val="24"/>
              </w:rPr>
              <w:t xml:space="preserve">enviárselas a </w:t>
            </w:r>
            <w:r w:rsidR="00D26659"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>Vinculación.</w:t>
            </w:r>
          </w:p>
        </w:tc>
        <w:tc>
          <w:tcPr>
            <w:tcW w:w="989" w:type="pct"/>
          </w:tcPr>
          <w:p w:rsidR="009A3EE9" w:rsidRDefault="00D26659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Pr="00814C4C" w:rsidRDefault="00D2665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Archivo escaneado de la PTE y del oficio de entrega firmados por la Dirección del CMPL</w:t>
            </w:r>
            <w:r w:rsidR="00DF5DD2">
              <w:rPr>
                <w:rFonts w:cs="Arial"/>
                <w:sz w:val="24"/>
              </w:rPr>
              <w:t>, y rubricados por las Subdirecciones de Posgrado y Vinculación.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1D5038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6.13 </w:t>
            </w:r>
            <w:r w:rsidR="001D5038"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enviará electrónicamente </w:t>
            </w:r>
            <w:r w:rsidR="001D5038">
              <w:rPr>
                <w:rFonts w:cs="Arial"/>
                <w:sz w:val="24"/>
                <w:szCs w:val="24"/>
              </w:rPr>
              <w:t>la</w:t>
            </w:r>
            <w:r w:rsidR="001D503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y </w:t>
            </w:r>
            <w:r w:rsidR="001D5038">
              <w:rPr>
                <w:rFonts w:cs="Arial"/>
                <w:sz w:val="24"/>
                <w:szCs w:val="24"/>
              </w:rPr>
              <w:t>el</w:t>
            </w:r>
            <w:r w:rsidR="001D5038" w:rsidRPr="007032D8">
              <w:rPr>
                <w:rFonts w:cs="Arial"/>
                <w:sz w:val="24"/>
                <w:szCs w:val="24"/>
              </w:rPr>
              <w:t xml:space="preserve"> </w:t>
            </w:r>
            <w:r w:rsidR="001D5038">
              <w:rPr>
                <w:rFonts w:cs="Arial"/>
                <w:sz w:val="24"/>
                <w:szCs w:val="24"/>
              </w:rPr>
              <w:t>oficio</w:t>
            </w:r>
            <w:r w:rsidR="001D503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entrega al cliente y </w:t>
            </w:r>
            <w:r w:rsidR="001D5038">
              <w:rPr>
                <w:rFonts w:cs="Arial"/>
                <w:sz w:val="24"/>
                <w:szCs w:val="24"/>
              </w:rPr>
              <w:t xml:space="preserve">le </w:t>
            </w:r>
            <w:r w:rsidRPr="007032D8">
              <w:rPr>
                <w:rFonts w:cs="Arial"/>
                <w:sz w:val="24"/>
                <w:szCs w:val="24"/>
              </w:rPr>
              <w:t>pondrá copia a</w:t>
            </w:r>
            <w:r w:rsidR="001D503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 w:rsidR="001D5038"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6D7B69" w:rsidRPr="007032D8">
              <w:rPr>
                <w:rFonts w:cs="Arial"/>
                <w:sz w:val="24"/>
                <w:szCs w:val="24"/>
              </w:rPr>
              <w:t>Subdirec</w:t>
            </w:r>
            <w:r w:rsidR="006D7B69">
              <w:rPr>
                <w:rFonts w:cs="Arial"/>
                <w:sz w:val="24"/>
                <w:szCs w:val="24"/>
              </w:rPr>
              <w:t>ción</w:t>
            </w:r>
            <w:r w:rsidR="001D503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de Posgrado.</w:t>
            </w:r>
          </w:p>
        </w:tc>
        <w:tc>
          <w:tcPr>
            <w:tcW w:w="989" w:type="pct"/>
          </w:tcPr>
          <w:p w:rsidR="009A3EE9" w:rsidRDefault="001D5038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1051" w:type="pct"/>
          </w:tcPr>
          <w:p w:rsidR="009A3EE9" w:rsidRPr="00814C4C" w:rsidRDefault="001D5038" w:rsidP="001D5038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 con el archivo adjunto de la PTE y del oficio de entrega firmados por la Dirección del CMPL, y rubricados por las Subdirecciones de Posgrado y Vinculación.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B105E8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6.14 </w:t>
            </w:r>
            <w:r w:rsidR="002F2AAF"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dará seguimiento a </w:t>
            </w:r>
            <w:r w:rsidR="002F2AAF">
              <w:rPr>
                <w:rFonts w:cs="Arial"/>
                <w:sz w:val="24"/>
                <w:szCs w:val="24"/>
              </w:rPr>
              <w:t>la comunicación con el cliente</w:t>
            </w:r>
            <w:r w:rsidRPr="007032D8">
              <w:rPr>
                <w:rFonts w:cs="Arial"/>
                <w:sz w:val="24"/>
                <w:szCs w:val="24"/>
              </w:rPr>
              <w:t xml:space="preserve"> para ver si está satisfecho con </w:t>
            </w:r>
            <w:r w:rsidR="002F2AAF">
              <w:rPr>
                <w:rFonts w:cs="Arial"/>
                <w:sz w:val="24"/>
                <w:szCs w:val="24"/>
              </w:rPr>
              <w:t>la PTE enviada.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2F2AAF">
              <w:rPr>
                <w:rFonts w:cs="Arial"/>
                <w:sz w:val="24"/>
                <w:szCs w:val="24"/>
              </w:rPr>
              <w:t>S</w:t>
            </w:r>
            <w:r w:rsidR="002F2AAF" w:rsidRPr="007032D8">
              <w:rPr>
                <w:rFonts w:cs="Arial"/>
                <w:sz w:val="24"/>
                <w:szCs w:val="24"/>
              </w:rPr>
              <w:t xml:space="preserve">i </w:t>
            </w:r>
            <w:r w:rsidR="00204EFB">
              <w:rPr>
                <w:rFonts w:cs="Arial"/>
                <w:sz w:val="24"/>
                <w:szCs w:val="24"/>
              </w:rPr>
              <w:t xml:space="preserve">el cliente </w:t>
            </w:r>
            <w:r w:rsidRPr="007032D8">
              <w:rPr>
                <w:rFonts w:cs="Arial"/>
                <w:sz w:val="24"/>
                <w:szCs w:val="24"/>
              </w:rPr>
              <w:t>está satisfecho</w:t>
            </w:r>
            <w:r w:rsidR="00204EFB">
              <w:rPr>
                <w:rFonts w:cs="Arial"/>
                <w:sz w:val="24"/>
                <w:szCs w:val="24"/>
              </w:rPr>
              <w:t>, pedirle un una fecha de respuesta, luego</w:t>
            </w:r>
            <w:r w:rsidRPr="007032D8">
              <w:rPr>
                <w:rFonts w:cs="Arial"/>
                <w:sz w:val="24"/>
                <w:szCs w:val="24"/>
              </w:rPr>
              <w:t xml:space="preserve"> pasar al punto 6.</w:t>
            </w:r>
            <w:r w:rsidR="00B105E8" w:rsidRPr="007032D8">
              <w:rPr>
                <w:rFonts w:cs="Arial"/>
                <w:sz w:val="24"/>
                <w:szCs w:val="24"/>
              </w:rPr>
              <w:t>1</w:t>
            </w:r>
            <w:r w:rsidR="00B105E8">
              <w:rPr>
                <w:rFonts w:cs="Arial"/>
                <w:sz w:val="24"/>
                <w:szCs w:val="24"/>
              </w:rPr>
              <w:t>8</w:t>
            </w:r>
            <w:r w:rsidRPr="007032D8">
              <w:rPr>
                <w:rFonts w:cs="Arial"/>
                <w:sz w:val="24"/>
                <w:szCs w:val="24"/>
              </w:rPr>
              <w:t xml:space="preserve">. En caso de que el cliente solicite algún cambio a </w:t>
            </w:r>
            <w:r w:rsidR="002F2AAF">
              <w:rPr>
                <w:rFonts w:cs="Arial"/>
                <w:sz w:val="24"/>
                <w:szCs w:val="24"/>
              </w:rPr>
              <w:t>la</w:t>
            </w:r>
            <w:r w:rsidR="002F2AAF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PTE pasar al punto siguiente.</w:t>
            </w:r>
          </w:p>
        </w:tc>
        <w:tc>
          <w:tcPr>
            <w:tcW w:w="989" w:type="pct"/>
          </w:tcPr>
          <w:p w:rsidR="009A3EE9" w:rsidRDefault="002F2AAF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1051" w:type="pct"/>
          </w:tcPr>
          <w:p w:rsidR="009A3EE9" w:rsidRPr="00814C4C" w:rsidRDefault="002F2AAF" w:rsidP="004C7C18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Mensajes de correo electrónico con las comunicaciones de seguimiento al cliente.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2F2AAF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6.15 En caso de que existan modificaciones, </w:t>
            </w:r>
            <w:r w:rsidR="002F2AAF"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 xml:space="preserve">Vinculación se </w:t>
            </w:r>
            <w:r w:rsidR="002F2AAF">
              <w:rPr>
                <w:rFonts w:cs="Arial"/>
                <w:sz w:val="24"/>
                <w:szCs w:val="24"/>
              </w:rPr>
              <w:t>las</w:t>
            </w:r>
            <w:r w:rsidR="002F2AAF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enviará, por correo electrónico, a</w:t>
            </w:r>
            <w:r w:rsidR="002F2AAF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 w:rsidR="002F2AAF"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2F2AAF" w:rsidRPr="007032D8">
              <w:rPr>
                <w:rFonts w:cs="Arial"/>
                <w:sz w:val="24"/>
                <w:szCs w:val="24"/>
              </w:rPr>
              <w:t>Subdirec</w:t>
            </w:r>
            <w:r w:rsidR="002F2AAF">
              <w:rPr>
                <w:rFonts w:cs="Arial"/>
                <w:sz w:val="24"/>
                <w:szCs w:val="24"/>
              </w:rPr>
              <w:t>ción</w:t>
            </w:r>
            <w:r w:rsidR="002F2AAF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de Posgrado</w:t>
            </w:r>
            <w:r w:rsidR="002F2AAF">
              <w:rPr>
                <w:rFonts w:cs="Arial"/>
                <w:sz w:val="24"/>
                <w:szCs w:val="24"/>
              </w:rPr>
              <w:t xml:space="preserve"> para su atención</w:t>
            </w:r>
            <w:r w:rsidRPr="007032D8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989" w:type="pct"/>
          </w:tcPr>
          <w:p w:rsidR="009A3EE9" w:rsidRDefault="004C7C18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</w:t>
            </w:r>
          </w:p>
        </w:tc>
        <w:tc>
          <w:tcPr>
            <w:tcW w:w="1051" w:type="pct"/>
          </w:tcPr>
          <w:p w:rsidR="009A3EE9" w:rsidRPr="00814C4C" w:rsidRDefault="004C7C18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 con los requerimientos de modificación.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4C7C18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6.16 </w:t>
            </w:r>
            <w:r w:rsidR="004C7C18">
              <w:rPr>
                <w:rFonts w:cs="Arial"/>
                <w:sz w:val="24"/>
                <w:szCs w:val="24"/>
              </w:rPr>
              <w:t>La</w:t>
            </w:r>
            <w:r w:rsidR="004C7C18" w:rsidRPr="007032D8">
              <w:rPr>
                <w:rFonts w:cs="Arial"/>
                <w:sz w:val="24"/>
                <w:szCs w:val="24"/>
              </w:rPr>
              <w:t xml:space="preserve"> Subdirec</w:t>
            </w:r>
            <w:r w:rsidR="004C7C18">
              <w:rPr>
                <w:rFonts w:cs="Arial"/>
                <w:sz w:val="24"/>
                <w:szCs w:val="24"/>
              </w:rPr>
              <w:t>ción</w:t>
            </w:r>
            <w:r w:rsidR="004C7C1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Posgrado le pedirá por correo electrónico al líder del proyecto que haga los ajustes necesarios a </w:t>
            </w:r>
            <w:r w:rsidR="004C7C18">
              <w:rPr>
                <w:rFonts w:cs="Arial"/>
                <w:sz w:val="24"/>
                <w:szCs w:val="24"/>
              </w:rPr>
              <w:t>la</w:t>
            </w:r>
            <w:r w:rsidR="004C7C1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PTE.</w:t>
            </w:r>
          </w:p>
        </w:tc>
        <w:tc>
          <w:tcPr>
            <w:tcW w:w="989" w:type="pct"/>
          </w:tcPr>
          <w:p w:rsidR="009A3EE9" w:rsidRDefault="00C73BA7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</w:tc>
        <w:tc>
          <w:tcPr>
            <w:tcW w:w="1051" w:type="pct"/>
          </w:tcPr>
          <w:p w:rsidR="009A3EE9" w:rsidRPr="00814C4C" w:rsidRDefault="00C73BA7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 con los requerimientos de modificación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>6.17 El líder del proyecto debe realizar los ajustes necesarios comenzando el proceso en el punto 6.6.</w:t>
            </w:r>
          </w:p>
        </w:tc>
        <w:tc>
          <w:tcPr>
            <w:tcW w:w="989" w:type="pct"/>
          </w:tcPr>
          <w:p w:rsidR="009A3EE9" w:rsidRDefault="0016282A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Proyecto.</w:t>
            </w:r>
          </w:p>
        </w:tc>
        <w:tc>
          <w:tcPr>
            <w:tcW w:w="1051" w:type="pct"/>
          </w:tcPr>
          <w:p w:rsidR="009A3EE9" w:rsidRPr="00814C4C" w:rsidRDefault="0016282A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PTE con las modificaciones atendidas teniendo en cuenta los requerimientos de modificación emitidos por el cliente.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B105E8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6.18 </w:t>
            </w:r>
            <w:r w:rsidR="00B105E8">
              <w:rPr>
                <w:rFonts w:cs="Arial"/>
                <w:sz w:val="24"/>
                <w:szCs w:val="24"/>
              </w:rPr>
              <w:t xml:space="preserve">La Subdirección de </w:t>
            </w:r>
            <w:r w:rsidRPr="007032D8">
              <w:rPr>
                <w:rFonts w:cs="Arial"/>
                <w:sz w:val="24"/>
                <w:szCs w:val="24"/>
              </w:rPr>
              <w:t>Vinculación debe informar a</w:t>
            </w:r>
            <w:r w:rsidR="00B105E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 w:rsidR="00B105E8"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B105E8" w:rsidRPr="007032D8">
              <w:rPr>
                <w:rFonts w:cs="Arial"/>
                <w:sz w:val="24"/>
                <w:szCs w:val="24"/>
              </w:rPr>
              <w:t>Subdirec</w:t>
            </w:r>
            <w:r w:rsidR="00B105E8">
              <w:rPr>
                <w:rFonts w:cs="Arial"/>
                <w:sz w:val="24"/>
                <w:szCs w:val="24"/>
              </w:rPr>
              <w:t>ción</w:t>
            </w:r>
            <w:r w:rsidR="00B105E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de Posgrado si </w:t>
            </w:r>
            <w:r w:rsidR="00B105E8">
              <w:rPr>
                <w:rFonts w:cs="Arial"/>
                <w:sz w:val="24"/>
                <w:szCs w:val="24"/>
              </w:rPr>
              <w:t>la</w:t>
            </w:r>
            <w:r w:rsidR="00B105E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 xml:space="preserve">PTE es aceptada o rechazada. </w:t>
            </w:r>
          </w:p>
        </w:tc>
        <w:tc>
          <w:tcPr>
            <w:tcW w:w="989" w:type="pct"/>
          </w:tcPr>
          <w:p w:rsidR="009A3EE9" w:rsidRDefault="00204EFB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1051" w:type="pct"/>
          </w:tcPr>
          <w:p w:rsidR="009A3EE9" w:rsidRPr="00814C4C" w:rsidRDefault="00204EFB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AD5558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6.19 EI líder del proyecto entregará </w:t>
            </w:r>
            <w:r w:rsidR="00204EFB">
              <w:rPr>
                <w:rFonts w:cs="Arial"/>
                <w:sz w:val="24"/>
                <w:szCs w:val="24"/>
              </w:rPr>
              <w:t>el</w:t>
            </w:r>
            <w:r w:rsidR="00204EFB" w:rsidRPr="007032D8">
              <w:rPr>
                <w:rFonts w:cs="Arial"/>
                <w:sz w:val="24"/>
                <w:szCs w:val="24"/>
              </w:rPr>
              <w:t xml:space="preserve"> </w:t>
            </w:r>
            <w:r w:rsidR="00204EFB"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</w:t>
            </w:r>
            <w:r w:rsidR="00204EFB">
              <w:rPr>
                <w:rFonts w:cs="Arial"/>
                <w:sz w:val="24"/>
                <w:szCs w:val="24"/>
              </w:rPr>
              <w:t>, la PTE</w:t>
            </w:r>
            <w:r w:rsidRPr="007032D8">
              <w:rPr>
                <w:rFonts w:cs="Arial"/>
                <w:sz w:val="24"/>
                <w:szCs w:val="24"/>
              </w:rPr>
              <w:t xml:space="preserve"> y el formato </w:t>
            </w:r>
            <w:r w:rsidR="00AD5558">
              <w:rPr>
                <w:rFonts w:cs="Arial"/>
                <w:sz w:val="24"/>
                <w:szCs w:val="24"/>
              </w:rPr>
              <w:t xml:space="preserve">de </w:t>
            </w:r>
            <w:r w:rsidRPr="007032D8">
              <w:rPr>
                <w:rFonts w:cs="Arial"/>
                <w:sz w:val="24"/>
                <w:szCs w:val="24"/>
              </w:rPr>
              <w:t>monitoreo y medición del servicio en forma</w:t>
            </w:r>
            <w:r w:rsidRPr="007032D8">
              <w:rPr>
                <w:rFonts w:cs="Arial"/>
                <w:sz w:val="24"/>
                <w:szCs w:val="24"/>
              </w:rPr>
              <w:br/>
              <w:t>impresa a</w:t>
            </w:r>
            <w:r w:rsidR="00AD555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l</w:t>
            </w:r>
            <w:r w:rsidR="00AD5558">
              <w:rPr>
                <w:rFonts w:cs="Arial"/>
                <w:sz w:val="24"/>
                <w:szCs w:val="24"/>
              </w:rPr>
              <w:t>a</w:t>
            </w:r>
            <w:r w:rsidRPr="007032D8">
              <w:rPr>
                <w:rFonts w:cs="Arial"/>
                <w:sz w:val="24"/>
                <w:szCs w:val="24"/>
              </w:rPr>
              <w:t xml:space="preserve"> </w:t>
            </w:r>
            <w:r w:rsidR="00AD5558" w:rsidRPr="007032D8">
              <w:rPr>
                <w:rFonts w:cs="Arial"/>
                <w:sz w:val="24"/>
                <w:szCs w:val="24"/>
              </w:rPr>
              <w:t>Subdirec</w:t>
            </w:r>
            <w:r w:rsidR="00AD5558">
              <w:rPr>
                <w:rFonts w:cs="Arial"/>
                <w:sz w:val="24"/>
                <w:szCs w:val="24"/>
              </w:rPr>
              <w:t>ción</w:t>
            </w:r>
            <w:r w:rsidR="00AD5558" w:rsidRPr="007032D8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de Posgrado para su resguardo.</w:t>
            </w:r>
            <w:r w:rsidRPr="007032D8">
              <w:rPr>
                <w:rFonts w:cs="Arial"/>
                <w:sz w:val="24"/>
                <w:szCs w:val="24"/>
              </w:rPr>
              <w:br/>
            </w:r>
          </w:p>
        </w:tc>
        <w:tc>
          <w:tcPr>
            <w:tcW w:w="989" w:type="pct"/>
          </w:tcPr>
          <w:p w:rsidR="009A3EE9" w:rsidRDefault="00AD5558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Proyecto.</w:t>
            </w:r>
          </w:p>
        </w:tc>
        <w:tc>
          <w:tcPr>
            <w:tcW w:w="1051" w:type="pct"/>
          </w:tcPr>
          <w:p w:rsidR="009A3EE9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>Oficio</w:t>
            </w:r>
            <w:r w:rsidRPr="007032D8">
              <w:rPr>
                <w:rFonts w:cs="Arial"/>
                <w:sz w:val="24"/>
                <w:szCs w:val="24"/>
              </w:rPr>
              <w:t xml:space="preserve"> de entrega</w:t>
            </w:r>
            <w:r>
              <w:rPr>
                <w:rFonts w:cs="Arial"/>
                <w:sz w:val="24"/>
                <w:szCs w:val="24"/>
              </w:rPr>
              <w:t>, la PTE</w:t>
            </w:r>
            <w:r w:rsidRPr="007032D8">
              <w:rPr>
                <w:rFonts w:cs="Arial"/>
                <w:sz w:val="24"/>
                <w:szCs w:val="24"/>
              </w:rPr>
              <w:t xml:space="preserve"> y el formato </w:t>
            </w:r>
            <w:r>
              <w:rPr>
                <w:rFonts w:cs="Arial"/>
                <w:sz w:val="24"/>
                <w:szCs w:val="24"/>
              </w:rPr>
              <w:t xml:space="preserve">de </w:t>
            </w:r>
            <w:r w:rsidRPr="007032D8">
              <w:rPr>
                <w:rFonts w:cs="Arial"/>
                <w:sz w:val="24"/>
                <w:szCs w:val="24"/>
              </w:rPr>
              <w:t>monitoreo y medición del servicio en forma</w:t>
            </w:r>
            <w:r w:rsidRPr="007032D8">
              <w:rPr>
                <w:rFonts w:cs="Arial"/>
                <w:sz w:val="24"/>
                <w:szCs w:val="24"/>
              </w:rPr>
              <w:br/>
              <w:t>impresa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032D8" w:rsidRDefault="009A3EE9" w:rsidP="005E135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7032D8">
              <w:rPr>
                <w:rFonts w:cs="Arial"/>
                <w:sz w:val="24"/>
                <w:szCs w:val="24"/>
              </w:rPr>
              <w:t xml:space="preserve">6.20 Si Ia propuesta no es aceptada </w:t>
            </w:r>
            <w:r w:rsidR="005E1356">
              <w:rPr>
                <w:rFonts w:cs="Arial"/>
                <w:sz w:val="24"/>
                <w:szCs w:val="24"/>
              </w:rPr>
              <w:t>la</w:t>
            </w:r>
            <w:r w:rsidR="005E1356" w:rsidRPr="007032D8">
              <w:rPr>
                <w:rFonts w:cs="Arial"/>
                <w:sz w:val="24"/>
                <w:szCs w:val="24"/>
              </w:rPr>
              <w:t xml:space="preserve"> Subdirec</w:t>
            </w:r>
            <w:r w:rsidR="005E1356">
              <w:rPr>
                <w:rFonts w:cs="Arial"/>
                <w:sz w:val="24"/>
                <w:szCs w:val="24"/>
              </w:rPr>
              <w:t xml:space="preserve">ción </w:t>
            </w:r>
            <w:r>
              <w:rPr>
                <w:rFonts w:cs="Arial"/>
                <w:sz w:val="24"/>
                <w:szCs w:val="24"/>
              </w:rPr>
              <w:t>de Posgrado le notificará por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correo electrónico al líder del proyecto y se termina aquí este proceso. En caso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  <w:r w:rsidRPr="007032D8">
              <w:rPr>
                <w:rFonts w:cs="Arial"/>
                <w:sz w:val="24"/>
                <w:szCs w:val="24"/>
              </w:rPr>
              <w:t>contrario pasar al punto 6.21.</w:t>
            </w:r>
          </w:p>
        </w:tc>
        <w:tc>
          <w:tcPr>
            <w:tcW w:w="989" w:type="pct"/>
          </w:tcPr>
          <w:p w:rsidR="009A3EE9" w:rsidRDefault="005E135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Posgrado</w:t>
            </w:r>
          </w:p>
        </w:tc>
        <w:tc>
          <w:tcPr>
            <w:tcW w:w="1051" w:type="pct"/>
          </w:tcPr>
          <w:p w:rsidR="009A3EE9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E1356" w:rsidRDefault="009A3EE9" w:rsidP="00792C4F">
            <w:pPr>
              <w:spacing w:before="240"/>
              <w:ind w:left="709"/>
              <w:jc w:val="both"/>
              <w:rPr>
                <w:rFonts w:cs="Arial"/>
                <w:b/>
                <w:sz w:val="24"/>
                <w:szCs w:val="24"/>
              </w:rPr>
            </w:pPr>
            <w:r w:rsidRPr="005E1356">
              <w:rPr>
                <w:rFonts w:cs="Arial"/>
                <w:b/>
                <w:sz w:val="24"/>
                <w:szCs w:val="24"/>
              </w:rPr>
              <w:t>Desarrollo de los temas propuestos</w:t>
            </w:r>
          </w:p>
        </w:tc>
        <w:tc>
          <w:tcPr>
            <w:tcW w:w="989" w:type="pct"/>
          </w:tcPr>
          <w:p w:rsidR="009A3EE9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5E135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6.21 Una vez que </w:t>
            </w:r>
            <w:r w:rsidR="005E1356">
              <w:rPr>
                <w:rFonts w:cs="Arial"/>
                <w:sz w:val="24"/>
                <w:szCs w:val="24"/>
              </w:rPr>
              <w:t>la</w:t>
            </w:r>
            <w:r w:rsidR="005E1356" w:rsidRPr="00536B4C">
              <w:rPr>
                <w:rFonts w:cs="Arial"/>
                <w:sz w:val="24"/>
                <w:szCs w:val="24"/>
              </w:rPr>
              <w:t xml:space="preserve"> </w:t>
            </w:r>
            <w:r w:rsidR="005E1356">
              <w:rPr>
                <w:rFonts w:cs="Arial"/>
                <w:sz w:val="24"/>
                <w:szCs w:val="24"/>
              </w:rPr>
              <w:t>PTE</w:t>
            </w:r>
            <w:r w:rsidRPr="00536B4C">
              <w:rPr>
                <w:rFonts w:cs="Arial"/>
                <w:sz w:val="24"/>
                <w:szCs w:val="24"/>
              </w:rPr>
              <w:t xml:space="preserve"> fue aceptada, el líder del proyecto se reunirá con su grupo de trabajo para </w:t>
            </w:r>
            <w:r w:rsidR="005E1356">
              <w:rPr>
                <w:rFonts w:cs="Arial"/>
                <w:sz w:val="24"/>
                <w:szCs w:val="24"/>
              </w:rPr>
              <w:t>distribuir</w:t>
            </w:r>
            <w:r w:rsidR="005E1356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los temas.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989" w:type="pct"/>
          </w:tcPr>
          <w:p w:rsidR="009A3EE9" w:rsidRDefault="005E135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</w:t>
            </w:r>
          </w:p>
        </w:tc>
        <w:tc>
          <w:tcPr>
            <w:tcW w:w="1051" w:type="pct"/>
          </w:tcPr>
          <w:p w:rsidR="009A3EE9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Matriz de asignación de actividades.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5E135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6.22 El equipo de trabajo debe desarrollar los temas que se les asignen, y posteriormente presentarlo al líder del proyecto.</w:t>
            </w:r>
          </w:p>
        </w:tc>
        <w:tc>
          <w:tcPr>
            <w:tcW w:w="989" w:type="pct"/>
          </w:tcPr>
          <w:p w:rsidR="009A3EE9" w:rsidRDefault="005E135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</w:t>
            </w:r>
          </w:p>
          <w:p w:rsidR="005E1356" w:rsidRDefault="005E135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Proyecto.</w:t>
            </w:r>
          </w:p>
        </w:tc>
        <w:tc>
          <w:tcPr>
            <w:tcW w:w="1051" w:type="pct"/>
          </w:tcPr>
          <w:p w:rsidR="009A3EE9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Temas del curso desarrollados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5E135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6.23 El líder del proyecto debe revisar y aprobar el material del curso mediante un </w:t>
            </w:r>
            <w:r w:rsidR="005E1356">
              <w:rPr>
                <w:rFonts w:cs="Arial"/>
                <w:sz w:val="24"/>
                <w:szCs w:val="24"/>
              </w:rPr>
              <w:t xml:space="preserve">mensaje de </w:t>
            </w:r>
            <w:r w:rsidRPr="00536B4C">
              <w:rPr>
                <w:rFonts w:cs="Arial"/>
                <w:sz w:val="24"/>
                <w:szCs w:val="24"/>
              </w:rPr>
              <w:t>correo electrónico, poniéndole copia a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 w:rsidR="005E1356"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 w:rsidR="005E1356" w:rsidRPr="00536B4C">
              <w:rPr>
                <w:rFonts w:cs="Arial"/>
                <w:sz w:val="24"/>
                <w:szCs w:val="24"/>
              </w:rPr>
              <w:t>Subdirec</w:t>
            </w:r>
            <w:r w:rsidR="005E1356">
              <w:rPr>
                <w:rFonts w:cs="Arial"/>
                <w:sz w:val="24"/>
                <w:szCs w:val="24"/>
              </w:rPr>
              <w:t>ción</w:t>
            </w:r>
            <w:r w:rsidR="005E1356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de Posgrado. Una vez que apruebe el material del curso, se lo regresará a los instructores.</w:t>
            </w:r>
          </w:p>
        </w:tc>
        <w:tc>
          <w:tcPr>
            <w:tcW w:w="989" w:type="pct"/>
          </w:tcPr>
          <w:p w:rsidR="009A3EE9" w:rsidRDefault="005E1356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 Proyecto.</w:t>
            </w:r>
          </w:p>
        </w:tc>
        <w:tc>
          <w:tcPr>
            <w:tcW w:w="1051" w:type="pct"/>
          </w:tcPr>
          <w:p w:rsidR="009A3EE9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Temas del curso revisados y aprobados.</w:t>
            </w:r>
          </w:p>
          <w:p w:rsidR="005E1356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correo electrónico confirmando o no revisión y aprobación de temas desarrollados.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5E1356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6.24 Los instructores fotocopiarán el material y lo engargolarán o lo pondrán en carpetas, según acuerden con el líder del proyecto. Si el material debe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entregarse en formato electrónico, entonces deben entregárselo al</w:t>
            </w:r>
            <w:r w:rsidR="005E1356">
              <w:rPr>
                <w:rFonts w:cs="Arial"/>
                <w:sz w:val="24"/>
                <w:szCs w:val="24"/>
              </w:rPr>
              <w:t xml:space="preserve"> l</w:t>
            </w:r>
            <w:r w:rsidRPr="00536B4C">
              <w:rPr>
                <w:rFonts w:cs="Arial"/>
                <w:sz w:val="24"/>
                <w:szCs w:val="24"/>
              </w:rPr>
              <w:t>íder del</w:t>
            </w:r>
            <w:r w:rsidR="005E1356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proyecto en formato editable y PDF para que el líder lo ponga en una memoria USB.</w:t>
            </w:r>
          </w:p>
        </w:tc>
        <w:tc>
          <w:tcPr>
            <w:tcW w:w="989" w:type="pct"/>
          </w:tcPr>
          <w:p w:rsidR="009A3EE9" w:rsidRDefault="005E1356" w:rsidP="005E1356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trabajo, instructores</w:t>
            </w:r>
          </w:p>
        </w:tc>
        <w:tc>
          <w:tcPr>
            <w:tcW w:w="1051" w:type="pct"/>
          </w:tcPr>
          <w:p w:rsidR="009A3EE9" w:rsidRPr="00814C4C" w:rsidRDefault="005E1356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Material del curso engargolado o empastado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058F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6.25 El instructor deberá llevar su material fotocopiado para entregarlo a</w:t>
            </w:r>
            <w:r w:rsidR="007058F0">
              <w:rPr>
                <w:rFonts w:cs="Arial"/>
                <w:sz w:val="24"/>
                <w:szCs w:val="24"/>
              </w:rPr>
              <w:t>l inicio del curso a los</w:t>
            </w:r>
            <w:r w:rsidR="00781C12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participantes.</w:t>
            </w:r>
          </w:p>
        </w:tc>
        <w:tc>
          <w:tcPr>
            <w:tcW w:w="989" w:type="pct"/>
          </w:tcPr>
          <w:p w:rsidR="009A3EE9" w:rsidRDefault="00781C12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Equipo de trabajo, instructores</w:t>
            </w:r>
          </w:p>
        </w:tc>
        <w:tc>
          <w:tcPr>
            <w:tcW w:w="1051" w:type="pct"/>
          </w:tcPr>
          <w:p w:rsidR="009A3EE9" w:rsidRPr="00814C4C" w:rsidRDefault="00781C12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Material del curso para cada participante.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781C12" w:rsidRDefault="009A3EE9" w:rsidP="00D46F2E">
            <w:pPr>
              <w:spacing w:before="240"/>
              <w:ind w:left="709"/>
              <w:jc w:val="both"/>
              <w:rPr>
                <w:rFonts w:cs="Arial"/>
                <w:b/>
                <w:sz w:val="24"/>
                <w:szCs w:val="24"/>
              </w:rPr>
            </w:pPr>
            <w:r w:rsidRPr="00781C12">
              <w:rPr>
                <w:rFonts w:cs="Arial"/>
                <w:b/>
                <w:sz w:val="24"/>
                <w:szCs w:val="24"/>
              </w:rPr>
              <w:t>Impartición del curso</w:t>
            </w:r>
          </w:p>
        </w:tc>
        <w:tc>
          <w:tcPr>
            <w:tcW w:w="989" w:type="pct"/>
          </w:tcPr>
          <w:p w:rsidR="009A3EE9" w:rsidRDefault="009A3EE9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81C12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6.26 Si el curso se imparte en </w:t>
            </w:r>
            <w:r w:rsidR="00781C12">
              <w:rPr>
                <w:rFonts w:cs="Arial"/>
                <w:sz w:val="24"/>
                <w:szCs w:val="24"/>
              </w:rPr>
              <w:t>las</w:t>
            </w:r>
            <w:r w:rsidR="00781C12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instalaciones del </w:t>
            </w:r>
            <w:r w:rsidR="00781C12">
              <w:rPr>
                <w:rFonts w:cs="Arial"/>
                <w:sz w:val="24"/>
                <w:szCs w:val="24"/>
              </w:rPr>
              <w:t>CMPL</w:t>
            </w:r>
            <w:r w:rsidRPr="00536B4C">
              <w:rPr>
                <w:rFonts w:cs="Arial"/>
                <w:sz w:val="24"/>
                <w:szCs w:val="24"/>
              </w:rPr>
              <w:t xml:space="preserve">, el líder del proyecto deberá apegarse al instructivo de logística para eventos en el </w:t>
            </w:r>
            <w:r w:rsidR="00781C12">
              <w:rPr>
                <w:rFonts w:cs="Arial"/>
                <w:sz w:val="24"/>
                <w:szCs w:val="24"/>
              </w:rPr>
              <w:t>CMPL</w:t>
            </w:r>
            <w:r w:rsidRPr="00536B4C">
              <w:rPr>
                <w:rFonts w:cs="Arial"/>
                <w:sz w:val="24"/>
                <w:szCs w:val="24"/>
              </w:rPr>
              <w:t xml:space="preserve"> que se encuentra en el área administrativa, con </w:t>
            </w:r>
            <w:r w:rsidR="00781C12">
              <w:rPr>
                <w:rFonts w:cs="Arial"/>
                <w:sz w:val="24"/>
                <w:szCs w:val="24"/>
              </w:rPr>
              <w:t>la</w:t>
            </w:r>
            <w:r w:rsidR="00781C12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finalidad de que el auditorio tenga el montaje adecuado para el inicio </w:t>
            </w:r>
            <w:r>
              <w:rPr>
                <w:rFonts w:cs="Arial"/>
                <w:sz w:val="24"/>
                <w:szCs w:val="24"/>
              </w:rPr>
              <w:t>del</w:t>
            </w:r>
            <w:r w:rsidRPr="00536B4C">
              <w:rPr>
                <w:rFonts w:cs="Arial"/>
                <w:sz w:val="24"/>
                <w:szCs w:val="24"/>
              </w:rPr>
              <w:t xml:space="preserve"> curso.</w:t>
            </w:r>
          </w:p>
        </w:tc>
        <w:tc>
          <w:tcPr>
            <w:tcW w:w="989" w:type="pct"/>
          </w:tcPr>
          <w:p w:rsidR="009A3EE9" w:rsidRDefault="00781C12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81C12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6.27 Si el curso se imparte fuera de </w:t>
            </w:r>
            <w:r w:rsidR="00781C12">
              <w:rPr>
                <w:rFonts w:cs="Arial"/>
                <w:sz w:val="24"/>
                <w:szCs w:val="24"/>
              </w:rPr>
              <w:t>las</w:t>
            </w:r>
            <w:r w:rsidR="00781C12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instalaciones del </w:t>
            </w:r>
            <w:r w:rsidR="00781C12">
              <w:rPr>
                <w:rFonts w:cs="Arial"/>
                <w:sz w:val="24"/>
                <w:szCs w:val="24"/>
              </w:rPr>
              <w:t>CMPL</w:t>
            </w:r>
            <w:r w:rsidRPr="00536B4C">
              <w:rPr>
                <w:rFonts w:cs="Arial"/>
                <w:sz w:val="24"/>
                <w:szCs w:val="24"/>
              </w:rPr>
              <w:t xml:space="preserve">, el líder del proyecto deberá apegarse al Instructivo de actividades a realizar por el </w:t>
            </w:r>
            <w:r w:rsidR="00781C12">
              <w:rPr>
                <w:rFonts w:cs="Arial"/>
                <w:sz w:val="24"/>
                <w:szCs w:val="24"/>
              </w:rPr>
              <w:t>D</w:t>
            </w:r>
            <w:r w:rsidR="00781C12" w:rsidRPr="00536B4C">
              <w:rPr>
                <w:rFonts w:cs="Arial"/>
                <w:sz w:val="24"/>
                <w:szCs w:val="24"/>
              </w:rPr>
              <w:t xml:space="preserve">irector </w:t>
            </w:r>
            <w:r w:rsidRPr="00536B4C">
              <w:rPr>
                <w:rFonts w:cs="Arial"/>
                <w:sz w:val="24"/>
                <w:szCs w:val="24"/>
              </w:rPr>
              <w:t>del proyecto para atender todo lo relacionado con viáticos, laptop, formatos, proyector y medios de transporte a emplearse, entre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otros.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058F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6.28 AI iniciar el curso, el líder del proyecto será quien dé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bienvenida a los participantes, y les presente el objetivo y el alcance del curso. Además, deberá asegurarse de pasar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lista de asistencia, y de entregar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agenda a los</w:t>
            </w:r>
            <w:r w:rsidR="007058F0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participantes al momento del registro. También</w:t>
            </w:r>
            <w:r w:rsidR="007058F0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deberá presentar al instructor</w:t>
            </w:r>
            <w:r w:rsidR="007058F0">
              <w:rPr>
                <w:rFonts w:cs="Arial"/>
                <w:sz w:val="24"/>
                <w:szCs w:val="24"/>
              </w:rPr>
              <w:t xml:space="preserve"> q</w:t>
            </w:r>
            <w:r w:rsidRPr="00536B4C">
              <w:rPr>
                <w:rFonts w:cs="Arial"/>
                <w:sz w:val="24"/>
                <w:szCs w:val="24"/>
              </w:rPr>
              <w:t>ue iniciará el curso.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Mensaje de bienvenida, incluyendo nombre, objetivo y alcance del curso.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058F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 xml:space="preserve">6.29 </w:t>
            </w:r>
            <w:r w:rsidR="007058F0" w:rsidRPr="00536B4C">
              <w:rPr>
                <w:rFonts w:cs="Arial"/>
                <w:sz w:val="24"/>
                <w:szCs w:val="24"/>
              </w:rPr>
              <w:t>E</w:t>
            </w:r>
            <w:r w:rsidR="007058F0">
              <w:rPr>
                <w:rFonts w:cs="Arial"/>
                <w:sz w:val="24"/>
                <w:szCs w:val="24"/>
              </w:rPr>
              <w:t>l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líder del proyecto elaborará </w:t>
            </w:r>
            <w:r w:rsidR="007058F0">
              <w:rPr>
                <w:rFonts w:cs="Arial"/>
                <w:sz w:val="24"/>
                <w:szCs w:val="24"/>
              </w:rPr>
              <w:t>las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constancias de asistencia al curso usando el formato de constancia de curso, a partir de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 xml:space="preserve">lista de asistencia. Estas constancias </w:t>
            </w:r>
            <w:r w:rsidR="007058F0">
              <w:rPr>
                <w:rFonts w:cs="Arial"/>
                <w:sz w:val="24"/>
                <w:szCs w:val="24"/>
              </w:rPr>
              <w:t>las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entregará al finalizar el curso. Además</w:t>
            </w:r>
            <w:r w:rsidR="007058F0">
              <w:rPr>
                <w:rFonts w:cs="Arial"/>
                <w:sz w:val="24"/>
                <w:szCs w:val="24"/>
              </w:rPr>
              <w:t>, las</w:t>
            </w:r>
            <w:r w:rsidRPr="00536B4C">
              <w:rPr>
                <w:rFonts w:cs="Arial"/>
                <w:sz w:val="24"/>
                <w:szCs w:val="24"/>
              </w:rPr>
              <w:t xml:space="preserve"> constancias deben llevar un número de folio que deberá solicitar a</w:t>
            </w:r>
            <w:r w:rsidR="007058F0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 w:rsidR="007058F0"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 w:rsidR="007058F0" w:rsidRPr="00536B4C">
              <w:rPr>
                <w:rFonts w:cs="Arial"/>
                <w:sz w:val="24"/>
                <w:szCs w:val="24"/>
              </w:rPr>
              <w:t>Subdirec</w:t>
            </w:r>
            <w:r w:rsidR="007058F0">
              <w:rPr>
                <w:rFonts w:cs="Arial"/>
                <w:sz w:val="24"/>
                <w:szCs w:val="24"/>
              </w:rPr>
              <w:t>ción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de Posgrado, y éstas deben tener el visto bueno de</w:t>
            </w:r>
            <w:r w:rsidR="007058F0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l</w:t>
            </w:r>
            <w:r w:rsidR="007058F0">
              <w:rPr>
                <w:rFonts w:cs="Arial"/>
                <w:sz w:val="24"/>
                <w:szCs w:val="24"/>
              </w:rPr>
              <w:t>a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 w:rsidR="007058F0" w:rsidRPr="00536B4C">
              <w:rPr>
                <w:rFonts w:cs="Arial"/>
                <w:sz w:val="24"/>
                <w:szCs w:val="24"/>
              </w:rPr>
              <w:t>Subdirec</w:t>
            </w:r>
            <w:r w:rsidR="007058F0">
              <w:rPr>
                <w:rFonts w:cs="Arial"/>
                <w:sz w:val="24"/>
                <w:szCs w:val="24"/>
              </w:rPr>
              <w:t>ción</w:t>
            </w:r>
            <w:r w:rsidR="007058F0" w:rsidRPr="00536B4C">
              <w:rPr>
                <w:rFonts w:cs="Arial"/>
                <w:sz w:val="24"/>
                <w:szCs w:val="24"/>
              </w:rPr>
              <w:t xml:space="preserve"> </w:t>
            </w:r>
            <w:r w:rsidRPr="00536B4C">
              <w:rPr>
                <w:rFonts w:cs="Arial"/>
                <w:sz w:val="24"/>
                <w:szCs w:val="24"/>
              </w:rPr>
              <w:t>de Posgrado.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Constancias de asistencia al curso.</w:t>
            </w:r>
          </w:p>
          <w:p w:rsidR="007058F0" w:rsidRPr="00814C4C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Listas de asistencia al curso.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B4C">
              <w:rPr>
                <w:rFonts w:cs="Arial"/>
                <w:sz w:val="24"/>
                <w:szCs w:val="24"/>
              </w:rPr>
              <w:t>6.30 EI instructor deberá entregar su material a los participantes, al iniciar el curso.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Instructor</w:t>
            </w:r>
          </w:p>
        </w:tc>
        <w:tc>
          <w:tcPr>
            <w:tcW w:w="1051" w:type="pct"/>
          </w:tcPr>
          <w:p w:rsidR="009A3EE9" w:rsidRPr="00814C4C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Material del curso para cada particpante.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B4C" w:rsidRDefault="009A3EE9" w:rsidP="00792C4F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6.31</w:t>
            </w:r>
            <w:r w:rsidRPr="00536B4C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El líder del proyecto deberá supervisar que el curso se imparta de acuerdo a lo programado.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9A3EE9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EFE" w:rsidRDefault="009A3EE9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>6.32 Al finalizar cada curso o el curso, el líder del proyecto entregará a los asistentes el formato de evaluación de curso para evaluar el desempeño de los profesores.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EI líder deberá recoger los formatos llenos.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Formato de evaluación del curso completado por cada participante.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EFE" w:rsidRDefault="009A3EE9" w:rsidP="007058F0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6.33 Con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 xml:space="preserve">información recopilada en los formatos de evaluación de curso, el líder del proyecto elaborará un reporte de evaluación en el que se presentarán los resultados de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evaluación.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7058F0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Reporte de evaluación de ejecución del curso.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EFE" w:rsidRDefault="009A3EE9" w:rsidP="00B04FE7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6.34 El líder del proyecto deberá imprimir el reporte de </w:t>
            </w:r>
            <w:r w:rsidR="007058F0">
              <w:rPr>
                <w:rFonts w:cs="Arial"/>
                <w:sz w:val="24"/>
                <w:szCs w:val="24"/>
              </w:rPr>
              <w:t>la</w:t>
            </w:r>
            <w:r w:rsidR="007058F0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evaluación en dos volúmenes, uno se le entregará a</w:t>
            </w:r>
            <w:r w:rsidR="00B04FE7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 w:rsidR="00B04FE7"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</w:t>
            </w:r>
            <w:r w:rsidR="00B04FE7" w:rsidRPr="00536EFE">
              <w:rPr>
                <w:rFonts w:cs="Arial"/>
                <w:sz w:val="24"/>
                <w:szCs w:val="24"/>
              </w:rPr>
              <w:t>Subdirec</w:t>
            </w:r>
            <w:r w:rsidR="00B04FE7">
              <w:rPr>
                <w:rFonts w:cs="Arial"/>
                <w:sz w:val="24"/>
                <w:szCs w:val="24"/>
              </w:rPr>
              <w:t>ción</w:t>
            </w:r>
            <w:r w:rsidR="00B04FE7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de Posgrado y el otro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="00B04FE7">
              <w:rPr>
                <w:rFonts w:cs="Arial"/>
                <w:sz w:val="24"/>
                <w:szCs w:val="24"/>
              </w:rPr>
              <w:t xml:space="preserve">la Subdirección de </w:t>
            </w:r>
            <w:r w:rsidRPr="00536EFE">
              <w:rPr>
                <w:rFonts w:cs="Arial"/>
                <w:sz w:val="24"/>
                <w:szCs w:val="24"/>
              </w:rPr>
              <w:t>Vinculación</w:t>
            </w:r>
            <w:r w:rsidR="00B04FE7">
              <w:rPr>
                <w:rFonts w:cs="Arial"/>
                <w:sz w:val="24"/>
                <w:szCs w:val="24"/>
              </w:rPr>
              <w:t>,</w:t>
            </w:r>
            <w:r w:rsidRPr="00536EFE">
              <w:rPr>
                <w:rFonts w:cs="Arial"/>
                <w:sz w:val="24"/>
                <w:szCs w:val="24"/>
              </w:rPr>
              <w:t xml:space="preserve"> en conjunto con un </w:t>
            </w:r>
            <w:r w:rsidR="00B04FE7">
              <w:rPr>
                <w:rFonts w:cs="Arial"/>
                <w:sz w:val="24"/>
                <w:szCs w:val="24"/>
              </w:rPr>
              <w:t>memorándum interno</w:t>
            </w:r>
            <w:r w:rsidR="00B04FE7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de entrega de reporte.</w:t>
            </w:r>
          </w:p>
        </w:tc>
        <w:tc>
          <w:tcPr>
            <w:tcW w:w="989" w:type="pct"/>
          </w:tcPr>
          <w:p w:rsidR="009A3EE9" w:rsidRDefault="007058F0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9A3EE9" w:rsidRPr="00814C4C" w:rsidRDefault="007058F0" w:rsidP="007058F0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Dos volúmenes del reporte de evaluación de ejecución del curso</w:t>
            </w:r>
          </w:p>
        </w:tc>
      </w:tr>
      <w:tr w:rsidR="009A3EE9" w:rsidRPr="00814C4C" w:rsidTr="00EB6F6A">
        <w:trPr>
          <w:cantSplit/>
          <w:trHeight w:val="20"/>
        </w:trPr>
        <w:tc>
          <w:tcPr>
            <w:tcW w:w="2961" w:type="pct"/>
          </w:tcPr>
          <w:p w:rsidR="009A3EE9" w:rsidRPr="00536EFE" w:rsidRDefault="009A3EE9" w:rsidP="00CA387D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6.35 </w:t>
            </w:r>
            <w:r w:rsidR="00CA387D">
              <w:rPr>
                <w:rFonts w:cs="Arial"/>
                <w:sz w:val="24"/>
                <w:szCs w:val="24"/>
              </w:rPr>
              <w:t xml:space="preserve">La Subdirección de </w:t>
            </w:r>
            <w:r w:rsidRPr="00536EFE">
              <w:rPr>
                <w:rFonts w:cs="Arial"/>
                <w:sz w:val="24"/>
                <w:szCs w:val="24"/>
              </w:rPr>
              <w:t xml:space="preserve">Vinculación enviará </w:t>
            </w:r>
            <w:r w:rsidR="00CA387D" w:rsidRPr="00536EFE">
              <w:rPr>
                <w:rFonts w:cs="Arial"/>
                <w:sz w:val="24"/>
                <w:szCs w:val="24"/>
              </w:rPr>
              <w:t>al cliente</w:t>
            </w:r>
            <w:r w:rsidR="00CA387D">
              <w:rPr>
                <w:rFonts w:cs="Arial"/>
                <w:sz w:val="24"/>
                <w:szCs w:val="24"/>
              </w:rPr>
              <w:t xml:space="preserve">, por oficio, </w:t>
            </w:r>
            <w:r w:rsidRPr="00536EFE">
              <w:rPr>
                <w:rFonts w:cs="Arial"/>
                <w:sz w:val="24"/>
                <w:szCs w:val="24"/>
              </w:rPr>
              <w:t xml:space="preserve">el reporte de </w:t>
            </w:r>
            <w:r w:rsidR="00CA387D">
              <w:rPr>
                <w:rFonts w:cs="Arial"/>
                <w:sz w:val="24"/>
                <w:szCs w:val="24"/>
              </w:rPr>
              <w:t>la</w:t>
            </w:r>
            <w:r w:rsidR="00CA387D" w:rsidRPr="00536EFE"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evaluación, y deberá quedarse con un documento de acuse.</w:t>
            </w:r>
          </w:p>
        </w:tc>
        <w:tc>
          <w:tcPr>
            <w:tcW w:w="989" w:type="pct"/>
          </w:tcPr>
          <w:p w:rsidR="009A3EE9" w:rsidRDefault="00CA387D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1051" w:type="pct"/>
          </w:tcPr>
          <w:p w:rsidR="009A3EE9" w:rsidRDefault="00CA387D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Reporte de evaluación del curso para el cliente.</w:t>
            </w:r>
          </w:p>
          <w:p w:rsidR="00EB6F6A" w:rsidRPr="00814C4C" w:rsidRDefault="00EB6F6A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Oficio de entrega del reporte y acuse.</w:t>
            </w:r>
          </w:p>
        </w:tc>
      </w:tr>
      <w:tr w:rsidR="00EB6F6A" w:rsidRPr="00814C4C" w:rsidTr="00EB6F6A">
        <w:trPr>
          <w:cantSplit/>
          <w:trHeight w:val="20"/>
        </w:trPr>
        <w:tc>
          <w:tcPr>
            <w:tcW w:w="2961" w:type="pct"/>
          </w:tcPr>
          <w:p w:rsidR="00EB6F6A" w:rsidRPr="00536EFE" w:rsidRDefault="00EB6F6A" w:rsidP="00CA387D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6.36 </w:t>
            </w:r>
            <w:r>
              <w:rPr>
                <w:rFonts w:cs="Arial"/>
                <w:sz w:val="24"/>
                <w:szCs w:val="24"/>
              </w:rPr>
              <w:t xml:space="preserve">La Subdirección de </w:t>
            </w:r>
            <w:r w:rsidRPr="00536EFE">
              <w:rPr>
                <w:rFonts w:cs="Arial"/>
                <w:sz w:val="24"/>
                <w:szCs w:val="24"/>
              </w:rPr>
              <w:t>Vinculación entregará el acus</w:t>
            </w:r>
            <w:r>
              <w:rPr>
                <w:rFonts w:cs="Arial"/>
                <w:sz w:val="24"/>
                <w:szCs w:val="24"/>
              </w:rPr>
              <w:t>e</w:t>
            </w:r>
            <w:r w:rsidRPr="00536EFE">
              <w:rPr>
                <w:rFonts w:cs="Arial"/>
                <w:sz w:val="24"/>
                <w:szCs w:val="24"/>
              </w:rPr>
              <w:t xml:space="preserve"> de</w:t>
            </w:r>
            <w:r>
              <w:rPr>
                <w:rFonts w:cs="Arial"/>
                <w:sz w:val="24"/>
                <w:szCs w:val="24"/>
              </w:rPr>
              <w:t>l oficio de</w:t>
            </w:r>
            <w:r w:rsidRPr="00536EFE">
              <w:rPr>
                <w:rFonts w:cs="Arial"/>
                <w:sz w:val="24"/>
                <w:szCs w:val="24"/>
              </w:rPr>
              <w:t xml:space="preserve"> entrega de reporte a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D</w:t>
            </w:r>
            <w:r w:rsidRPr="00536EFE">
              <w:rPr>
                <w:rFonts w:cs="Arial"/>
                <w:sz w:val="24"/>
                <w:szCs w:val="24"/>
              </w:rPr>
              <w:t>irección, y una copia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Posgrado.</w:t>
            </w:r>
          </w:p>
        </w:tc>
        <w:tc>
          <w:tcPr>
            <w:tcW w:w="989" w:type="pct"/>
          </w:tcPr>
          <w:p w:rsidR="00EB6F6A" w:rsidRDefault="00EB6F6A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Subdirección de Vinculación.</w:t>
            </w:r>
          </w:p>
        </w:tc>
        <w:tc>
          <w:tcPr>
            <w:tcW w:w="1051" w:type="pct"/>
          </w:tcPr>
          <w:p w:rsidR="00EB6F6A" w:rsidRPr="00814C4C" w:rsidRDefault="00EB6F6A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Acuse del oficio de entrega del reporte.</w:t>
            </w:r>
          </w:p>
        </w:tc>
      </w:tr>
      <w:tr w:rsidR="00EB6F6A" w:rsidRPr="00814C4C" w:rsidTr="00EB6F6A">
        <w:trPr>
          <w:cantSplit/>
          <w:trHeight w:val="20"/>
        </w:trPr>
        <w:tc>
          <w:tcPr>
            <w:tcW w:w="2961" w:type="pct"/>
          </w:tcPr>
          <w:p w:rsidR="00EB6F6A" w:rsidRPr="00536EFE" w:rsidRDefault="00EB6F6A" w:rsidP="00EB6F6A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6.37 EI líder </w:t>
            </w:r>
            <w:r>
              <w:rPr>
                <w:rFonts w:cs="Arial"/>
                <w:sz w:val="24"/>
                <w:szCs w:val="24"/>
              </w:rPr>
              <w:t>del</w:t>
            </w:r>
            <w:r w:rsidRPr="00536EFE">
              <w:rPr>
                <w:rFonts w:cs="Arial"/>
                <w:sz w:val="24"/>
                <w:szCs w:val="24"/>
              </w:rPr>
              <w:t xml:space="preserve"> proyecto deberá entregar 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536EFE">
              <w:rPr>
                <w:rFonts w:cs="Arial"/>
                <w:sz w:val="24"/>
                <w:szCs w:val="24"/>
              </w:rPr>
              <w:t>l</w:t>
            </w:r>
            <w:r>
              <w:rPr>
                <w:rFonts w:cs="Arial"/>
                <w:sz w:val="24"/>
                <w:szCs w:val="24"/>
              </w:rPr>
              <w:t>a</w:t>
            </w:r>
            <w:r w:rsidRPr="00536EFE">
              <w:rPr>
                <w:rFonts w:cs="Arial"/>
                <w:sz w:val="24"/>
                <w:szCs w:val="24"/>
              </w:rPr>
              <w:t xml:space="preserve"> 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solicitud de curso,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lista de asistencia, </w:t>
            </w:r>
            <w:r>
              <w:rPr>
                <w:rFonts w:cs="Arial"/>
                <w:sz w:val="24"/>
                <w:szCs w:val="24"/>
              </w:rPr>
              <w:t xml:space="preserve">el </w:t>
            </w:r>
            <w:r w:rsidRPr="00536EFE">
              <w:rPr>
                <w:rFonts w:cs="Arial"/>
                <w:sz w:val="24"/>
                <w:szCs w:val="24"/>
              </w:rPr>
              <w:t xml:space="preserve">formato de monitoreo y medición de servicios y </w:t>
            </w:r>
            <w:r>
              <w:rPr>
                <w:rFonts w:cs="Arial"/>
                <w:sz w:val="24"/>
                <w:szCs w:val="24"/>
              </w:rPr>
              <w:t xml:space="preserve">el reporte de la </w:t>
            </w:r>
            <w:r w:rsidRPr="00536EFE">
              <w:rPr>
                <w:rFonts w:cs="Arial"/>
                <w:sz w:val="24"/>
                <w:szCs w:val="24"/>
              </w:rPr>
              <w:t>evaluación del curso.</w:t>
            </w:r>
          </w:p>
        </w:tc>
        <w:tc>
          <w:tcPr>
            <w:tcW w:w="989" w:type="pct"/>
          </w:tcPr>
          <w:p w:rsidR="00EB6F6A" w:rsidRDefault="00EB6F6A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Líder del Proyecto.</w:t>
            </w:r>
          </w:p>
        </w:tc>
        <w:tc>
          <w:tcPr>
            <w:tcW w:w="1051" w:type="pct"/>
          </w:tcPr>
          <w:p w:rsidR="00EB6F6A" w:rsidRDefault="00EB6F6A" w:rsidP="00EB6F6A">
            <w:pPr>
              <w:pStyle w:val="Encabezado"/>
              <w:spacing w:befor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</w:t>
            </w:r>
            <w:r w:rsidRPr="00536EFE">
              <w:rPr>
                <w:rFonts w:cs="Arial"/>
                <w:sz w:val="24"/>
                <w:szCs w:val="24"/>
              </w:rPr>
              <w:t xml:space="preserve">olicitud de curso, </w:t>
            </w:r>
          </w:p>
          <w:p w:rsidR="00EB6F6A" w:rsidRDefault="00EB6F6A" w:rsidP="00EB6F6A">
            <w:pPr>
              <w:pStyle w:val="Encabezado"/>
              <w:spacing w:befor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</w:t>
            </w:r>
            <w:r w:rsidRPr="00536EFE">
              <w:rPr>
                <w:rFonts w:cs="Arial"/>
                <w:sz w:val="24"/>
                <w:szCs w:val="24"/>
              </w:rPr>
              <w:t xml:space="preserve">ista de asistencia, </w:t>
            </w:r>
          </w:p>
          <w:p w:rsidR="00EB6F6A" w:rsidRDefault="00EB6F6A" w:rsidP="00EB6F6A">
            <w:pPr>
              <w:pStyle w:val="Encabezado"/>
              <w:spacing w:before="2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</w:t>
            </w:r>
            <w:r w:rsidRPr="00536EFE">
              <w:rPr>
                <w:rFonts w:cs="Arial"/>
                <w:sz w:val="24"/>
                <w:szCs w:val="24"/>
              </w:rPr>
              <w:t>ormato de monitoreo y medición de servicios</w:t>
            </w:r>
          </w:p>
          <w:p w:rsidR="00EB6F6A" w:rsidRPr="00814C4C" w:rsidRDefault="00EB6F6A" w:rsidP="00EB6F6A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  <w:szCs w:val="24"/>
              </w:rPr>
              <w:t xml:space="preserve">Reporte de la </w:t>
            </w:r>
            <w:r w:rsidRPr="00536EFE">
              <w:rPr>
                <w:rFonts w:cs="Arial"/>
                <w:sz w:val="24"/>
                <w:szCs w:val="24"/>
              </w:rPr>
              <w:t>evaluación del curso</w:t>
            </w:r>
          </w:p>
        </w:tc>
      </w:tr>
      <w:tr w:rsidR="00EB6F6A" w:rsidRPr="00814C4C" w:rsidTr="00EB6F6A">
        <w:trPr>
          <w:cantSplit/>
          <w:trHeight w:val="20"/>
        </w:trPr>
        <w:tc>
          <w:tcPr>
            <w:tcW w:w="2961" w:type="pct"/>
          </w:tcPr>
          <w:p w:rsidR="00EB6F6A" w:rsidRPr="00536EFE" w:rsidRDefault="00EB6F6A" w:rsidP="00EB6F6A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 xml:space="preserve">6.38 </w:t>
            </w:r>
            <w:r>
              <w:rPr>
                <w:rFonts w:cs="Arial"/>
                <w:sz w:val="24"/>
                <w:szCs w:val="24"/>
              </w:rPr>
              <w:t xml:space="preserve">La </w:t>
            </w:r>
            <w:r w:rsidRPr="00536EFE">
              <w:rPr>
                <w:rFonts w:cs="Arial"/>
                <w:sz w:val="24"/>
                <w:szCs w:val="24"/>
              </w:rPr>
              <w:t>Subdirec</w:t>
            </w:r>
            <w:r>
              <w:rPr>
                <w:rFonts w:cs="Arial"/>
                <w:sz w:val="24"/>
                <w:szCs w:val="24"/>
              </w:rPr>
              <w:t>ción</w:t>
            </w:r>
            <w:r w:rsidRPr="00536EFE">
              <w:rPr>
                <w:rFonts w:cs="Arial"/>
                <w:sz w:val="24"/>
                <w:szCs w:val="24"/>
              </w:rPr>
              <w:t xml:space="preserve"> de Posgrado debe archivar todos los formatos generados en </w:t>
            </w:r>
            <w:r>
              <w:rPr>
                <w:rFonts w:cs="Arial"/>
                <w:sz w:val="24"/>
                <w:szCs w:val="24"/>
              </w:rPr>
              <w:t>la</w:t>
            </w:r>
            <w:r w:rsidRPr="00536EFE">
              <w:rPr>
                <w:rFonts w:cs="Arial"/>
                <w:sz w:val="24"/>
                <w:szCs w:val="24"/>
              </w:rPr>
              <w:t xml:space="preserve"> carpeta rotulada con </w:t>
            </w:r>
            <w:r>
              <w:rPr>
                <w:rFonts w:cs="Arial"/>
                <w:sz w:val="24"/>
                <w:szCs w:val="24"/>
              </w:rPr>
              <w:t>el nombre de “CURSO DEL AÑO 20X</w:t>
            </w:r>
            <w:r w:rsidRPr="00536EFE">
              <w:rPr>
                <w:rFonts w:cs="Arial"/>
                <w:sz w:val="24"/>
                <w:szCs w:val="24"/>
              </w:rPr>
              <w:t xml:space="preserve">X” ubicada en el </w:t>
            </w:r>
            <w:r>
              <w:rPr>
                <w:rFonts w:cs="Arial"/>
                <w:sz w:val="24"/>
                <w:szCs w:val="24"/>
              </w:rPr>
              <w:t>oficina</w:t>
            </w:r>
            <w:r w:rsidRPr="00536EFE">
              <w:rPr>
                <w:rFonts w:cs="Arial"/>
                <w:sz w:val="24"/>
                <w:szCs w:val="24"/>
              </w:rPr>
              <w:t xml:space="preserve"> de posgrado.</w:t>
            </w:r>
          </w:p>
        </w:tc>
        <w:tc>
          <w:tcPr>
            <w:tcW w:w="989" w:type="pct"/>
          </w:tcPr>
          <w:p w:rsidR="00EB6F6A" w:rsidRDefault="00EB6F6A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Subdirector de Posgrado.</w:t>
            </w:r>
          </w:p>
        </w:tc>
        <w:tc>
          <w:tcPr>
            <w:tcW w:w="1051" w:type="pct"/>
          </w:tcPr>
          <w:p w:rsidR="00EB6F6A" w:rsidRPr="00814C4C" w:rsidRDefault="00EB6F6A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Carpeta de cursos.</w:t>
            </w:r>
          </w:p>
        </w:tc>
      </w:tr>
      <w:tr w:rsidR="00EB6F6A" w:rsidRPr="00814C4C" w:rsidTr="00EB6F6A">
        <w:trPr>
          <w:cantSplit/>
          <w:trHeight w:val="20"/>
        </w:trPr>
        <w:tc>
          <w:tcPr>
            <w:tcW w:w="2961" w:type="pct"/>
          </w:tcPr>
          <w:p w:rsidR="00EB6F6A" w:rsidRPr="00536EFE" w:rsidRDefault="00EB6F6A" w:rsidP="00D46F2E">
            <w:pPr>
              <w:spacing w:before="240"/>
              <w:ind w:left="709"/>
              <w:jc w:val="both"/>
              <w:rPr>
                <w:rFonts w:cs="Arial"/>
                <w:sz w:val="24"/>
                <w:szCs w:val="24"/>
              </w:rPr>
            </w:pPr>
            <w:r w:rsidRPr="00536EFE">
              <w:rPr>
                <w:rFonts w:cs="Arial"/>
                <w:sz w:val="24"/>
                <w:szCs w:val="24"/>
              </w:rPr>
              <w:t>6.39 Fin del procedimiento.</w:t>
            </w:r>
          </w:p>
        </w:tc>
        <w:tc>
          <w:tcPr>
            <w:tcW w:w="989" w:type="pct"/>
          </w:tcPr>
          <w:p w:rsidR="00EB6F6A" w:rsidRDefault="00EB6F6A" w:rsidP="00D46F2E">
            <w:pPr>
              <w:pStyle w:val="Encabezado"/>
              <w:spacing w:before="240"/>
              <w:ind w:right="125"/>
              <w:rPr>
                <w:rFonts w:cs="Arial"/>
                <w:sz w:val="24"/>
                <w:szCs w:val="24"/>
              </w:rPr>
            </w:pPr>
          </w:p>
        </w:tc>
        <w:tc>
          <w:tcPr>
            <w:tcW w:w="1051" w:type="pct"/>
          </w:tcPr>
          <w:p w:rsidR="00EB6F6A" w:rsidRPr="00814C4C" w:rsidRDefault="00EB6F6A" w:rsidP="00D46F2E">
            <w:pPr>
              <w:pStyle w:val="Encabezado"/>
              <w:spacing w:before="240"/>
              <w:rPr>
                <w:rFonts w:cs="Arial"/>
                <w:sz w:val="24"/>
              </w:rPr>
            </w:pPr>
          </w:p>
        </w:tc>
      </w:tr>
    </w:tbl>
    <w:p w:rsidR="00D46F2E" w:rsidRDefault="00D46F2E">
      <w:pPr>
        <w:rPr>
          <w:rFonts w:eastAsia="Arial" w:cs="Arial"/>
          <w:spacing w:val="1"/>
          <w:sz w:val="24"/>
          <w:szCs w:val="24"/>
        </w:rPr>
      </w:pPr>
    </w:p>
    <w:p w:rsidR="00D46F2E" w:rsidRDefault="00D46F2E">
      <w:pPr>
        <w:rPr>
          <w:rFonts w:eastAsia="Arial" w:cs="Arial"/>
          <w:spacing w:val="1"/>
          <w:sz w:val="24"/>
          <w:szCs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F23359" w:rsidRDefault="00F23359" w:rsidP="00F2335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D46F2E" w:rsidRPr="00F44C21" w:rsidRDefault="00D46F2E" w:rsidP="00D46F2E">
      <w:pPr>
        <w:pStyle w:val="Prrafodelista"/>
        <w:numPr>
          <w:ilvl w:val="0"/>
          <w:numId w:val="29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Manual Integrado</w:t>
      </w:r>
    </w:p>
    <w:p w:rsidR="00D46F2E" w:rsidRPr="00F44C21" w:rsidRDefault="00D46F2E" w:rsidP="00D46F2E">
      <w:pPr>
        <w:pStyle w:val="Prrafodelista"/>
        <w:numPr>
          <w:ilvl w:val="0"/>
          <w:numId w:val="29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Control de Registros</w:t>
      </w:r>
    </w:p>
    <w:p w:rsidR="00D46F2E" w:rsidRPr="00F44C21" w:rsidRDefault="00D46F2E" w:rsidP="00D46F2E">
      <w:pPr>
        <w:pStyle w:val="Prrafodelista"/>
        <w:numPr>
          <w:ilvl w:val="0"/>
          <w:numId w:val="29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Auditorías Internas</w:t>
      </w:r>
    </w:p>
    <w:p w:rsidR="00566E12" w:rsidRPr="00566E12" w:rsidRDefault="00566E12" w:rsidP="00566E12">
      <w:pPr>
        <w:pStyle w:val="Prrafodelista"/>
        <w:spacing w:before="100" w:beforeAutospacing="1" w:after="100" w:afterAutospacing="1" w:line="360" w:lineRule="auto"/>
        <w:ind w:left="1364" w:right="210"/>
        <w:jc w:val="both"/>
        <w:rPr>
          <w:b/>
          <w:color w:val="000000"/>
          <w:sz w:val="24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F23359" w:rsidRPr="00F44C21" w:rsidRDefault="00F23359" w:rsidP="00F2335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D46F2E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 xml:space="preserve">Formato de solicitud de curso 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Instructivo de logística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 xml:space="preserve">Instructivo de actividades a realizar por el </w:t>
      </w:r>
      <w:r w:rsidR="00EB6F6A" w:rsidRPr="00F44C21">
        <w:rPr>
          <w:rFonts w:cs="Arial"/>
          <w:sz w:val="24"/>
          <w:szCs w:val="24"/>
        </w:rPr>
        <w:t xml:space="preserve">Director </w:t>
      </w:r>
      <w:r w:rsidRPr="00F44C21">
        <w:rPr>
          <w:rFonts w:cs="Arial"/>
          <w:sz w:val="24"/>
          <w:szCs w:val="24"/>
        </w:rPr>
        <w:t>del proyecto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Documento de acuse de entrega de reporte de evaluación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 xml:space="preserve">Reporte de evaluación 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 xml:space="preserve">Minuta 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Formato de monitoreo y medición del servicio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Formato de propuesta técnica-económica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Formato de evaluación de cursos</w:t>
      </w:r>
    </w:p>
    <w:p w:rsidR="00E45F81" w:rsidRPr="00F44C21" w:rsidRDefault="00E45F81" w:rsidP="00D46F2E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Lista de asistencia</w:t>
      </w:r>
    </w:p>
    <w:p w:rsidR="00E45F81" w:rsidRPr="00F44C21" w:rsidRDefault="00E45F81" w:rsidP="00E45F81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>Constancia de asistencia al curso</w:t>
      </w:r>
    </w:p>
    <w:p w:rsidR="00E45F81" w:rsidRPr="00F44C21" w:rsidRDefault="00E45F81" w:rsidP="00E45F81">
      <w:pPr>
        <w:pStyle w:val="Prrafodelista"/>
        <w:numPr>
          <w:ilvl w:val="0"/>
          <w:numId w:val="30"/>
        </w:numPr>
        <w:jc w:val="both"/>
        <w:rPr>
          <w:rFonts w:cs="Arial"/>
          <w:sz w:val="24"/>
          <w:szCs w:val="24"/>
        </w:rPr>
      </w:pPr>
      <w:r w:rsidRPr="00F44C21">
        <w:rPr>
          <w:rFonts w:cs="Arial"/>
          <w:sz w:val="24"/>
          <w:szCs w:val="24"/>
        </w:rPr>
        <w:t xml:space="preserve">Evaluación del curso </w:t>
      </w:r>
    </w:p>
    <w:p w:rsidR="00D46F2E" w:rsidRDefault="00D46F2E" w:rsidP="00D46F2E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765F9A" w:rsidRDefault="00765F9A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26AA5" w:rsidRDefault="00326AA5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E90C1E" w:rsidRDefault="00E90C1E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75"/>
        <w:gridCol w:w="1628"/>
        <w:gridCol w:w="5406"/>
        <w:gridCol w:w="1781"/>
      </w:tblGrid>
      <w:tr w:rsidR="00566E12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</w:t>
            </w:r>
            <w:r w:rsidR="00566E12">
              <w:rPr>
                <w:smallCaps/>
                <w:color w:val="000000" w:themeColor="text1"/>
                <w:sz w:val="24"/>
              </w:rPr>
              <w:t>/10/0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F23359" w:rsidRDefault="00566E12" w:rsidP="00F23359">
            <w:pPr>
              <w:pStyle w:val="Prrafodelista"/>
              <w:spacing w:before="100" w:beforeAutospacing="1" w:after="100" w:afterAutospacing="1"/>
              <w:ind w:left="0" w:right="2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color w:val="000000"/>
                <w:sz w:val="24"/>
                <w:szCs w:val="24"/>
              </w:rPr>
              <w:t>Emisión</w:t>
            </w:r>
          </w:p>
        </w:tc>
        <w:tc>
          <w:tcPr>
            <w:tcW w:w="1811" w:type="dxa"/>
            <w:vAlign w:val="center"/>
          </w:tcPr>
          <w:p w:rsidR="00566E12" w:rsidRPr="00566E12" w:rsidRDefault="00E45F8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MHC</w:t>
            </w: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17/02</w:t>
            </w:r>
            <w:r w:rsidR="004A5A61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5585" w:type="dxa"/>
          </w:tcPr>
          <w:p w:rsidR="00AE21C5" w:rsidRPr="00F23359" w:rsidRDefault="00AE21C5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Reemplazo “Subdirector de Capacitación” por “Subdirector de Posgrado”.</w:t>
            </w:r>
          </w:p>
          <w:p w:rsidR="00566E12" w:rsidRPr="00F23359" w:rsidRDefault="00AE21C5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6.7.- Se hace nuevo vínculo al monitoreo y medición </w:t>
            </w:r>
            <w:r w:rsidR="008940C7" w:rsidRPr="00F23359">
              <w:rPr>
                <w:rFonts w:cs="Arial"/>
                <w:sz w:val="24"/>
                <w:szCs w:val="24"/>
              </w:rPr>
              <w:t>del</w:t>
            </w:r>
            <w:r w:rsidRPr="00F23359">
              <w:rPr>
                <w:rFonts w:cs="Arial"/>
                <w:sz w:val="24"/>
                <w:szCs w:val="24"/>
              </w:rPr>
              <w:t xml:space="preserve"> servicio modificaciones dicho formato.</w:t>
            </w:r>
          </w:p>
        </w:tc>
        <w:tc>
          <w:tcPr>
            <w:tcW w:w="1811" w:type="dxa"/>
            <w:vAlign w:val="center"/>
          </w:tcPr>
          <w:p w:rsidR="00566E12" w:rsidRPr="00566E12" w:rsidRDefault="00E45F8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IGS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28/01</w:t>
            </w:r>
            <w:r w:rsidR="004A5A61">
              <w:rPr>
                <w:smallCaps/>
                <w:color w:val="000000" w:themeColor="text1"/>
                <w:sz w:val="24"/>
              </w:rPr>
              <w:t>/08</w:t>
            </w:r>
          </w:p>
        </w:tc>
        <w:tc>
          <w:tcPr>
            <w:tcW w:w="5585" w:type="dxa"/>
          </w:tcPr>
          <w:p w:rsidR="00566E12" w:rsidRPr="00F23359" w:rsidRDefault="00AE21C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Se modificó el objetivo. Se cambió Ia redacción la sección 6, se incluyeron Ias secciones 7 y 8. Se agregó el punto 8.4.</w:t>
            </w:r>
          </w:p>
        </w:tc>
        <w:tc>
          <w:tcPr>
            <w:tcW w:w="1811" w:type="dxa"/>
            <w:vAlign w:val="center"/>
          </w:tcPr>
          <w:p w:rsidR="00566E12" w:rsidRPr="00566E12" w:rsidRDefault="00792C4F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IGS</w:t>
            </w: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05/03/08</w:t>
            </w:r>
          </w:p>
        </w:tc>
        <w:tc>
          <w:tcPr>
            <w:tcW w:w="5585" w:type="dxa"/>
          </w:tcPr>
          <w:p w:rsidR="008C6584" w:rsidRPr="00F23359" w:rsidRDefault="00AE21C5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Se fusionaron los procedimientos de servicios capacitación externa y para impartir cursos de capacitación, resultando el procedimiento para impartir cursos de capacitación externa.</w:t>
            </w:r>
          </w:p>
        </w:tc>
        <w:tc>
          <w:tcPr>
            <w:tcW w:w="1811" w:type="dxa"/>
            <w:vAlign w:val="center"/>
          </w:tcPr>
          <w:p w:rsidR="00566E12" w:rsidRPr="00566E12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IGS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23/11</w:t>
            </w:r>
            <w:r w:rsidR="004A5A61">
              <w:rPr>
                <w:smallCaps/>
                <w:color w:val="000000" w:themeColor="text1"/>
                <w:sz w:val="24"/>
              </w:rPr>
              <w:t>/1</w:t>
            </w:r>
            <w:r>
              <w:rPr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5585" w:type="dxa"/>
          </w:tcPr>
          <w:p w:rsidR="00AE21C5" w:rsidRPr="00F23359" w:rsidRDefault="00AE21C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6.1.- Se incluyó “el área de vinculación”.</w:t>
            </w:r>
          </w:p>
          <w:p w:rsidR="00AE21C5" w:rsidRPr="00F23359" w:rsidRDefault="00AE21C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6.2.- Se incluyó “registrando sus requerimientos”.</w:t>
            </w:r>
          </w:p>
          <w:p w:rsidR="00AE21C5" w:rsidRPr="00F23359" w:rsidRDefault="00AE21C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6.3.- Se redactó: recibe el registro de solicitud de parte del área de vinculación a fin de hacer un análisis interno del área y se indaga si existe o no un curso, taller o diplomado existente que cumpla con los requerimientos del cliente y.</w:t>
            </w:r>
          </w:p>
          <w:p w:rsidR="00566E12" w:rsidRPr="00F23359" w:rsidRDefault="00AE21C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6.4.- Se reemplazó “CIDEP” por “Junta Directiva”. Después de colaboradores se anexo mediante oficio.</w:t>
            </w:r>
            <w:r w:rsidR="008C6584" w:rsidRPr="00F23359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566E12" w:rsidRPr="00566E12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0F45FC" w:rsidRDefault="000F45FC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</w:p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0F45FC" w:rsidRDefault="000F45FC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  <w:p w:rsidR="00566E12" w:rsidRPr="00566E12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12/10</w:t>
            </w:r>
            <w:r w:rsidR="004A5A61">
              <w:rPr>
                <w:smallCaps/>
                <w:color w:val="000000" w:themeColor="text1"/>
                <w:sz w:val="24"/>
              </w:rPr>
              <w:t>/1</w:t>
            </w:r>
            <w:r>
              <w:rPr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5585" w:type="dxa"/>
          </w:tcPr>
          <w:p w:rsidR="000F45FC" w:rsidRPr="00F23359" w:rsidRDefault="000F45FC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0F45FC" w:rsidRPr="00F23359" w:rsidRDefault="000F45FC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6.6.- Se anexo “vinculación” y se incluyó para elaborar el oficio de entrega de la propuesta al cliente.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6.8.- Se reemplazó “CIDEP” por “Junta Directiva”.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7.4.- Se reemplazó “comité directivo” por “Junta Directiva”.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4.- Se redactó: Definición 4.1. como “Propuesta Técnica económica: Documento en el que se presenta un servicio de capacitación adjuntándole Ia cotización del servicio”.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6.- Se reemplazó el título “Solicitud de un servicio de capacitación”, por “Elaboración de la</w:t>
            </w:r>
            <w:r w:rsidR="000F45FC" w:rsidRPr="00F23359">
              <w:rPr>
                <w:rFonts w:cs="Arial"/>
                <w:sz w:val="24"/>
                <w:szCs w:val="24"/>
              </w:rPr>
              <w:t xml:space="preserve"> propuesta”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6.1-Se omitió “o en su ausencia al subdirector de posgrado”.</w:t>
            </w:r>
          </w:p>
          <w:p w:rsidR="000F45FC" w:rsidRPr="00F23359" w:rsidRDefault="000F45FC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6.2</w:t>
            </w:r>
            <w:r w:rsidR="008940C7" w:rsidRPr="00F23359">
              <w:rPr>
                <w:rFonts w:cs="Arial"/>
                <w:sz w:val="24"/>
                <w:szCs w:val="24"/>
              </w:rPr>
              <w:t>.- Se omitió “registrando sus requerimientos”.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6.3.- Se reemplaza “El subdirector de posgrado recibe el registro de solicitud de parte del área de vinculación a fin de hacer un análisis interno del área y se indaga si existe, o no, el curso, taller o diplomado existente que cumpla con los requerimientos del cliente y deberá identificar:”, por “Vinculación envía Ia solicitud de curso al subdirector de posgrado quien llena el formato de monitoreo y medición del servicio identificando:”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6.4..- Se reemplaza “Si el curso solicitado existe o si no existe puede crearse, el subdirector de posgrado presenta Ia solicitud del cliente a la Junta Directiva para que se designe un líder del proyecto y colaboradores mediante oficio, quienes elaboraran una propuesta técnica- económica considerando los datos de entrada. La propuesta deberá contener:”, por “La propuesta generada será revisada por el líder del proyecto y aprobada por el subdirector de posgrado mediante el formato </w:t>
            </w:r>
            <w:r w:rsidRPr="00F23359">
              <w:rPr>
                <w:rFonts w:cs="Arial"/>
                <w:sz w:val="24"/>
                <w:szCs w:val="24"/>
                <w:u w:val="single"/>
              </w:rPr>
              <w:t>monitoreo y medición del servicio</w:t>
            </w:r>
            <w:r w:rsidRPr="00F23359">
              <w:rPr>
                <w:rFonts w:cs="Arial"/>
                <w:sz w:val="24"/>
                <w:szCs w:val="24"/>
              </w:rPr>
              <w:t xml:space="preserve">.” 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Y se añade como a. Antecedentes, recorriendo los incisos; b. Objetivo, c. Contenido y duración, d. Número de personas a capacitar por curso, e. material a entregarse, f. Numero de instructores, g. confidencialidad y h. cotización. 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326AA5" w:rsidRPr="00F23359" w:rsidRDefault="00326AA5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566E12" w:rsidRPr="00566E12" w:rsidRDefault="00E45F8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30594E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30594E" w:rsidRDefault="0030594E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30594E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13/10/11</w:t>
            </w:r>
          </w:p>
        </w:tc>
        <w:tc>
          <w:tcPr>
            <w:tcW w:w="5585" w:type="dxa"/>
          </w:tcPr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6.5.- Se reemplaza “La propuesta generada será revisada y aprobada internamente por Ia dirección, subdirecciones y líder del Proyecto”.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Como punto 6.4 La propuesta generada será revisada por el líder del proyecto y aprobada por el subdirector de posgrado mediante el formato </w:t>
            </w:r>
            <w:r w:rsidRPr="00F23359">
              <w:rPr>
                <w:rFonts w:cs="Arial"/>
                <w:sz w:val="24"/>
                <w:szCs w:val="24"/>
                <w:u w:val="single"/>
              </w:rPr>
              <w:t>monitoreo y medición del servicio</w:t>
            </w:r>
            <w:r w:rsidRPr="00F23359">
              <w:rPr>
                <w:rFonts w:cs="Arial"/>
                <w:sz w:val="24"/>
                <w:szCs w:val="24"/>
              </w:rPr>
              <w:t>.”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  <w:p w:rsidR="0030594E" w:rsidRPr="00F23359" w:rsidRDefault="0030594E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30594E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7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31/10/11</w:t>
            </w:r>
          </w:p>
        </w:tc>
        <w:tc>
          <w:tcPr>
            <w:tcW w:w="5585" w:type="dxa"/>
          </w:tcPr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6.5 Se agregó puntos a partir del 6.5 y se recorre la numeración como “6.5. la propuesta técnica económica será presentada y aprobada mediante una rúbrica mediante el líder del proyecto, subdirecciones y el director del CMP+L.; 6.6. El líder del proyecto elaborara la carta de entrega de la propuesta y la pasara a firma a la dirección a través del jefe inmediato; 6.7 El líder del proyecto enviara escaneada la propuesta técnica-económica, cotización y la carta de entrega al subdirector de vinculación; 6.7.  ‘El líder del proyecto entregara la carta de entrega de la propuesta, la propuesta técnica-económica, la cotización firmada en forma impresa al subdirector de posgrado para su resguardo; 6.8 El subdirector de vinculación enviara la propuesta al cliente. </w:t>
            </w:r>
          </w:p>
          <w:p w:rsidR="008940C7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7. Se remplazó, “Desarrollo del contenido” del servicio de capacitación”, por “desarrollo los temas del curso. A partir de aquí se elimina numeración 7, y continua con numeración de 6.11. a 6.15.</w:t>
            </w:r>
          </w:p>
          <w:p w:rsidR="00326AA5" w:rsidRPr="00F23359" w:rsidRDefault="00326AA5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8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3/11/11</w:t>
            </w:r>
          </w:p>
        </w:tc>
        <w:tc>
          <w:tcPr>
            <w:tcW w:w="5585" w:type="dxa"/>
          </w:tcPr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6.- Se reemplazó el título “Elaboración de la propuesta” por “Desarrollo”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6.4’.- Se número como 6.5 y se continua con Ia numeración hasta el punto 6.25.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Después del punto 6.13 Ia leyenda “Desarrollo del contenido del servicio de capacitación” se reemplazó por “Desarrollo de los temas propuestos”.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8.- Se le quito Ia numeración y solo se quedó el título “impartición del curso.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9.- Se le </w:t>
            </w:r>
            <w:r w:rsidR="00E90C1E" w:rsidRPr="00F23359">
              <w:rPr>
                <w:rFonts w:cs="Arial"/>
                <w:sz w:val="24"/>
                <w:szCs w:val="24"/>
              </w:rPr>
              <w:t>número</w:t>
            </w:r>
            <w:r w:rsidRPr="00F23359">
              <w:rPr>
                <w:rFonts w:cs="Arial"/>
                <w:sz w:val="24"/>
                <w:szCs w:val="24"/>
              </w:rPr>
              <w:t xml:space="preserve"> como Punto 7.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10.- Se le </w:t>
            </w:r>
            <w:r w:rsidR="00E90C1E" w:rsidRPr="00F23359">
              <w:rPr>
                <w:rFonts w:cs="Arial"/>
                <w:sz w:val="24"/>
                <w:szCs w:val="24"/>
              </w:rPr>
              <w:t>número</w:t>
            </w:r>
            <w:r w:rsidRPr="00F23359">
              <w:rPr>
                <w:rFonts w:cs="Arial"/>
                <w:sz w:val="24"/>
                <w:szCs w:val="24"/>
              </w:rPr>
              <w:t xml:space="preserve"> como Punto 8.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11.- Se le </w:t>
            </w:r>
            <w:r w:rsidR="00E90C1E" w:rsidRPr="00F23359">
              <w:rPr>
                <w:rFonts w:cs="Arial"/>
                <w:sz w:val="24"/>
                <w:szCs w:val="24"/>
              </w:rPr>
              <w:t>número</w:t>
            </w:r>
            <w:r w:rsidRPr="00F23359">
              <w:rPr>
                <w:rFonts w:cs="Arial"/>
                <w:sz w:val="24"/>
                <w:szCs w:val="24"/>
              </w:rPr>
              <w:t xml:space="preserve"> como Punto 9.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5.3.- Se </w:t>
            </w:r>
            <w:r w:rsidR="005467F0" w:rsidRPr="00F23359">
              <w:rPr>
                <w:rFonts w:cs="Arial"/>
                <w:sz w:val="24"/>
                <w:szCs w:val="24"/>
              </w:rPr>
              <w:t>quitó</w:t>
            </w:r>
            <w:r w:rsidRPr="00F23359">
              <w:rPr>
                <w:rFonts w:cs="Arial"/>
                <w:sz w:val="24"/>
                <w:szCs w:val="24"/>
              </w:rPr>
              <w:t xml:space="preserve"> “Se tendrá que evidenciar Ia conformidad del servicio con los criterios de aceptación por parte del cliente y/o responsables (personas autorizadas para liberar el servicio) del CM P+L”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6.3.- En el numeral 3 se anexo </w:t>
            </w:r>
            <w:r w:rsidR="005467F0" w:rsidRPr="00F23359">
              <w:rPr>
                <w:rFonts w:cs="Arial"/>
                <w:sz w:val="24"/>
                <w:szCs w:val="24"/>
              </w:rPr>
              <w:t>“entonces</w:t>
            </w:r>
            <w:r w:rsidRPr="00F23359">
              <w:rPr>
                <w:rFonts w:cs="Arial"/>
                <w:sz w:val="24"/>
                <w:szCs w:val="24"/>
              </w:rPr>
              <w:t xml:space="preserve"> se pasará al 6.12.”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6.4.- Se </w:t>
            </w:r>
            <w:r w:rsidR="005467F0" w:rsidRPr="00F23359">
              <w:rPr>
                <w:rFonts w:cs="Arial"/>
                <w:sz w:val="24"/>
                <w:szCs w:val="24"/>
              </w:rPr>
              <w:t>quitó</w:t>
            </w:r>
            <w:r w:rsidRPr="00F23359">
              <w:rPr>
                <w:rFonts w:cs="Arial"/>
                <w:sz w:val="24"/>
                <w:szCs w:val="24"/>
              </w:rPr>
              <w:t xml:space="preserve"> “no existe” y se “pero” y se sustituyó por “o”. 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6.9. Se </w:t>
            </w:r>
            <w:r w:rsidR="005467F0" w:rsidRPr="00F23359">
              <w:rPr>
                <w:rFonts w:cs="Arial"/>
                <w:sz w:val="24"/>
                <w:szCs w:val="24"/>
              </w:rPr>
              <w:t>quitó</w:t>
            </w:r>
            <w:r w:rsidRPr="00F23359">
              <w:rPr>
                <w:rFonts w:cs="Arial"/>
                <w:sz w:val="24"/>
                <w:szCs w:val="24"/>
              </w:rPr>
              <w:t xml:space="preserve"> la coma después de la propuesta y se </w:t>
            </w:r>
            <w:r w:rsidR="005467F0" w:rsidRPr="00F23359">
              <w:rPr>
                <w:rFonts w:cs="Arial"/>
                <w:sz w:val="24"/>
                <w:szCs w:val="24"/>
              </w:rPr>
              <w:t>incluyó</w:t>
            </w:r>
            <w:r w:rsidRPr="00F23359">
              <w:rPr>
                <w:rFonts w:cs="Arial"/>
                <w:sz w:val="24"/>
                <w:szCs w:val="24"/>
              </w:rPr>
              <w:t xml:space="preserve"> “la </w:t>
            </w:r>
            <w:r w:rsidR="005467F0" w:rsidRPr="00F23359">
              <w:rPr>
                <w:rFonts w:cs="Arial"/>
                <w:sz w:val="24"/>
                <w:szCs w:val="24"/>
              </w:rPr>
              <w:t>propuesta</w:t>
            </w:r>
            <w:r w:rsidRPr="00F23359">
              <w:rPr>
                <w:rFonts w:cs="Arial"/>
                <w:sz w:val="24"/>
                <w:szCs w:val="24"/>
              </w:rPr>
              <w:t xml:space="preserve"> técnica-</w:t>
            </w:r>
            <w:r w:rsidR="005467F0" w:rsidRPr="00F23359">
              <w:rPr>
                <w:rFonts w:cs="Arial"/>
                <w:sz w:val="24"/>
                <w:szCs w:val="24"/>
              </w:rPr>
              <w:t>económica</w:t>
            </w:r>
            <w:r w:rsidRPr="00F23359">
              <w:rPr>
                <w:rFonts w:cs="Arial"/>
                <w:sz w:val="24"/>
                <w:szCs w:val="24"/>
              </w:rPr>
              <w:t>”.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6.11. Se </w:t>
            </w:r>
            <w:r w:rsidR="005467F0" w:rsidRPr="00F23359">
              <w:rPr>
                <w:rFonts w:cs="Arial"/>
                <w:sz w:val="24"/>
                <w:szCs w:val="24"/>
              </w:rPr>
              <w:t>quitó</w:t>
            </w:r>
            <w:r w:rsidRPr="00F23359">
              <w:rPr>
                <w:rFonts w:cs="Arial"/>
                <w:sz w:val="24"/>
                <w:szCs w:val="24"/>
              </w:rPr>
              <w:t>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6.12.- Se renumero por el 6.11.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Punto 6.12.- Se </w:t>
            </w:r>
            <w:r w:rsidR="005467F0" w:rsidRPr="00F23359">
              <w:rPr>
                <w:rFonts w:cs="Arial"/>
                <w:sz w:val="24"/>
                <w:szCs w:val="24"/>
              </w:rPr>
              <w:t>cambió</w:t>
            </w:r>
            <w:r w:rsidRPr="00F23359">
              <w:rPr>
                <w:rFonts w:cs="Arial"/>
                <w:sz w:val="24"/>
                <w:szCs w:val="24"/>
              </w:rPr>
              <w:t xml:space="preserve"> “existe” por “existen”, y se cambió “líder del proyecto” por “subdirector de vinculación”.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A partir de aquí se renumeraron todos los </w:t>
            </w:r>
            <w:r w:rsidR="005467F0" w:rsidRPr="00F23359">
              <w:rPr>
                <w:rFonts w:cs="Arial"/>
                <w:sz w:val="24"/>
                <w:szCs w:val="24"/>
              </w:rPr>
              <w:t>números</w:t>
            </w:r>
            <w:r w:rsidRPr="00F23359">
              <w:rPr>
                <w:rFonts w:cs="Arial"/>
                <w:sz w:val="24"/>
                <w:szCs w:val="24"/>
              </w:rPr>
              <w:t xml:space="preserve"> hasta el punto 6.24.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6.16.- Se cambió “líder del proyecto” por “subdirector de vinculación”</w:t>
            </w:r>
          </w:p>
          <w:p w:rsidR="008940C7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6.18..- Se incluyó “al líder del proyecto”</w:t>
            </w:r>
          </w:p>
          <w:p w:rsidR="008940C7" w:rsidRPr="00F23359" w:rsidRDefault="005467F0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Punto 6.20.</w:t>
            </w:r>
            <w:r w:rsidR="008940C7" w:rsidRPr="00F23359">
              <w:rPr>
                <w:rFonts w:cs="Arial"/>
                <w:sz w:val="24"/>
                <w:szCs w:val="24"/>
              </w:rPr>
              <w:t xml:space="preserve">- Se cambió 16 horas por 25 horas y “a </w:t>
            </w:r>
            <w:r w:rsidRPr="00F23359">
              <w:rPr>
                <w:rFonts w:cs="Arial"/>
                <w:sz w:val="24"/>
                <w:szCs w:val="24"/>
              </w:rPr>
              <w:t>través</w:t>
            </w:r>
            <w:r w:rsidR="008940C7" w:rsidRPr="00F23359">
              <w:rPr>
                <w:rFonts w:cs="Arial"/>
                <w:sz w:val="24"/>
                <w:szCs w:val="24"/>
              </w:rPr>
              <w:t xml:space="preserve"> de un examen escrito”.</w:t>
            </w:r>
          </w:p>
          <w:p w:rsidR="00326AA5" w:rsidRPr="00F23359" w:rsidRDefault="00326AA5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E90C1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9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04/11/11</w:t>
            </w:r>
          </w:p>
        </w:tc>
        <w:tc>
          <w:tcPr>
            <w:tcW w:w="5585" w:type="dxa"/>
            <w:shd w:val="clear" w:color="auto" w:fill="auto"/>
          </w:tcPr>
          <w:p w:rsidR="008940C7" w:rsidRPr="00E90C1E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90C1E">
              <w:rPr>
                <w:rFonts w:cs="Arial"/>
                <w:sz w:val="24"/>
                <w:szCs w:val="24"/>
              </w:rPr>
              <w:t>Punto 6.23.- Se cambió “área de posgrado” por “</w:t>
            </w:r>
            <w:r w:rsidR="005467F0" w:rsidRPr="00E90C1E">
              <w:rPr>
                <w:rFonts w:cs="Arial"/>
                <w:sz w:val="24"/>
                <w:szCs w:val="24"/>
              </w:rPr>
              <w:t>líder</w:t>
            </w:r>
            <w:r w:rsidRPr="00E90C1E">
              <w:rPr>
                <w:rFonts w:cs="Arial"/>
                <w:sz w:val="24"/>
                <w:szCs w:val="24"/>
              </w:rPr>
              <w:t xml:space="preserve"> de proyecto”. </w:t>
            </w:r>
          </w:p>
          <w:p w:rsidR="00E45F81" w:rsidRPr="00E90C1E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90C1E">
              <w:rPr>
                <w:rFonts w:cs="Arial"/>
                <w:sz w:val="24"/>
                <w:szCs w:val="24"/>
              </w:rPr>
              <w:t xml:space="preserve">Se actualizo el formato del procedimiento. </w:t>
            </w: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E9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10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14/10/13</w:t>
            </w:r>
          </w:p>
        </w:tc>
        <w:tc>
          <w:tcPr>
            <w:tcW w:w="5585" w:type="dxa"/>
            <w:shd w:val="clear" w:color="auto" w:fill="auto"/>
          </w:tcPr>
          <w:p w:rsidR="008940C7" w:rsidRPr="00E90C1E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90C1E">
              <w:rPr>
                <w:rFonts w:cs="Arial"/>
                <w:sz w:val="24"/>
                <w:szCs w:val="24"/>
              </w:rPr>
              <w:t>Punto 6.23.- Se cambió “área de posgrado” por “</w:t>
            </w:r>
            <w:r w:rsidR="005467F0" w:rsidRPr="00E90C1E">
              <w:rPr>
                <w:rFonts w:cs="Arial"/>
                <w:sz w:val="24"/>
                <w:szCs w:val="24"/>
              </w:rPr>
              <w:t>líder</w:t>
            </w:r>
            <w:r w:rsidRPr="00E90C1E">
              <w:rPr>
                <w:rFonts w:cs="Arial"/>
                <w:sz w:val="24"/>
                <w:szCs w:val="24"/>
              </w:rPr>
              <w:t xml:space="preserve"> de proyecto”. </w:t>
            </w:r>
          </w:p>
          <w:p w:rsidR="00E45F81" w:rsidRPr="00E90C1E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90C1E">
              <w:rPr>
                <w:rFonts w:cs="Arial"/>
                <w:sz w:val="24"/>
                <w:szCs w:val="24"/>
              </w:rPr>
              <w:t xml:space="preserve">Se actualizo el formato del procedimiento. </w:t>
            </w: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11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14/11/13</w:t>
            </w:r>
          </w:p>
        </w:tc>
        <w:tc>
          <w:tcPr>
            <w:tcW w:w="5585" w:type="dxa"/>
          </w:tcPr>
          <w:p w:rsidR="00E45F81" w:rsidRPr="00F23359" w:rsidRDefault="008940C7" w:rsidP="00F233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>Se hicieron correcciones al procedimiento por MHC.</w:t>
            </w: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12</w:t>
            </w:r>
          </w:p>
        </w:tc>
        <w:tc>
          <w:tcPr>
            <w:tcW w:w="1361" w:type="dxa"/>
            <w:vAlign w:val="center"/>
          </w:tcPr>
          <w:p w:rsidR="00E45F81" w:rsidRDefault="00E45F8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29/11/13</w:t>
            </w:r>
          </w:p>
        </w:tc>
        <w:tc>
          <w:tcPr>
            <w:tcW w:w="5585" w:type="dxa"/>
          </w:tcPr>
          <w:p w:rsidR="00E45F81" w:rsidRPr="00F23359" w:rsidRDefault="008940C7" w:rsidP="00F23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</w:rPr>
            </w:pPr>
            <w:r w:rsidRPr="00F23359">
              <w:rPr>
                <w:rFonts w:cs="Arial"/>
                <w:sz w:val="24"/>
                <w:szCs w:val="24"/>
              </w:rPr>
              <w:t xml:space="preserve">Se </w:t>
            </w:r>
            <w:r w:rsidR="005467F0" w:rsidRPr="00F23359">
              <w:rPr>
                <w:rFonts w:cs="Arial"/>
                <w:sz w:val="24"/>
                <w:szCs w:val="24"/>
              </w:rPr>
              <w:t>incluyó</w:t>
            </w:r>
            <w:r w:rsidRPr="00F23359">
              <w:rPr>
                <w:rFonts w:cs="Arial"/>
                <w:sz w:val="24"/>
                <w:szCs w:val="24"/>
              </w:rPr>
              <w:t xml:space="preserve"> en el punto 5.6 el apartado de observaciones. </w:t>
            </w:r>
          </w:p>
        </w:tc>
        <w:tc>
          <w:tcPr>
            <w:tcW w:w="1811" w:type="dxa"/>
            <w:vAlign w:val="center"/>
          </w:tcPr>
          <w:p w:rsidR="00E45F81" w:rsidRDefault="000F45FC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RSP</w:t>
            </w:r>
          </w:p>
        </w:tc>
      </w:tr>
      <w:tr w:rsidR="00E45F81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E45F81" w:rsidRDefault="00EB6F6A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13</w:t>
            </w:r>
          </w:p>
        </w:tc>
        <w:tc>
          <w:tcPr>
            <w:tcW w:w="1361" w:type="dxa"/>
            <w:vAlign w:val="center"/>
          </w:tcPr>
          <w:p w:rsidR="00E45F81" w:rsidRDefault="00EB6F6A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10/11/2014</w:t>
            </w:r>
          </w:p>
        </w:tc>
        <w:tc>
          <w:tcPr>
            <w:tcW w:w="5585" w:type="dxa"/>
          </w:tcPr>
          <w:p w:rsidR="00E45F81" w:rsidRDefault="0055325C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Se revisó la congruencia de todo el documento, considerando poner el apartado de actividad, el nombre de las subdirecciones. Además, se precisó el nombre de responsables en cada actividad y los documentos de registro que en cada caso se requiere.</w:t>
            </w:r>
          </w:p>
        </w:tc>
        <w:tc>
          <w:tcPr>
            <w:tcW w:w="1811" w:type="dxa"/>
            <w:vAlign w:val="center"/>
          </w:tcPr>
          <w:p w:rsidR="00E45F81" w:rsidRDefault="00E45F8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</w:tbl>
    <w:p w:rsidR="00BF3662" w:rsidRDefault="00BF3662" w:rsidP="00765F9A">
      <w:pPr>
        <w:rPr>
          <w:b/>
          <w:smallCaps/>
          <w:color w:val="000000"/>
          <w:sz w:val="24"/>
        </w:rPr>
      </w:pPr>
    </w:p>
    <w:p w:rsidR="00BF3662" w:rsidRDefault="00BF3662" w:rsidP="00765F9A">
      <w:pPr>
        <w:rPr>
          <w:b/>
          <w:smallCaps/>
          <w:color w:val="000000"/>
          <w:sz w:val="24"/>
        </w:rPr>
      </w:pPr>
    </w:p>
    <w:p w:rsidR="00AA5C1F" w:rsidRPr="00AA5C1F" w:rsidRDefault="0030594E" w:rsidP="00AA5C1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Aprobación:</w:t>
      </w: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 xml:space="preserve">Dr. </w:t>
      </w:r>
      <w:r w:rsidR="005467F0">
        <w:rPr>
          <w:b/>
          <w:smallCaps/>
          <w:color w:val="000000"/>
          <w:sz w:val="24"/>
        </w:rPr>
        <w:t>Rogelio</w:t>
      </w:r>
      <w:r>
        <w:rPr>
          <w:b/>
          <w:smallCaps/>
          <w:color w:val="000000"/>
          <w:sz w:val="24"/>
        </w:rPr>
        <w:t xml:space="preserve"> Sotelo Boyás</w:t>
      </w:r>
    </w:p>
    <w:p w:rsidR="0030594E" w:rsidRPr="00E90C1E" w:rsidRDefault="00AA5C1F" w:rsidP="00E90C1E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 xml:space="preserve">Director del </w:t>
      </w:r>
      <w:r w:rsidR="00830E36">
        <w:rPr>
          <w:b/>
          <w:smallCaps/>
          <w:color w:val="000000"/>
          <w:sz w:val="24"/>
        </w:rPr>
        <w:t>CMPL</w:t>
      </w:r>
      <w:bookmarkStart w:id="4" w:name="_GoBack"/>
      <w:bookmarkEnd w:id="4"/>
    </w:p>
    <w:sectPr w:rsidR="0030594E" w:rsidRPr="00E90C1E" w:rsidSect="006A5668">
      <w:footerReference w:type="default" r:id="rId12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80" w:rsidRDefault="006D7380">
      <w:r>
        <w:separator/>
      </w:r>
    </w:p>
  </w:endnote>
  <w:endnote w:type="continuationSeparator" w:id="0">
    <w:p w:rsidR="006D7380" w:rsidRDefault="006D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75" w:rsidRDefault="0087297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2975" w:rsidRDefault="0087297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75" w:rsidRPr="00AB023F" w:rsidRDefault="00872975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  <w:r>
      <w:rPr>
        <w:lang w:val="es-ES"/>
      </w:rPr>
      <w:t>SGE-DF-01-10/03</w:t>
    </w:r>
    <w:r>
      <w:rPr>
        <w:lang w:val="es-ES"/>
      </w:rPr>
      <w:tab/>
      <w:t>FMP</w:t>
    </w:r>
    <w:r w:rsidRPr="00AB023F">
      <w:rPr>
        <w:lang w:val="es-ES"/>
      </w:rPr>
      <w:t>-1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75" w:rsidRPr="0034148F" w:rsidRDefault="00872975">
    <w:pPr>
      <w:pStyle w:val="Piedepgina"/>
      <w:tabs>
        <w:tab w:val="clear" w:pos="8504"/>
        <w:tab w:val="right" w:pos="9639"/>
      </w:tabs>
      <w:ind w:right="360"/>
      <w:rPr>
        <w:lang w:val="es-ES"/>
      </w:rPr>
    </w:pPr>
    <w:r w:rsidRPr="0034148F">
      <w:rPr>
        <w:lang w:val="es-ES"/>
      </w:rPr>
      <w:t>SGE-DF-01</w:t>
    </w:r>
    <w:r>
      <w:rPr>
        <w:lang w:val="es-ES"/>
      </w:rPr>
      <w:t>-10/03</w:t>
    </w:r>
    <w:r>
      <w:rPr>
        <w:lang w:val="es-ES"/>
      </w:rPr>
      <w:tab/>
    </w:r>
    <w:r>
      <w:rPr>
        <w:lang w:val="es-ES"/>
      </w:rPr>
      <w:tab/>
      <w:t>FMP-1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80" w:rsidRDefault="006D7380">
      <w:r>
        <w:separator/>
      </w:r>
    </w:p>
  </w:footnote>
  <w:footnote w:type="continuationSeparator" w:id="0">
    <w:p w:rsidR="006D7380" w:rsidRDefault="006D73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872975" w:rsidRPr="00C07145" w:rsidTr="00872975">
      <w:trPr>
        <w:trHeight w:val="2268"/>
        <w:jc w:val="center"/>
      </w:trPr>
      <w:tc>
        <w:tcPr>
          <w:tcW w:w="2268" w:type="dxa"/>
        </w:tcPr>
        <w:p w:rsidR="00872975" w:rsidRPr="00C07145" w:rsidRDefault="00872975" w:rsidP="00872975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n-US"/>
            </w:rPr>
            <w:drawing>
              <wp:anchor distT="0" distB="0" distL="114300" distR="114300" simplePos="0" relativeHeight="251656192" behindDoc="0" locked="0" layoutInCell="1" allowOverlap="1" wp14:anchorId="0531FE7A" wp14:editId="69FC2F36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872975" w:rsidRPr="00972EDF" w:rsidRDefault="00872975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872975" w:rsidRDefault="00872975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872975" w:rsidRDefault="00872975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72975" w:rsidRDefault="00872975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872975" w:rsidRPr="00B21F3A" w:rsidRDefault="00872975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 DE MEXICANO PARA LA PRODUCCIÓN MÁS LIMPIA</w:t>
          </w:r>
        </w:p>
      </w:tc>
      <w:tc>
        <w:tcPr>
          <w:tcW w:w="2268" w:type="dxa"/>
          <w:vAlign w:val="center"/>
        </w:tcPr>
        <w:p w:rsidR="00872975" w:rsidRPr="00B21F3A" w:rsidRDefault="00872975" w:rsidP="00872975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0AAC20DC" wp14:editId="08753D2A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872975" w:rsidRPr="006E66C6" w:rsidTr="00872975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872975" w:rsidRPr="007E5902" w:rsidRDefault="00872975" w:rsidP="00872975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872975" w:rsidRPr="00D57FAA" w:rsidRDefault="00872975" w:rsidP="001604D8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CMPL</w:t>
          </w:r>
          <w:r w:rsidRPr="00D57FAA">
            <w:rPr>
              <w:rFonts w:cs="Arial"/>
              <w:color w:val="000000" w:themeColor="text1"/>
              <w:sz w:val="20"/>
              <w:szCs w:val="20"/>
              <w:lang w:val="es-MX"/>
            </w:rPr>
            <w:t>-PO-0</w:t>
          </w: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3</w:t>
          </w:r>
        </w:p>
      </w:tc>
      <w:tc>
        <w:tcPr>
          <w:tcW w:w="2551" w:type="dxa"/>
          <w:vAlign w:val="center"/>
        </w:tcPr>
        <w:p w:rsidR="00872975" w:rsidRPr="006E66C6" w:rsidRDefault="00872975" w:rsidP="00872975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Fecha de emisión:</w:t>
          </w:r>
        </w:p>
        <w:p w:rsidR="00872975" w:rsidRPr="00AC2DE7" w:rsidRDefault="00872975" w:rsidP="008947A0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29</w:t>
          </w:r>
          <w:r w:rsidRPr="00AC2DE7">
            <w:rPr>
              <w:rFonts w:cs="Arial"/>
              <w:sz w:val="20"/>
              <w:szCs w:val="20"/>
              <w:lang w:eastAsia="en-US"/>
            </w:rPr>
            <w:t>/0</w:t>
          </w:r>
          <w:r>
            <w:rPr>
              <w:rFonts w:cs="Arial"/>
              <w:sz w:val="20"/>
              <w:szCs w:val="20"/>
              <w:lang w:eastAsia="en-US"/>
            </w:rPr>
            <w:t>9</w:t>
          </w:r>
          <w:r w:rsidRPr="00AC2DE7">
            <w:rPr>
              <w:rFonts w:cs="Arial"/>
              <w:sz w:val="20"/>
              <w:szCs w:val="20"/>
              <w:lang w:eastAsia="en-US"/>
            </w:rPr>
            <w:t>/2014</w:t>
          </w:r>
        </w:p>
      </w:tc>
      <w:tc>
        <w:tcPr>
          <w:tcW w:w="2551" w:type="dxa"/>
          <w:vAlign w:val="center"/>
        </w:tcPr>
        <w:p w:rsidR="00872975" w:rsidRPr="006E66C6" w:rsidRDefault="00872975" w:rsidP="00872975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6E66C6">
            <w:rPr>
              <w:rFonts w:cs="Arial"/>
              <w:sz w:val="20"/>
              <w:szCs w:val="20"/>
              <w:lang w:eastAsia="en-US"/>
            </w:rPr>
            <w:t>Versión:</w:t>
          </w:r>
        </w:p>
        <w:p w:rsidR="00872975" w:rsidRPr="006E66C6" w:rsidRDefault="00872975" w:rsidP="00872975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>
            <w:rPr>
              <w:rFonts w:cs="Arial"/>
              <w:sz w:val="20"/>
              <w:szCs w:val="20"/>
              <w:lang w:eastAsia="en-US"/>
            </w:rPr>
            <w:t>1.0</w:t>
          </w:r>
        </w:p>
      </w:tc>
      <w:tc>
        <w:tcPr>
          <w:tcW w:w="2552" w:type="dxa"/>
          <w:gridSpan w:val="2"/>
          <w:vAlign w:val="center"/>
        </w:tcPr>
        <w:p w:rsidR="00872975" w:rsidRPr="006E66C6" w:rsidRDefault="00872975" w:rsidP="002924FC">
          <w:pPr>
            <w:jc w:val="center"/>
            <w:rPr>
              <w:rFonts w:cs="Arial"/>
              <w:sz w:val="20"/>
              <w:szCs w:val="20"/>
              <w:lang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Pr="00B67E9A">
            <w:rPr>
              <w:rFonts w:cs="Arial"/>
              <w:lang w:eastAsia="en-US"/>
            </w:rPr>
            <w:fldChar w:fldCharType="separate"/>
          </w:r>
          <w:r w:rsidR="006D7380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>
            <w:rPr>
              <w:rFonts w:cs="Arial"/>
              <w:sz w:val="20"/>
              <w:szCs w:val="20"/>
              <w:lang w:val="es-MX" w:eastAsia="en-US"/>
            </w:rPr>
            <w:t>13</w:t>
          </w:r>
        </w:p>
      </w:tc>
    </w:tr>
  </w:tbl>
  <w:p w:rsidR="00872975" w:rsidRDefault="00872975" w:rsidP="00953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D5E7933"/>
    <w:multiLevelType w:val="hybridMultilevel"/>
    <w:tmpl w:val="B69C053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A59E3"/>
    <w:multiLevelType w:val="multilevel"/>
    <w:tmpl w:val="2D5C7116"/>
    <w:lvl w:ilvl="0">
      <w:start w:val="3"/>
      <w:numFmt w:val="decimal"/>
      <w:lvlText w:val="%1."/>
      <w:lvlJc w:val="left"/>
      <w:pPr>
        <w:ind w:left="390" w:hanging="390"/>
      </w:pPr>
      <w:rPr>
        <w:rFonts w:cs="Arial"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Arial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Arial" w:hint="default"/>
        <w:b w:val="0"/>
        <w:color w:val="auto"/>
        <w:u w:val="non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b w:val="0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Arial"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Arial"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Arial" w:hint="default"/>
        <w:b w:val="0"/>
        <w:color w:val="auto"/>
        <w:u w:val="none"/>
      </w:rPr>
    </w:lvl>
  </w:abstractNum>
  <w:abstractNum w:abstractNumId="7">
    <w:nsid w:val="13740E4B"/>
    <w:multiLevelType w:val="multilevel"/>
    <w:tmpl w:val="1324A74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3E73BC0"/>
    <w:multiLevelType w:val="hybridMultilevel"/>
    <w:tmpl w:val="E26035EE"/>
    <w:lvl w:ilvl="0" w:tplc="080A000F">
      <w:start w:val="1"/>
      <w:numFmt w:val="decimal"/>
      <w:lvlText w:val="%1."/>
      <w:lvlJc w:val="left"/>
      <w:pPr>
        <w:ind w:left="1069" w:hanging="360"/>
      </w:p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F44EAA"/>
    <w:multiLevelType w:val="multilevel"/>
    <w:tmpl w:val="867CC3F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1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6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936A5"/>
    <w:multiLevelType w:val="multilevel"/>
    <w:tmpl w:val="9F24B6A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18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290B69"/>
    <w:multiLevelType w:val="hybridMultilevel"/>
    <w:tmpl w:val="EDE0576A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C1F04"/>
    <w:multiLevelType w:val="multilevel"/>
    <w:tmpl w:val="DE82B7E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3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76010F"/>
    <w:multiLevelType w:val="multilevel"/>
    <w:tmpl w:val="93E2CEA8"/>
    <w:lvl w:ilvl="0">
      <w:start w:val="4"/>
      <w:numFmt w:val="decimal"/>
      <w:lvlText w:val="%1."/>
      <w:lvlJc w:val="left"/>
      <w:pPr>
        <w:ind w:left="390" w:hanging="390"/>
      </w:pPr>
      <w:rPr>
        <w:rFonts w:cs="Arial"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cs="Arial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cs="Arial"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cs="Arial" w:hint="default"/>
        <w:b w:val="0"/>
        <w:color w:val="auto"/>
        <w:u w:val="none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cs="Arial" w:hint="default"/>
        <w:b w:val="0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cs="Arial"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cs="Arial"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cs="Arial"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cs="Arial" w:hint="default"/>
        <w:b w:val="0"/>
        <w:color w:val="auto"/>
        <w:u w:val="none"/>
      </w:rPr>
    </w:lvl>
  </w:abstractNum>
  <w:abstractNum w:abstractNumId="25">
    <w:nsid w:val="5A3D11A4"/>
    <w:multiLevelType w:val="multilevel"/>
    <w:tmpl w:val="45DEC01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6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7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4"/>
  </w:num>
  <w:num w:numId="3">
    <w:abstractNumId w:val="27"/>
  </w:num>
  <w:num w:numId="4">
    <w:abstractNumId w:val="29"/>
  </w:num>
  <w:num w:numId="5">
    <w:abstractNumId w:val="5"/>
  </w:num>
  <w:num w:numId="6">
    <w:abstractNumId w:val="13"/>
  </w:num>
  <w:num w:numId="7">
    <w:abstractNumId w:val="28"/>
  </w:num>
  <w:num w:numId="8">
    <w:abstractNumId w:val="18"/>
  </w:num>
  <w:num w:numId="9">
    <w:abstractNumId w:val="20"/>
  </w:num>
  <w:num w:numId="10">
    <w:abstractNumId w:val="31"/>
  </w:num>
  <w:num w:numId="11">
    <w:abstractNumId w:val="9"/>
  </w:num>
  <w:num w:numId="12">
    <w:abstractNumId w:val="23"/>
  </w:num>
  <w:num w:numId="13">
    <w:abstractNumId w:val="11"/>
  </w:num>
  <w:num w:numId="14">
    <w:abstractNumId w:val="21"/>
  </w:num>
  <w:num w:numId="15">
    <w:abstractNumId w:val="16"/>
  </w:num>
  <w:num w:numId="16">
    <w:abstractNumId w:val="30"/>
  </w:num>
  <w:num w:numId="17">
    <w:abstractNumId w:val="22"/>
  </w:num>
  <w:num w:numId="18">
    <w:abstractNumId w:val="0"/>
  </w:num>
  <w:num w:numId="19">
    <w:abstractNumId w:val="12"/>
  </w:num>
  <w:num w:numId="20">
    <w:abstractNumId w:val="26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  <w:num w:numId="25">
    <w:abstractNumId w:val="7"/>
  </w:num>
  <w:num w:numId="26">
    <w:abstractNumId w:val="6"/>
  </w:num>
  <w:num w:numId="27">
    <w:abstractNumId w:val="24"/>
  </w:num>
  <w:num w:numId="28">
    <w:abstractNumId w:val="10"/>
  </w:num>
  <w:num w:numId="29">
    <w:abstractNumId w:val="4"/>
  </w:num>
  <w:num w:numId="30">
    <w:abstractNumId w:val="19"/>
  </w:num>
  <w:num w:numId="31">
    <w:abstractNumId w:val="25"/>
  </w:num>
  <w:num w:numId="32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A1"/>
    <w:rsid w:val="00000449"/>
    <w:rsid w:val="00004095"/>
    <w:rsid w:val="000062C0"/>
    <w:rsid w:val="00006536"/>
    <w:rsid w:val="000101BC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0925"/>
    <w:rsid w:val="00062F87"/>
    <w:rsid w:val="0006371D"/>
    <w:rsid w:val="00077642"/>
    <w:rsid w:val="00081B06"/>
    <w:rsid w:val="000863CD"/>
    <w:rsid w:val="00096B36"/>
    <w:rsid w:val="00097A17"/>
    <w:rsid w:val="000A1B0A"/>
    <w:rsid w:val="000B2963"/>
    <w:rsid w:val="000B6AC9"/>
    <w:rsid w:val="000D638A"/>
    <w:rsid w:val="000D75AC"/>
    <w:rsid w:val="000E3386"/>
    <w:rsid w:val="000E3E7D"/>
    <w:rsid w:val="000E4BF6"/>
    <w:rsid w:val="000E6A47"/>
    <w:rsid w:val="000F262E"/>
    <w:rsid w:val="000F45FC"/>
    <w:rsid w:val="00103141"/>
    <w:rsid w:val="0010399B"/>
    <w:rsid w:val="00104905"/>
    <w:rsid w:val="00105F35"/>
    <w:rsid w:val="00110644"/>
    <w:rsid w:val="00112D48"/>
    <w:rsid w:val="001443A7"/>
    <w:rsid w:val="00145315"/>
    <w:rsid w:val="00157B6A"/>
    <w:rsid w:val="001604D8"/>
    <w:rsid w:val="0016282A"/>
    <w:rsid w:val="0016491B"/>
    <w:rsid w:val="00175E81"/>
    <w:rsid w:val="00185193"/>
    <w:rsid w:val="001908CD"/>
    <w:rsid w:val="00191621"/>
    <w:rsid w:val="001975BB"/>
    <w:rsid w:val="001A5D7C"/>
    <w:rsid w:val="001B23FD"/>
    <w:rsid w:val="001B7FBE"/>
    <w:rsid w:val="001C3E39"/>
    <w:rsid w:val="001D1CE3"/>
    <w:rsid w:val="001D334E"/>
    <w:rsid w:val="001D35E7"/>
    <w:rsid w:val="001D5038"/>
    <w:rsid w:val="001D6AAC"/>
    <w:rsid w:val="001D7A46"/>
    <w:rsid w:val="001E5183"/>
    <w:rsid w:val="001F6F72"/>
    <w:rsid w:val="00204EFB"/>
    <w:rsid w:val="0021053A"/>
    <w:rsid w:val="00224E0D"/>
    <w:rsid w:val="00237A1B"/>
    <w:rsid w:val="002415AF"/>
    <w:rsid w:val="002431CC"/>
    <w:rsid w:val="00245B45"/>
    <w:rsid w:val="00254109"/>
    <w:rsid w:val="002641DC"/>
    <w:rsid w:val="00274BD6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D51B1"/>
    <w:rsid w:val="002D60D6"/>
    <w:rsid w:val="002E5200"/>
    <w:rsid w:val="002F22DD"/>
    <w:rsid w:val="002F2AAF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26AA5"/>
    <w:rsid w:val="003352E4"/>
    <w:rsid w:val="00335D02"/>
    <w:rsid w:val="00341152"/>
    <w:rsid w:val="0034148F"/>
    <w:rsid w:val="00342DA1"/>
    <w:rsid w:val="003430D3"/>
    <w:rsid w:val="00352069"/>
    <w:rsid w:val="00355C6B"/>
    <w:rsid w:val="00360E4E"/>
    <w:rsid w:val="00361C65"/>
    <w:rsid w:val="003753A4"/>
    <w:rsid w:val="00375D34"/>
    <w:rsid w:val="00383D9C"/>
    <w:rsid w:val="003843D0"/>
    <w:rsid w:val="00397DE5"/>
    <w:rsid w:val="003A1217"/>
    <w:rsid w:val="003A5E84"/>
    <w:rsid w:val="003B3E9D"/>
    <w:rsid w:val="003B41FB"/>
    <w:rsid w:val="003B5DDA"/>
    <w:rsid w:val="003C4680"/>
    <w:rsid w:val="003C7827"/>
    <w:rsid w:val="003D1B1C"/>
    <w:rsid w:val="003D4C58"/>
    <w:rsid w:val="003E000E"/>
    <w:rsid w:val="003E706D"/>
    <w:rsid w:val="003F19A8"/>
    <w:rsid w:val="004038F6"/>
    <w:rsid w:val="00407363"/>
    <w:rsid w:val="00427F6D"/>
    <w:rsid w:val="00437E50"/>
    <w:rsid w:val="00440B9E"/>
    <w:rsid w:val="00446C1C"/>
    <w:rsid w:val="00464AA5"/>
    <w:rsid w:val="00471D08"/>
    <w:rsid w:val="0048035C"/>
    <w:rsid w:val="0048530E"/>
    <w:rsid w:val="004877B5"/>
    <w:rsid w:val="00490023"/>
    <w:rsid w:val="00493E1C"/>
    <w:rsid w:val="00495313"/>
    <w:rsid w:val="004A2C3B"/>
    <w:rsid w:val="004A4F33"/>
    <w:rsid w:val="004A5A61"/>
    <w:rsid w:val="004A71EA"/>
    <w:rsid w:val="004A7490"/>
    <w:rsid w:val="004A76D5"/>
    <w:rsid w:val="004C2112"/>
    <w:rsid w:val="004C3856"/>
    <w:rsid w:val="004C7C18"/>
    <w:rsid w:val="004C7D3B"/>
    <w:rsid w:val="004D4E35"/>
    <w:rsid w:val="004D5482"/>
    <w:rsid w:val="004D7108"/>
    <w:rsid w:val="004D727E"/>
    <w:rsid w:val="004E36C4"/>
    <w:rsid w:val="004E3D81"/>
    <w:rsid w:val="00502116"/>
    <w:rsid w:val="00507612"/>
    <w:rsid w:val="005222F0"/>
    <w:rsid w:val="00524057"/>
    <w:rsid w:val="00540A03"/>
    <w:rsid w:val="005467F0"/>
    <w:rsid w:val="0054726D"/>
    <w:rsid w:val="00552BE5"/>
    <w:rsid w:val="0055325C"/>
    <w:rsid w:val="00555AAF"/>
    <w:rsid w:val="00557132"/>
    <w:rsid w:val="00566E12"/>
    <w:rsid w:val="005672AD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1356"/>
    <w:rsid w:val="005E47AE"/>
    <w:rsid w:val="005F0899"/>
    <w:rsid w:val="00604393"/>
    <w:rsid w:val="00611643"/>
    <w:rsid w:val="00612A0E"/>
    <w:rsid w:val="00613430"/>
    <w:rsid w:val="00631B98"/>
    <w:rsid w:val="0063720E"/>
    <w:rsid w:val="006378A9"/>
    <w:rsid w:val="0064104E"/>
    <w:rsid w:val="00643B44"/>
    <w:rsid w:val="006511AD"/>
    <w:rsid w:val="00661885"/>
    <w:rsid w:val="00667459"/>
    <w:rsid w:val="0068443A"/>
    <w:rsid w:val="0068578C"/>
    <w:rsid w:val="006906DD"/>
    <w:rsid w:val="00695819"/>
    <w:rsid w:val="006A197C"/>
    <w:rsid w:val="006A460C"/>
    <w:rsid w:val="006A5668"/>
    <w:rsid w:val="006B3C98"/>
    <w:rsid w:val="006B3D67"/>
    <w:rsid w:val="006B692F"/>
    <w:rsid w:val="006C5379"/>
    <w:rsid w:val="006C7D62"/>
    <w:rsid w:val="006D4842"/>
    <w:rsid w:val="006D7380"/>
    <w:rsid w:val="006D7B69"/>
    <w:rsid w:val="006E5FAF"/>
    <w:rsid w:val="006E66C6"/>
    <w:rsid w:val="006F07C8"/>
    <w:rsid w:val="00703C0C"/>
    <w:rsid w:val="00704FC8"/>
    <w:rsid w:val="007058F0"/>
    <w:rsid w:val="00706A2F"/>
    <w:rsid w:val="00713B2C"/>
    <w:rsid w:val="00713B65"/>
    <w:rsid w:val="007201AD"/>
    <w:rsid w:val="00726AA8"/>
    <w:rsid w:val="007347AE"/>
    <w:rsid w:val="007368CF"/>
    <w:rsid w:val="00747924"/>
    <w:rsid w:val="00760A36"/>
    <w:rsid w:val="00761781"/>
    <w:rsid w:val="00765C12"/>
    <w:rsid w:val="00765F9A"/>
    <w:rsid w:val="00781C12"/>
    <w:rsid w:val="00782A94"/>
    <w:rsid w:val="0079107A"/>
    <w:rsid w:val="00792C4F"/>
    <w:rsid w:val="00795235"/>
    <w:rsid w:val="0079595A"/>
    <w:rsid w:val="007A3BBA"/>
    <w:rsid w:val="007B03B7"/>
    <w:rsid w:val="007B23D3"/>
    <w:rsid w:val="007B30E0"/>
    <w:rsid w:val="007C03C5"/>
    <w:rsid w:val="007C518F"/>
    <w:rsid w:val="007D0CA7"/>
    <w:rsid w:val="007E2A6C"/>
    <w:rsid w:val="007E5902"/>
    <w:rsid w:val="007F1225"/>
    <w:rsid w:val="007F240A"/>
    <w:rsid w:val="007F4D7E"/>
    <w:rsid w:val="00804D86"/>
    <w:rsid w:val="0081340B"/>
    <w:rsid w:val="00813A57"/>
    <w:rsid w:val="00830E36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57A0"/>
    <w:rsid w:val="00863FB2"/>
    <w:rsid w:val="00865D72"/>
    <w:rsid w:val="00866DD0"/>
    <w:rsid w:val="00870E6E"/>
    <w:rsid w:val="00872975"/>
    <w:rsid w:val="00883636"/>
    <w:rsid w:val="0088532E"/>
    <w:rsid w:val="00891322"/>
    <w:rsid w:val="008940C7"/>
    <w:rsid w:val="008947A0"/>
    <w:rsid w:val="008A3AF7"/>
    <w:rsid w:val="008B05E6"/>
    <w:rsid w:val="008B43DC"/>
    <w:rsid w:val="008B702C"/>
    <w:rsid w:val="008C05E0"/>
    <w:rsid w:val="008C3DFB"/>
    <w:rsid w:val="008C6584"/>
    <w:rsid w:val="008D00BA"/>
    <w:rsid w:val="008D275E"/>
    <w:rsid w:val="008D279C"/>
    <w:rsid w:val="008D2AAB"/>
    <w:rsid w:val="008E0ECB"/>
    <w:rsid w:val="008E4CC9"/>
    <w:rsid w:val="008E6152"/>
    <w:rsid w:val="008F2922"/>
    <w:rsid w:val="008F31D6"/>
    <w:rsid w:val="008F78BB"/>
    <w:rsid w:val="00901414"/>
    <w:rsid w:val="00912BAD"/>
    <w:rsid w:val="00917799"/>
    <w:rsid w:val="00931BCE"/>
    <w:rsid w:val="00932FBA"/>
    <w:rsid w:val="00940F8B"/>
    <w:rsid w:val="00942E7B"/>
    <w:rsid w:val="00946D10"/>
    <w:rsid w:val="009535EE"/>
    <w:rsid w:val="00957C62"/>
    <w:rsid w:val="0097413F"/>
    <w:rsid w:val="009838F2"/>
    <w:rsid w:val="00986AFA"/>
    <w:rsid w:val="0099300D"/>
    <w:rsid w:val="00997B38"/>
    <w:rsid w:val="009A1771"/>
    <w:rsid w:val="009A3EE9"/>
    <w:rsid w:val="009A63CA"/>
    <w:rsid w:val="009B3217"/>
    <w:rsid w:val="009C012D"/>
    <w:rsid w:val="009C3097"/>
    <w:rsid w:val="009C365E"/>
    <w:rsid w:val="009C493A"/>
    <w:rsid w:val="009D05A5"/>
    <w:rsid w:val="009E1873"/>
    <w:rsid w:val="009E5745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51AC"/>
    <w:rsid w:val="00AA5C1F"/>
    <w:rsid w:val="00AA7AF7"/>
    <w:rsid w:val="00AB2E2A"/>
    <w:rsid w:val="00AB348B"/>
    <w:rsid w:val="00AC2DE7"/>
    <w:rsid w:val="00AD21B8"/>
    <w:rsid w:val="00AD4B46"/>
    <w:rsid w:val="00AD5077"/>
    <w:rsid w:val="00AD5558"/>
    <w:rsid w:val="00AE21C5"/>
    <w:rsid w:val="00AF712D"/>
    <w:rsid w:val="00B00B75"/>
    <w:rsid w:val="00B00B96"/>
    <w:rsid w:val="00B04FE7"/>
    <w:rsid w:val="00B07B49"/>
    <w:rsid w:val="00B105E8"/>
    <w:rsid w:val="00B11960"/>
    <w:rsid w:val="00B11D88"/>
    <w:rsid w:val="00B22CD0"/>
    <w:rsid w:val="00B32DED"/>
    <w:rsid w:val="00B35456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85D0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95D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3BA7"/>
    <w:rsid w:val="00C74D38"/>
    <w:rsid w:val="00C766AF"/>
    <w:rsid w:val="00C90D8A"/>
    <w:rsid w:val="00CA387D"/>
    <w:rsid w:val="00CA39F7"/>
    <w:rsid w:val="00CA6584"/>
    <w:rsid w:val="00CB3A16"/>
    <w:rsid w:val="00CC073F"/>
    <w:rsid w:val="00CC663E"/>
    <w:rsid w:val="00CD2411"/>
    <w:rsid w:val="00CD3382"/>
    <w:rsid w:val="00CD3B94"/>
    <w:rsid w:val="00CD4481"/>
    <w:rsid w:val="00CD6DAE"/>
    <w:rsid w:val="00CE4C1C"/>
    <w:rsid w:val="00CE6C04"/>
    <w:rsid w:val="00CF5B58"/>
    <w:rsid w:val="00D011FB"/>
    <w:rsid w:val="00D068E0"/>
    <w:rsid w:val="00D10068"/>
    <w:rsid w:val="00D11EF3"/>
    <w:rsid w:val="00D1550E"/>
    <w:rsid w:val="00D16F17"/>
    <w:rsid w:val="00D225E6"/>
    <w:rsid w:val="00D227F9"/>
    <w:rsid w:val="00D26659"/>
    <w:rsid w:val="00D3777F"/>
    <w:rsid w:val="00D42D67"/>
    <w:rsid w:val="00D438CA"/>
    <w:rsid w:val="00D46F2E"/>
    <w:rsid w:val="00D47719"/>
    <w:rsid w:val="00D523DE"/>
    <w:rsid w:val="00D53251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A3A69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5DD2"/>
    <w:rsid w:val="00DF66A5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45F81"/>
    <w:rsid w:val="00E80850"/>
    <w:rsid w:val="00E876B5"/>
    <w:rsid w:val="00E87CC0"/>
    <w:rsid w:val="00E90C1E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6F6A"/>
    <w:rsid w:val="00EB73C3"/>
    <w:rsid w:val="00EC3C49"/>
    <w:rsid w:val="00EE2F11"/>
    <w:rsid w:val="00EE360F"/>
    <w:rsid w:val="00EF448A"/>
    <w:rsid w:val="00EF6471"/>
    <w:rsid w:val="00EF7A4E"/>
    <w:rsid w:val="00F055AC"/>
    <w:rsid w:val="00F07B76"/>
    <w:rsid w:val="00F10E16"/>
    <w:rsid w:val="00F16D78"/>
    <w:rsid w:val="00F23359"/>
    <w:rsid w:val="00F32813"/>
    <w:rsid w:val="00F337BA"/>
    <w:rsid w:val="00F36691"/>
    <w:rsid w:val="00F36849"/>
    <w:rsid w:val="00F37E41"/>
    <w:rsid w:val="00F44778"/>
    <w:rsid w:val="00F44C21"/>
    <w:rsid w:val="00F44D20"/>
    <w:rsid w:val="00F457DD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0725C-1A67-4069-B75E-1868A834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F-ORG.DOT</Template>
  <TotalTime>23</TotalTime>
  <Pages>21</Pages>
  <Words>3084</Words>
  <Characters>17583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20626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ruvazquez</cp:lastModifiedBy>
  <cp:revision>4</cp:revision>
  <cp:lastPrinted>2014-02-24T19:09:00Z</cp:lastPrinted>
  <dcterms:created xsi:type="dcterms:W3CDTF">2014-11-11T01:16:00Z</dcterms:created>
  <dcterms:modified xsi:type="dcterms:W3CDTF">2015-01-14T02:23:00Z</dcterms:modified>
</cp:coreProperties>
</file>