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Resumo da call — Ana Karina (#2)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rPr>
          <w:b/>
        </w:rPr>
        <w:t>1:1 #2 · 28/08/2026</w:t>
      </w:r>
    </w:p>
    <w:p>
      <w:r>
        <w:t xml:space="preserve">People Lead: Jônatas · Cliente: </w:t>
      </w:r>
      <w:r>
        <w:rPr>
          <w:b/>
        </w:rPr>
        <w:t>BANCO BRADESCO</w:t>
      </w:r>
      <w:r>
        <w:t xml:space="preserve"> · Cargo: Associate, Mobile &amp; Device Dev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Em uma frase</w:t>
      </w:r>
    </w:p>
    <w:p>
      <w:r>
        <w:t xml:space="preserve">Call de </w:t>
      </w:r>
      <w:r>
        <w:rPr>
          <w:b/>
        </w:rPr>
        <w:t>fechamento do Workday</w:t>
      </w:r>
      <w:r>
        <w:t xml:space="preserve">: projeto em </w:t>
      </w:r>
      <w:r>
        <w:rPr>
          <w:b/>
        </w:rPr>
        <w:t>homologação</w:t>
      </w:r>
      <w:r>
        <w:t xml:space="preserve"> (marco de crescimento), </w:t>
      </w:r>
      <w:r>
        <w:rPr>
          <w:b/>
        </w:rPr>
        <w:t>agentes de IA/Copilot</w:t>
      </w:r>
      <w:r>
        <w:t xml:space="preserve"> virando evidência real, </w:t>
      </w:r>
      <w:r>
        <w:rPr>
          <w:b/>
        </w:rPr>
        <w:t>Swift estendido para FY27</w:t>
      </w:r>
      <w:r>
        <w:t xml:space="preserve"> com honestidade na reflexão, e orientação para </w:t>
      </w:r>
      <w:r>
        <w:rPr>
          <w:b/>
        </w:rPr>
        <w:t>feedback da Jessica</w:t>
      </w:r>
      <w:r>
        <w:t xml:space="preserve"> antes do ciclo.</w:t>
      </w:r>
    </w:p>
    <w:p>
      <w:pPr>
        <w:pStyle w:val="Heading2"/>
      </w:pPr>
      <w:r>
        <w:t>Contexto da reunião</w:t>
      </w:r>
    </w:p>
    <w:p>
      <w:pPr>
        <w:pStyle w:val="ListBullet"/>
      </w:pPr>
      <w:r>
        <w:t xml:space="preserve">Segunda 1:1 mensal; foco no prazo </w:t>
      </w:r>
      <w:r>
        <w:rPr>
          <w:b/>
        </w:rPr>
        <w:t>28/08</w:t>
      </w:r>
      <w:r>
        <w:t xml:space="preserve"> da autorreflexão ABCD.</w:t>
      </w:r>
    </w:p>
    <w:p>
      <w:pPr>
        <w:pStyle w:val="ListBullet"/>
      </w:pPr>
      <w:r>
        <w:t xml:space="preserve">Ana ainda não tinha concluído o Workday — combinou fazer </w:t>
      </w:r>
      <w:r>
        <w:rPr>
          <w:b/>
        </w:rPr>
        <w:t>no mesmo dia</w:t>
      </w:r>
      <w:r>
        <w:t>.</w:t>
      </w:r>
    </w:p>
    <w:p>
      <w:pPr>
        <w:pStyle w:val="ListBullet"/>
      </w:pPr>
      <w:r>
        <w:t>Clima tranquilo; ela chegou preocupada com metas não cumpridas (Swift, MacBook).</w:t>
      </w:r>
    </w:p>
    <w:p>
      <w:pPr>
        <w:pStyle w:val="Heading2"/>
      </w:pPr>
      <w:r>
        <w:t>O que mudou no projeto (desde a call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Novidade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Fase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Saindo de </w:t>
            </w:r>
            <w:r>
              <w:rPr>
                <w:b/>
                <w:sz w:val="20"/>
              </w:rPr>
              <w:t>Dev → homologação</w:t>
            </w:r>
            <w:r>
              <w:rPr>
                <w:sz w:val="20"/>
              </w:rPr>
              <w:t xml:space="preserve"> (depois produção) — primeira vez nesse porte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Complexidade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Subiu, mas com aprendizado forte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Arquitetura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Mais integrada com backend; entende fluxo </w:t>
            </w:r>
            <w:r>
              <w:rPr>
                <w:b/>
                <w:sz w:val="20"/>
              </w:rPr>
              <w:t>ponta a ponta</w:t>
            </w:r>
            <w:r>
              <w:rPr>
                <w:sz w:val="20"/>
              </w:rPr>
              <w:t xml:space="preserve"> (Square)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Time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Misto Avanade + cliente + especialistas — desafiador, bom para evolução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Energia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 “desafiador como sempre”, time amadurecendo</w:t>
            </w:r>
          </w:p>
        </w:tc>
      </w:tr>
    </w:tbl>
    <w:p/>
    <w:p>
      <w:pPr>
        <w:pStyle w:val="Heading2"/>
      </w:pPr>
      <w:r>
        <w:t>IA / Copilot — o capítulo que evoluiu</w:t>
      </w:r>
    </w:p>
    <w:p>
      <w:pPr>
        <w:pStyle w:val="ListBullet"/>
      </w:pPr>
      <w:r>
        <w:t xml:space="preserve">Uso de </w:t>
      </w:r>
      <w:r>
        <w:rPr>
          <w:b/>
        </w:rPr>
        <w:t>agentes derivados do Copilot</w:t>
      </w:r>
      <w:r>
        <w:t>, não só autocomplete no code.</w:t>
      </w:r>
    </w:p>
    <w:p>
      <w:pPr>
        <w:pStyle w:val="ListBullet"/>
      </w:pPr>
      <w:r>
        <w:t xml:space="preserve">IA no </w:t>
      </w:r>
      <w:r>
        <w:rPr>
          <w:b/>
        </w:rPr>
        <w:t>frontend</w:t>
      </w:r>
      <w:r>
        <w:t>: construção de telas e otimização de processos — resultado positivo.</w:t>
      </w:r>
    </w:p>
    <w:p>
      <w:pPr>
        <w:pStyle w:val="ListBullet"/>
      </w:pPr>
      <w:r>
        <w:t xml:space="preserve">Ana </w:t>
      </w:r>
      <w:r>
        <w:rPr>
          <w:b/>
        </w:rPr>
        <w:t>criou um agente</w:t>
      </w:r>
      <w:r>
        <w:t xml:space="preserve"> para </w:t>
      </w:r>
      <w:r>
        <w:rPr>
          <w:b/>
        </w:rPr>
        <w:t>analytics</w:t>
      </w:r>
      <w:r>
        <w:t xml:space="preserve">; </w:t>
      </w:r>
      <w:r>
        <w:rPr>
          <w:b/>
        </w:rPr>
        <w:t>dois agentes</w:t>
      </w:r>
      <w:r>
        <w:t xml:space="preserve"> do time também em uso.</w:t>
      </w:r>
    </w:p>
    <w:p>
      <w:pPr>
        <w:pStyle w:val="ListBullet"/>
      </w:pPr>
      <w:r>
        <w:t xml:space="preserve">Sessão </w:t>
      </w:r>
      <w:r>
        <w:rPr>
          <w:b/>
        </w:rPr>
        <w:t>IADrops</w:t>
      </w:r>
      <w:r>
        <w:t xml:space="preserve"> com </w:t>
      </w:r>
      <w:r>
        <w:rPr>
          <w:b/>
        </w:rPr>
        <w:t>João</w:t>
      </w:r>
      <w:r>
        <w:t xml:space="preserve"> (Bradesco) direcionou caminhos de IA.</w:t>
      </w:r>
    </w:p>
    <w:p>
      <w:pPr>
        <w:pStyle w:val="ListBullet"/>
      </w:pPr>
      <w:r>
        <w:t xml:space="preserve">Copilot no cliente roda com </w:t>
      </w:r>
      <w:r>
        <w:rPr>
          <w:b/>
        </w:rPr>
        <w:t>VS Code</w:t>
      </w:r>
      <w:r>
        <w:t xml:space="preserve"> (versão específica do cliente); uso desde ~abril.</w:t>
      </w:r>
    </w:p>
    <w:p>
      <w:pPr>
        <w:pStyle w:val="ListBullet"/>
      </w:pPr>
      <w:r>
        <w:rPr>
          <w:b/>
        </w:rPr>
        <w:t>Registrar na reflexão:</w:t>
      </w:r>
      <w:r>
        <w:t xml:space="preserve"> agentes + métricas, não só “uso Copilot”.</w:t>
      </w:r>
    </w:p>
    <w:p>
      <w:pPr>
        <w:pStyle w:val="Heading2"/>
      </w:pPr>
      <w:r>
        <w:t>Workday e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 / orientação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ABCD Reflections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Pendente na call; fazer </w:t>
            </w:r>
            <w:r>
              <w:rPr>
                <w:b/>
                <w:sz w:val="20"/>
              </w:rPr>
              <w:t>28/08</w:t>
            </w:r>
            <w:r>
              <w:rPr>
                <w:sz w:val="20"/>
              </w:rPr>
              <w:t xml:space="preserve"> (4 prioridades)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Swift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Não cumprido (sem MacBook) → </w:t>
            </w:r>
            <w:r>
              <w:rPr>
                <w:b/>
                <w:sz w:val="20"/>
              </w:rPr>
              <w:t>mover para FY27</w:t>
            </w:r>
            <w:r>
              <w:rPr>
                <w:sz w:val="20"/>
              </w:rPr>
              <w:t>; citar início dos estudos na reflexão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AZ-900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Já concluída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AI-900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Revisar se marcou corretamente no fiscal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Treinamentos adicionais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Skill Copilot etc. — </w:t>
            </w:r>
            <w:r>
              <w:rPr>
                <w:b/>
                <w:sz w:val="20"/>
              </w:rPr>
              <w:t>entrar na reflexão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Jessica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Já pediu antes no Workday; reforçar pedido; PL apoia com Jessica</w:t>
            </w:r>
          </w:p>
        </w:tc>
      </w:tr>
    </w:tbl>
    <w:p/>
    <w:p>
      <w:pPr>
        <w:pStyle w:val="Heading2"/>
      </w:pPr>
      <w:r>
        <w:t>Combinados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Autorreflexão ABCD (4 prioridades)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28/08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Pedido/reforço feedback Jessica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Imediato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Material Copilot + docs PUG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Próximos dias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Falar com Jessica sobre feedback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Próximos dias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Quadro trimestre/semestre/ano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Ambos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Próxima 1:1</w:t>
            </w:r>
          </w:p>
        </w:tc>
      </w:tr>
    </w:tbl>
    <w:p/>
    <w:p>
      <w:pPr>
        <w:pStyle w:val="Heading2"/>
      </w:pPr>
      <w:r>
        <w:t>Leitura do People Lead</w:t>
      </w:r>
    </w:p>
    <w:p>
      <w:pPr>
        <w:pStyle w:val="ListBullet"/>
      </w:pPr>
      <w:r>
        <w:t xml:space="preserve">Call certa para o momento: </w:t>
      </w:r>
      <w:r>
        <w:rPr>
          <w:b/>
        </w:rPr>
        <w:t>urgente primeiro</w:t>
      </w:r>
      <w:r>
        <w:t xml:space="preserve"> (Workday), carreira estruturada na #3.</w:t>
      </w:r>
    </w:p>
    <w:p>
      <w:pPr>
        <w:pStyle w:val="ListBullet"/>
      </w:pPr>
      <w:r>
        <w:t xml:space="preserve">Homologação + agentes de IA elevam a narrativa de </w:t>
      </w:r>
      <w:r>
        <w:rPr>
          <w:b/>
        </w:rPr>
        <w:t>entrega no cliente</w:t>
      </w:r>
      <w:r>
        <w:t xml:space="preserve"> e </w:t>
      </w:r>
      <w:r>
        <w:rPr>
          <w:b/>
        </w:rPr>
        <w:t>Habilitação de IA</w:t>
      </w:r>
      <w:r>
        <w:t>.</w:t>
      </w:r>
    </w:p>
    <w:p>
      <w:pPr>
        <w:pStyle w:val="ListBullet"/>
      </w:pPr>
      <w:r>
        <w:t>Swift tratado com maturidade — sem punição no FY26; plano FY27 mantido.</w:t>
      </w:r>
    </w:p>
    <w:p>
      <w:pPr>
        <w:pStyle w:val="ListBullet"/>
      </w:pPr>
      <w:r>
        <w:t>Pendências para #3: nome do app, quadro T/S/A, expectativa Analyst vs Associate.</w:t>
      </w:r>
    </w:p>
    <w:p>
      <w:pPr>
        <w:pStyle w:val="ListBullet"/>
      </w:pPr>
      <w:r>
        <w:rPr>
          <w:b/>
        </w:rPr>
        <w:t>Confirmado RH 28/08:</w:t>
      </w:r>
      <w:r>
        <w:t xml:space="preserve"> gestor </w:t>
      </w:r>
      <w:r>
        <w:rPr>
          <w:b/>
        </w:rPr>
        <w:t>Rafael Coloda</w:t>
      </w:r>
      <w:r>
        <w:t xml:space="preserve"> (rafael.coloda@avanade.com); input PL até </w:t>
      </w:r>
      <w:r>
        <w:rPr>
          <w:b/>
        </w:rPr>
        <w:t>11/09</w:t>
      </w:r>
      <w:r>
        <w:t>.</w:t>
      </w:r>
    </w:p>
    <w:p>
      <w:pPr>
        <w:pStyle w:val="Heading2"/>
      </w:pPr>
      <w:r>
        <w:t>Ajuda para preencher a Autorreflexão (ABCD)</w:t>
      </w:r>
    </w:p>
    <w:p>
      <w:r>
        <w:t>Doc com passo a passo + textos atualizados (homologação + agentes):</w:t>
      </w:r>
    </w:p>
    <w:p>
      <w:pPr>
        <w:pStyle w:val="ListBullet"/>
      </w:pPr>
      <w:r>
        <w:t xml:space="preserve">Markdown: </w:t>
      </w:r>
      <w:r>
        <w:rPr>
          <w:rFonts w:ascii="Consolas" w:hAnsi="Consolas"/>
          <w:color w:val="333333"/>
          <w:sz w:val="18"/>
        </w:rPr>
        <w:t>people-lead/ana/09-autorreflexao-passo-a-passo.md</w:t>
      </w:r>
    </w:p>
    <w:p>
      <w:pPr>
        <w:pStyle w:val="ListBullet"/>
      </w:pPr>
      <w:r>
        <w:t xml:space="preserve">Word: </w:t>
      </w:r>
      <w:r>
        <w:rPr>
          <w:rFonts w:ascii="Consolas" w:hAnsi="Consolas"/>
          <w:color w:val="333333"/>
          <w:sz w:val="18"/>
        </w:rPr>
        <w:t>DOCS-PEOPLE-LEAD/Ana-Karina/05-Autorreflexao-passo-a-passo.docx</w:t>
      </w:r>
    </w:p>
    <w:p>
      <w:r>
        <w:t xml:space="preserve">Resumo: Priorities Homepage → </w:t>
      </w:r>
      <w:r>
        <w:rPr>
          <w:b/>
        </w:rPr>
        <w:t>Edit &gt;</w:t>
      </w:r>
      <w:r>
        <w:t xml:space="preserve"> → </w:t>
      </w:r>
      <w:r>
        <w:rPr>
          <w:b/>
        </w:rPr>
        <w:t>Submeta e Refleta</w:t>
      </w:r>
      <w:r>
        <w:t xml:space="preserve"> → colar reflexão → slider → Atualidade (máx. </w:t>
      </w:r>
      <w:r>
        <w:rPr>
          <w:b/>
        </w:rPr>
        <w:t>150</w:t>
      </w:r>
      <w:r>
        <w:t xml:space="preserve"> caracteres) → </w:t>
      </w:r>
      <w:r>
        <w:rPr>
          <w:b/>
        </w:rPr>
        <w:t>Enviar</w:t>
      </w:r>
      <w:r>
        <w:t>.</w:t>
      </w:r>
    </w:p>
    <w:p>
      <w:r>
        <w:rPr>
          <w:b/>
        </w:rPr>
        <w:t>Seu prazo (People Lead):</w:t>
      </w:r>
      <w:r>
        <w:t xml:space="preserve"> input </w:t>
      </w:r>
      <w:r>
        <w:rPr>
          <w:b/>
        </w:rPr>
        <w:t>ABCD Form</w:t>
      </w:r>
      <w:r>
        <w:t xml:space="preserve"> até </w:t>
      </w:r>
      <w:r>
        <w:rPr>
          <w:b/>
        </w:rPr>
        <w:t>11/09</w:t>
      </w:r>
      <w:r>
        <w:t xml:space="preserve"> — </w:t>
      </w:r>
      <w:r>
        <w:rPr>
          <w:rFonts w:ascii="Consolas" w:hAnsi="Consolas"/>
          <w:color w:val="333333"/>
          <w:sz w:val="18"/>
        </w:rPr>
        <w:t>11-dados-oficiais-rh-ciclo.md</w:t>
      </w:r>
      <w:r>
        <w:t xml:space="preserve"> / </w:t>
      </w:r>
      <w:r>
        <w:rPr>
          <w:rFonts w:ascii="Consolas" w:hAnsi="Consolas"/>
          <w:color w:val="333333"/>
          <w:sz w:val="18"/>
        </w:rPr>
        <w:t>07-Dados-Oficiais-RH-Ciclo.docx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