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Workday — Andressa Silva (MAPFRE)</w:t>
      </w:r>
    </w:p>
    <w:p>
      <w:r>
        <w:rPr>
          <w:i/>
          <w:color w:val="555555"/>
          <w:sz w:val="22"/>
        </w:rPr>
        <w:t>Andressa Silva · People Lead · documento editável</w:t>
      </w:r>
    </w:p>
    <w:p/>
    <w:p>
      <w:pPr>
        <w:pStyle w:val="Heading2"/>
      </w:pPr>
      <w:r>
        <w:t>Prioridades FY26 + ABCD Reflections · prazo 28/08</w:t>
      </w:r>
    </w:p>
    <w:p>
      <w:r>
        <w:t>People Lead: Jônatas</w:t>
      </w:r>
    </w:p>
    <w:p>
      <w:r>
        <w:t xml:space="preserve">Use este texto como </w:t>
      </w:r>
      <w:r>
        <w:rPr>
          <w:b/>
        </w:rPr>
        <w:t>base para colar</w:t>
      </w:r>
      <w:r>
        <w:t xml:space="preserve"> no Workday. Ajuste nomes de entregas e Enterprise ID dos revisores antes de enviar.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Antes de começar</w:t>
      </w:r>
    </w:p>
    <w:p>
      <w:pPr>
        <w:pStyle w:val="ListNumber"/>
      </w:pPr>
      <w:r>
        <w:t xml:space="preserve">Workday → persona → </w:t>
      </w:r>
      <w:r>
        <w:rPr>
          <w:b/>
        </w:rPr>
        <w:t>View Profile</w:t>
      </w:r>
      <w:r>
        <w:t xml:space="preserve"> → </w:t>
      </w:r>
      <w:r>
        <w:rPr>
          <w:b/>
        </w:rPr>
        <w:t>Performance</w:t>
      </w:r>
      <w:r>
        <w:t xml:space="preserve"> → </w:t>
      </w:r>
      <w:r>
        <w:rPr>
          <w:b/>
        </w:rPr>
        <w:t>Priorities HomePage</w:t>
      </w:r>
      <w:r>
        <w:t>.</w:t>
      </w:r>
    </w:p>
    <w:p>
      <w:pPr>
        <w:pStyle w:val="ListNumber"/>
      </w:pPr>
      <w:r>
        <w:t xml:space="preserve">Garanta </w:t>
      </w:r>
      <w:r>
        <w:rPr>
          <w:b/>
        </w:rPr>
        <w:t>4 prioridades</w:t>
      </w:r>
      <w:r>
        <w:t>, uma em cada categoria FY26.</w:t>
      </w:r>
    </w:p>
    <w:p>
      <w:pPr>
        <w:pStyle w:val="ListNumber"/>
      </w:pPr>
      <w:r>
        <w:t xml:space="preserve">Depois: </w:t>
      </w:r>
      <w:r>
        <w:rPr>
          <w:b/>
        </w:rPr>
        <w:t>Iniciar a Reflexão</w:t>
      </w:r>
      <w:r>
        <w:t xml:space="preserve"> / ABCD Reflections em cada uma e </w:t>
      </w:r>
      <w:r>
        <w:rPr>
          <w:b/>
        </w:rPr>
        <w:t>Enviar</w:t>
      </w:r>
      <w:r>
        <w:t xml:space="preserve"> até </w:t>
      </w:r>
      <w:r>
        <w:rPr>
          <w:b/>
        </w:rPr>
        <w:t>28/08</w:t>
      </w:r>
      <w:r>
        <w:t>.</w:t>
      </w:r>
    </w:p>
    <w:p>
      <w:pPr>
        <w:pStyle w:val="ListNumber"/>
      </w:pPr>
      <w:r>
        <w:t xml:space="preserve">Revisores (até 2): Enterprise ID do </w:t>
      </w:r>
      <w:r>
        <w:rPr>
          <w:b/>
        </w:rPr>
        <w:t>Rafael Martins</w:t>
      </w:r>
      <w:r>
        <w:t xml:space="preserve"> + colega Avanade (pedir ao PL se não souber).</w:t>
      </w:r>
    </w:p>
    <w:p>
      <w:pPr>
        <w:pStyle w:val="ListNumber"/>
      </w:pPr>
      <w:r>
        <w:t xml:space="preserve">Conta do cliente: </w:t>
      </w:r>
      <w:r>
        <w:rPr>
          <w:b/>
        </w:rPr>
        <w:t>MAPFRE</w:t>
      </w:r>
      <w:r>
        <w:t xml:space="preserve"> nas prioridades de Cliente e, se fizer sentido, IA.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Prioridade 1 — Criação de Valor para o Cliente</w:t>
      </w:r>
    </w:p>
    <w:p>
      <w:pPr>
        <w:pStyle w:val="Heading3"/>
      </w:pPr>
      <w:r>
        <w:t>Título</w:t>
      </w:r>
    </w:p>
    <w:p>
      <w:r>
        <w:t>Entregar sustentação com qualidade e estabilidade para a MAPFRE</w:t>
      </w:r>
    </w:p>
    <w:p>
      <w:pPr>
        <w:pStyle w:val="Heading3"/>
      </w:pPr>
      <w:r>
        <w:t>Descrição</w:t>
      </w:r>
    </w:p>
    <w:p>
      <w:r>
        <w:t>Durante o FY26, atuar na sustentação do cliente MAPFRE com foco em análise e resolução de incidentes apontados pelo parceiro, redução de retrabalho operacional e continuidade do serviço. Contribuir para a confiança do cliente por meio de entregas consistentes, colaboração com o time misto (Avanade e cliente) e comunicação clara sobre causas e soluções, mesmo em ambiente de stack legado.</w:t>
      </w:r>
    </w:p>
    <w:p>
      <w:pPr>
        <w:pStyle w:val="Heading3"/>
      </w:pPr>
      <w:r>
        <w:t>Categoria</w:t>
      </w:r>
    </w:p>
    <w:p>
      <w:r>
        <w:t>Criação de Valor para o Cliente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t xml:space="preserve">Entregas de Alta Qualidade / Entrega ao Cliente — Alvo: </w:t>
      </w:r>
      <w:r>
        <w:rPr>
          <w:b/>
        </w:rPr>
        <w:t>Client</w:t>
      </w:r>
    </w:p>
    <w:p>
      <w:pPr>
        <w:pStyle w:val="ListNumber"/>
      </w:pPr>
      <w:r>
        <w:t xml:space="preserve">KPIs Específicos de Projeto — Alvo: </w:t>
      </w:r>
      <w:r>
        <w:rPr>
          <w:b/>
        </w:rPr>
        <w:t>Client</w:t>
      </w:r>
    </w:p>
    <w:p>
      <w:pPr>
        <w:pStyle w:val="ListNumber"/>
      </w:pPr>
      <w:r>
        <w:t xml:space="preserve">Parcerias / Relacionamentos com Clientes — Alvo: </w:t>
      </w:r>
      <w:r>
        <w:rPr>
          <w:b/>
        </w:rPr>
        <w:t>Client</w:t>
      </w:r>
    </w:p>
    <w:p>
      <w:pPr>
        <w:pStyle w:val="Heading3"/>
      </w:pPr>
      <w:r>
        <w:t>Status</w:t>
      </w:r>
    </w:p>
    <w:p>
      <w:r>
        <w:t>Em andamento (ou Concluída, se for o fechamento do ciclo)</w:t>
      </w:r>
    </w:p>
    <w:p>
      <w:pPr>
        <w:pStyle w:val="Heading3"/>
      </w:pPr>
      <w:r>
        <w:t>Conta do cliente</w:t>
      </w:r>
    </w:p>
    <w:p>
      <w:r>
        <w:t>MAPFRE</w:t>
      </w:r>
    </w:p>
    <w:p>
      <w:pPr>
        <w:pStyle w:val="Heading3"/>
      </w:pPr>
      <w:r>
        <w:t>Texto da reflexão (ABCD) — colar e personalizar</w:t>
      </w:r>
    </w:p>
    <w:p>
      <w:r>
        <w:t>O que deu certo: mantive a operação de sustentação na MAPFRE com análise de incidentes do parceiro, diagnóstico em ambiente legado (incluindo integrações e dependências do sistema) e apoio ao time para restabelecer o funcionamento. O relacionamento com a colega Avanade e com o time do cliente ajudou a destravar problemas do dia a dia.</w:t>
      </w:r>
    </w:p>
    <w:p>
      <w:r>
        <w:t>O que poderia ser melhor: documentar com mais frequência os casos resolvidos (causa, impacto, solução) para dar mais visibilidade ao valor entregue; antecipar alinhamento com o líder de projeto sobre percepção de performance; e buscar oportunidades de melhorar o processo de diagnóstico para reduzir tempo de estabilização.</w:t>
      </w:r>
    </w:p>
    <w:p>
      <w:r>
        <w:t>Próximos passos: registrar evidências das principais entregas no ciclo, alinhar feedback com o líder de projeto e levar aprendizados de sustentação para o fechamento da autoavaliação.</w:t>
      </w:r>
    </w:p>
    <w:p>
      <w:pPr>
        <w:pStyle w:val="Heading3"/>
      </w:pPr>
      <w:r>
        <w:t>Impacto sugerido</w:t>
      </w:r>
    </w:p>
    <w:p>
      <w:r>
        <w:rPr>
          <w:b/>
        </w:rPr>
        <w:t>6–7</w:t>
      </w:r>
      <w:r>
        <w:t xml:space="preserve"> (impacto médio-alto em sustentação; ajustar se você tiver entregas mais fortes para citar)</w:t>
      </w:r>
    </w:p>
    <w:p>
      <w:pPr>
        <w:pStyle w:val="Heading3"/>
      </w:pPr>
      <w:r>
        <w:t>Métricas — campo “Atual” (exemplos — troque pelos seus números)</w:t>
      </w:r>
    </w:p>
    <w:p>
      <w:pPr>
        <w:pStyle w:val="ListBullet"/>
      </w:pPr>
      <w:r>
        <w:t>“X incidentes/análises concluídas no período; Y casos com causa raiz identificada”</w:t>
      </w:r>
    </w:p>
    <w:p>
      <w:pPr>
        <w:pStyle w:val="ListBullet"/>
      </w:pPr>
      <w:r>
        <w:t>“Suporte contínuo ao time MAPFRE em ambiente legado com foco em estabilidade”</w:t>
      </w:r>
    </w:p>
    <w:p>
      <w:pPr>
        <w:pStyle w:val="ListBullet"/>
      </w:pPr>
      <w:r>
        <w:t>“Colaboração diária com time misto Avanade + cliente”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Prioridade 2 — Habilitação de IA</w:t>
      </w:r>
    </w:p>
    <w:p>
      <w:pPr>
        <w:pStyle w:val="Heading3"/>
      </w:pPr>
      <w:r>
        <w:t>Título</w:t>
      </w:r>
    </w:p>
    <w:p>
      <w:r>
        <w:t>Desenvolver trilha de IA e preparar uso prático de ferramentas assistidas</w:t>
      </w:r>
    </w:p>
    <w:p>
      <w:pPr>
        <w:pStyle w:val="Heading3"/>
      </w:pPr>
      <w:r>
        <w:t>Descrição</w:t>
      </w:r>
    </w:p>
    <w:p>
      <w:r>
        <w:t>Elevar a maturidade em Inteligência Artificial por meio de estudo contínuo (incluindo preparação para certificação foundations de IA), reflexão sobre tentativas anteriores (AI-900/AZ-900) e adoção gradual de ferramentas de IA/Copilot no trabalho diário de análise e sustentação, alinhada à estratégia da empresa de ser habilitada por IA. Registrar aprendizado, bloqueios (ex.: prova em inglês) e plano realista de evolução.</w:t>
      </w:r>
    </w:p>
    <w:p>
      <w:pPr>
        <w:pStyle w:val="Heading3"/>
      </w:pPr>
      <w:r>
        <w:t>Categoria</w:t>
      </w:r>
    </w:p>
    <w:p>
      <w:r>
        <w:t>Habilitação de IA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t xml:space="preserve">Proficiência / Habilidades em IA — Alvo: </w:t>
      </w:r>
      <w:r>
        <w:rPr>
          <w:b/>
        </w:rPr>
        <w:t>Me</w:t>
      </w:r>
    </w:p>
    <w:p>
      <w:pPr>
        <w:pStyle w:val="ListNumber"/>
      </w:pPr>
      <w:r>
        <w:t xml:space="preserve">Habilidades / Especializações / Aprendizagem — Alvo: </w:t>
      </w:r>
      <w:r>
        <w:rPr>
          <w:b/>
        </w:rPr>
        <w:t>Me</w:t>
      </w:r>
    </w:p>
    <w:p>
      <w:pPr>
        <w:pStyle w:val="ListNumber"/>
      </w:pPr>
      <w:r>
        <w:t xml:space="preserve">Uso de Ferramentas de IA — Alvo: </w:t>
      </w:r>
      <w:r>
        <w:rPr>
          <w:b/>
        </w:rPr>
        <w:t>Me</w:t>
      </w:r>
      <w:r>
        <w:t xml:space="preserve"> (ou Time, se já usar com a colega)</w:t>
      </w:r>
    </w:p>
    <w:p>
      <w:pPr>
        <w:pStyle w:val="Heading3"/>
      </w:pPr>
      <w:r>
        <w:t>Status</w:t>
      </w:r>
    </w:p>
    <w:p>
      <w:r>
        <w:t>Em andamento</w:t>
      </w:r>
    </w:p>
    <w:p>
      <w:pPr>
        <w:pStyle w:val="Heading3"/>
      </w:pPr>
      <w:r>
        <w:t>Texto da reflexão (ABCD)</w:t>
      </w:r>
    </w:p>
    <w:p>
      <w:r>
        <w:t>O que deu certo: mantive dedicação ao desenvolvimento em cloud/IA ao longo do ciclo, com estudo contínuo e múltiplas tentativas de certificação (incluindo AI-900). Já possuo SC-900 e DP-900 como base. Participei de Power Skills e mantive o tema de IA no radar alinhado à cobrança da empresa.</w:t>
      </w:r>
    </w:p>
    <w:p>
      <w:r>
        <w:t>O que poderia ser melhor: a prova em inglês e o formato cronometrado foram barreiras; no fechamento, é mais honesto tratar a certificação como trilha (com inglês + próxima prova realista) do que como badge já conquistado. Também posso aumentar o uso prático de Copilot na análise de código/incidentes na MAPFRE, mesmo no legado.</w:t>
      </w:r>
    </w:p>
    <w:p>
      <w:r>
        <w:t>Próximos passos: definir uma certificação realista (ex.: GitHub Foundations / retomada Azure) + rotina de inglês; preencher skill de Copilot no mini CV; usar IA de forma aplicada em tarefas de análise.</w:t>
      </w:r>
    </w:p>
    <w:p>
      <w:pPr>
        <w:pStyle w:val="Heading3"/>
      </w:pPr>
      <w:r>
        <w:t>Impacto sugerido</w:t>
      </w:r>
    </w:p>
    <w:p>
      <w:r>
        <w:rPr>
          <w:b/>
        </w:rPr>
        <w:t>5–6</w:t>
      </w:r>
      <w:r>
        <w:t xml:space="preserve"> (esforço alto de aprendizado; badge AI-900 ainda não conquistado — seja honesta)</w:t>
      </w:r>
    </w:p>
    <w:p>
      <w:pPr>
        <w:pStyle w:val="Heading3"/>
      </w:pPr>
      <w:r>
        <w:t>Métricas — “Atual” (exemplos)</w:t>
      </w:r>
    </w:p>
    <w:p>
      <w:pPr>
        <w:pStyle w:val="ListBullet"/>
      </w:pPr>
      <w:r>
        <w:t>“Estudo contínuo de IA/Azure; tentativas de AI-900; SC-900 e DP-900 conquistadas”</w:t>
      </w:r>
    </w:p>
    <w:p>
      <w:pPr>
        <w:pStyle w:val="ListBullet"/>
      </w:pPr>
      <w:r>
        <w:t>“Power Skills em andamento/concluído; plano de trilha FY27 para AI-900/901”</w:t>
      </w:r>
    </w:p>
    <w:p>
      <w:pPr>
        <w:pStyle w:val="ListBullet"/>
      </w:pPr>
      <w:r>
        <w:t>“Início de uso de Copilot em tarefas de análise (ajustar se já usa mais)”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Prioridade 3 — Ótimo Lugar para Trabalhar para Reinventores</w:t>
      </w:r>
    </w:p>
    <w:p>
      <w:pPr>
        <w:pStyle w:val="Heading3"/>
      </w:pPr>
      <w:r>
        <w:t>Título</w:t>
      </w:r>
    </w:p>
    <w:p>
      <w:r>
        <w:t>Fortalecer colaboração, comunicação e desenvolvimento contínuo no time</w:t>
      </w:r>
    </w:p>
    <w:p>
      <w:pPr>
        <w:pStyle w:val="Heading3"/>
      </w:pPr>
      <w:r>
        <w:t>Descrição</w:t>
      </w:r>
    </w:p>
    <w:p>
      <w:r>
        <w:t>Contribuir para um ambiente de trabalho colaborativo e inclusivo na atuação com o time da MAPFRE e com a Avanade, por meio de comunicação clara com gestor e pares, apoio mútuo na resolução de problemas, participação em ações de desenvolvimento (Power Skills) e alinhamento contínuo com o People Lead sobre carreira, expectativas e bem-estar no ciclo.</w:t>
      </w:r>
    </w:p>
    <w:p>
      <w:pPr>
        <w:pStyle w:val="Heading3"/>
      </w:pPr>
      <w:r>
        <w:t>Categoria</w:t>
      </w:r>
    </w:p>
    <w:p>
      <w:r>
        <w:t>Ótimo Lugar para Trabalhar para Reinventores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t xml:space="preserve">Habilidades / Especializações / Aprendizagem — Alvo: </w:t>
      </w:r>
      <w:r>
        <w:rPr>
          <w:b/>
        </w:rPr>
        <w:t>Me</w:t>
      </w:r>
    </w:p>
    <w:p>
      <w:pPr>
        <w:pStyle w:val="ListNumber"/>
      </w:pPr>
      <w:r>
        <w:t xml:space="preserve">(se houver) métrica de colaboração/engajamento de time — Alvo: </w:t>
      </w:r>
      <w:r>
        <w:rPr>
          <w:b/>
        </w:rPr>
        <w:t>Time</w:t>
      </w:r>
    </w:p>
    <w:p>
      <w:pPr>
        <w:pStyle w:val="ListNumber"/>
      </w:pPr>
      <w:r>
        <w:t xml:space="preserve">Mentoria / desenvolvimento (se aplicável) — Alvo: </w:t>
      </w:r>
      <w:r>
        <w:rPr>
          <w:b/>
        </w:rPr>
        <w:t>Me</w:t>
      </w:r>
      <w:r>
        <w:t xml:space="preserve"> ou </w:t>
      </w:r>
      <w:r>
        <w:rPr>
          <w:b/>
        </w:rPr>
        <w:t>Time</w:t>
      </w:r>
    </w:p>
    <w:p>
      <w:pPr>
        <w:pStyle w:val="Heading3"/>
      </w:pPr>
      <w:r>
        <w:t>Texto da reflexão (ABCD)</w:t>
      </w:r>
    </w:p>
    <w:p>
      <w:r>
        <w:t>O que deu certo: mantive colaboração positiva com a colega Avanade e com o time do cliente; comunico ausências ao gestor; abri canal com o novo People Lead e aceitei cadência mensal de 1:1. Participei do Power Skills para desenvolver soft skills.</w:t>
      </w:r>
    </w:p>
    <w:p>
      <w:r>
        <w:t>O que poderia ser melhor: aumentar visibilidade da minha atuação para o líder de projeto; participar mais das CALLs da prática (hoje conflita com daily/Power Skills) via gravação/resumo; transformar feedbacks informais em registro para o ciclo.</w:t>
      </w:r>
    </w:p>
    <w:p>
      <w:r>
        <w:t>Próximos passos: café de alinhamento de percepção com o líder de projeto; manter 1:1s; registrar aprendizados de Power Skills na autoavaliação.</w:t>
      </w:r>
    </w:p>
    <w:p>
      <w:pPr>
        <w:pStyle w:val="Heading3"/>
      </w:pPr>
      <w:r>
        <w:t>Impacto sugerido</w:t>
      </w:r>
    </w:p>
    <w:p>
      <w:r>
        <w:rPr>
          <w:b/>
        </w:rPr>
        <w:t>6–7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Prioridade 4 — Comunidade</w:t>
      </w:r>
    </w:p>
    <w:p>
      <w:pPr>
        <w:pStyle w:val="Heading3"/>
      </w:pPr>
      <w:r>
        <w:t>Título</w:t>
      </w:r>
    </w:p>
    <w:p>
      <w:r>
        <w:t>Apoiar onboarding de novas participantes no Women In Tech</w:t>
      </w:r>
    </w:p>
    <w:p>
      <w:pPr>
        <w:pStyle w:val="Heading3"/>
      </w:pPr>
      <w:r>
        <w:t>Descrição</w:t>
      </w:r>
    </w:p>
    <w:p>
      <w:r>
        <w:t>Contribuir com impacto positivo na comunidade interna por meio do voluntariado no grupo Women In Tech, apoiando o onboarding de novas participantes, fortalecendo inclusão e compartilhamento de conhecimento entre reinventoras.</w:t>
      </w:r>
    </w:p>
    <w:p>
      <w:pPr>
        <w:pStyle w:val="Heading3"/>
      </w:pPr>
      <w:r>
        <w:t>Categoria</w:t>
      </w:r>
    </w:p>
    <w:p>
      <w:r>
        <w:t>Comunidade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t xml:space="preserve">Voluntariado Comunitário — Alvo: </w:t>
      </w:r>
      <w:r>
        <w:rPr>
          <w:b/>
        </w:rPr>
        <w:t>Me</w:t>
      </w:r>
    </w:p>
    <w:p>
      <w:pPr>
        <w:pStyle w:val="ListNumber"/>
      </w:pPr>
      <w:r>
        <w:t xml:space="preserve">Cidadania Social e Ambiental / comunidade — Alvo: </w:t>
      </w:r>
      <w:r>
        <w:rPr>
          <w:b/>
        </w:rPr>
        <w:t>Me</w:t>
      </w:r>
    </w:p>
    <w:p>
      <w:pPr>
        <w:pStyle w:val="ListNumber"/>
      </w:pPr>
      <w:r>
        <w:t xml:space="preserve">Conselho / Comitê Comunitário (se o grupo contar assim) — Alvo: </w:t>
      </w:r>
      <w:r>
        <w:rPr>
          <w:b/>
        </w:rPr>
        <w:t>Me</w:t>
      </w:r>
      <w:r>
        <w:t xml:space="preserve"> ou </w:t>
      </w:r>
      <w:r>
        <w:rPr>
          <w:b/>
        </w:rPr>
        <w:t>Time</w:t>
      </w:r>
    </w:p>
    <w:p>
      <w:pPr>
        <w:pStyle w:val="Heading3"/>
      </w:pPr>
      <w:r>
        <w:t>Texto da reflexão (ABCD)</w:t>
      </w:r>
    </w:p>
    <w:p>
      <w:r>
        <w:t>O que deu certo: entrei no voluntariado do Women In Tech com foco em onboarding de novas participantes, contribuindo para acolhimento e inclusão.</w:t>
      </w:r>
    </w:p>
    <w:p>
      <w:r>
        <w:t>O que poderia ser melhor: quantificar melhor a contribuição (número de pessoas apoiadas, encontros, materiais) e compartilhar aprendizados com o People Lead e no fechamento do ciclo.</w:t>
      </w:r>
    </w:p>
    <w:p>
      <w:r>
        <w:t>Próximos passos: registrar evidências do voluntariado (quantas pessoas, o que foi feito) e manter a atuação no grupo.</w:t>
      </w:r>
    </w:p>
    <w:p>
      <w:pPr>
        <w:pStyle w:val="Heading3"/>
      </w:pPr>
      <w:r>
        <w:t>Impacto sugerido</w:t>
      </w:r>
    </w:p>
    <w:p>
      <w:r>
        <w:rPr>
          <w:b/>
        </w:rPr>
        <w:t>6–8</w:t>
      </w:r>
      <w:r>
        <w:t xml:space="preserve"> (subir se tiver números fortes)</w:t>
      </w:r>
    </w:p>
    <w:p>
      <w:pPr>
        <w:pStyle w:val="Heading3"/>
      </w:pPr>
      <w:r>
        <w:t>Métricas — “Atual”</w:t>
      </w:r>
    </w:p>
    <w:p>
      <w:pPr>
        <w:pStyle w:val="ListBullet"/>
      </w:pPr>
      <w:r>
        <w:t>“Atuação no Women In Tech — onboarding de novas participantes (completar com número de pessoas/encontros)”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Checklist final (enviar até 28/08)</w:t>
      </w:r>
    </w:p>
    <w:p>
      <w:pPr>
        <w:pStyle w:val="ListBullet"/>
      </w:pPr>
      <w:r>
        <w:t>☐ 4 prioridades salvas com categoria FY26</w:t>
      </w:r>
    </w:p>
    <w:p>
      <w:pPr>
        <w:pStyle w:val="ListBullet"/>
      </w:pPr>
      <w:r>
        <w:t>☐ Métricas + revisores (Enterprise ID) + MAPFRE onde couber</w:t>
      </w:r>
    </w:p>
    <w:p>
      <w:pPr>
        <w:pStyle w:val="ListBullet"/>
      </w:pPr>
      <w:r>
        <w:t>☐ Reflexão ABCD enviada nas 4</w:t>
      </w:r>
    </w:p>
    <w:p>
      <w:pPr>
        <w:pStyle w:val="ListBullet"/>
      </w:pPr>
      <w:r>
        <w:t>☐ Impacto 0–10 preenchido</w:t>
      </w:r>
    </w:p>
    <w:p>
      <w:pPr>
        <w:pStyle w:val="ListBullet"/>
      </w:pPr>
      <w:r>
        <w:t>☐ Avisar Jônatas no Teams/chat: “Workday + ABCD enviados”</w:t>
      </w:r>
    </w:p>
    <w:p>
      <w:pPr>
        <w:pStyle w:val="Heading2"/>
      </w:pPr>
      <w:r>
        <w:t>O que NÃO fazer</w:t>
      </w:r>
    </w:p>
    <w:p>
      <w:pPr>
        <w:pStyle w:val="ListBullet"/>
      </w:pPr>
      <w:r>
        <w:t>Deixar só AI-900 como história principal sem falar da MAPFRE.</w:t>
      </w:r>
    </w:p>
    <w:p>
      <w:pPr>
        <w:pStyle w:val="ListBullet"/>
      </w:pPr>
      <w:r>
        <w:t>Inventar métricas que você não consegue defender com o líder.</w:t>
      </w:r>
    </w:p>
    <w:p>
      <w:pPr>
        <w:pStyle w:val="ListBullet"/>
      </w:pPr>
      <w:r>
        <w:t xml:space="preserve">Esquecer de clicar em </w:t>
      </w:r>
      <w:r>
        <w:rPr>
          <w:b/>
        </w:rPr>
        <w:t>Enviar</w:t>
      </w:r>
      <w:r>
        <w:t xml:space="preserve"> (rascunho não conta).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