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dados oficiais RH + prazos do ciclo</w:t>
      </w:r>
    </w:p>
    <w:p>
      <w:r>
        <w:rPr>
          <w:i/>
          <w:color w:val="555555"/>
          <w:sz w:val="22"/>
        </w:rPr>
        <w:t>Ana Karina · People Lead · documento editável</w:t>
      </w:r>
    </w:p>
    <w:p/>
    <w:p>
      <w:r>
        <w:t xml:space="preserve">Fonte: e-mail </w:t>
      </w:r>
      <w:r>
        <w:rPr>
          <w:b/>
        </w:rPr>
        <w:t>Talent Management</w:t>
      </w:r>
      <w:r>
        <w:t xml:space="preserve"> ao People Lead (ago/2026).</w:t>
      </w:r>
    </w:p>
    <w:p>
      <w:r>
        <w:t xml:space="preserve">Usar para input no </w:t>
      </w:r>
      <w:r>
        <w:rPr>
          <w:b/>
        </w:rPr>
        <w:t>ABCD Form</w:t>
      </w:r>
      <w:r>
        <w:t xml:space="preserve"> (Workday) e contatos em caso de dúvida.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Prazos importantes (dois momentos distintos)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Profissional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Autorreflexão ABCD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Prazo </w:t>
            </w:r>
            <w:r>
              <w:rPr>
                <w:b/>
                <w:sz w:val="20"/>
              </w:rPr>
              <w:t>28/08/2026</w:t>
            </w:r>
            <w:r>
              <w:rPr>
                <w:sz w:val="20"/>
              </w:rPr>
              <w:t xml:space="preserve"> · </w:t>
            </w:r>
            <w:r>
              <w:rPr>
                <w:b/>
                <w:sz w:val="20"/>
              </w:rPr>
              <w:t>Status: não submetida / PL não recebeu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People Lead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Input na ferramenta — </w:t>
            </w:r>
            <w:r>
              <w:rPr>
                <w:b/>
                <w:sz w:val="20"/>
              </w:rPr>
              <w:t>ABCD Form</w:t>
            </w:r>
            <w:r>
              <w:rPr>
                <w:sz w:val="20"/>
              </w:rPr>
              <w:t xml:space="preserve"> (avaliação do PL)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Até 11/09/2026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Talent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Talent Discussions</w:t>
            </w:r>
            <w:r>
              <w:rPr>
                <w:sz w:val="20"/>
              </w:rPr>
              <w:t xml:space="preserve"> (Practice Lead + VPs)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Após 11/09 — inputs podem ser </w:t>
            </w:r>
            <w:r>
              <w:rPr>
                <w:b/>
                <w:sz w:val="20"/>
              </w:rPr>
              <w:t>ajustados</w:t>
            </w:r>
          </w:p>
        </w:tc>
      </w:tr>
    </w:tbl>
    <w:p/>
    <w:p>
      <w:pPr>
        <w:ind w:left="425"/>
      </w:pPr>
      <w:r>
        <w:rPr>
          <w:i/>
          <w:color w:val="444444"/>
        </w:rPr>
        <w:t>Depois do input do PL, as informações passam por calibração com liderança. O que você escrever é insumo, não veredito final.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Informações do profissional (cadastro RH)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Nome completo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Ana Karina Caetano Dos Santos Marques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Management Level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12-Associate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Cargo (ficha interna)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Associate, Mobile &amp; Device Dev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Data de admissão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01/04/2026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Última promoção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— (sem registro)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Tempo no cargo (ref. 01/12/2026)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0 anos e 8 meses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Outcome — June Cycle FY26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Talent Priority — June Cycle FY26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/>
    <w:p>
      <w:r>
        <w:rPr>
          <w:b/>
        </w:rPr>
        <w:t>Nota:</w:t>
      </w:r>
      <w:r>
        <w:t xml:space="preserve"> na 1:1 ela mencionou entrada via </w:t>
      </w:r>
      <w:r>
        <w:rPr>
          <w:b/>
        </w:rPr>
        <w:t>Decola Tech</w:t>
      </w:r>
      <w:r>
        <w:t xml:space="preserve"> em jun/jul/2025. O cadastro RH de admissão </w:t>
      </w:r>
      <w:r>
        <w:rPr>
          <w:b/>
        </w:rPr>
        <w:t>01/04/2026</w:t>
      </w:r>
      <w:r>
        <w:t xml:space="preserve"> provavelmente reflete </w:t>
      </w:r>
      <w:r>
        <w:rPr>
          <w:b/>
        </w:rPr>
        <w:t>efetivação</w:t>
      </w:r>
      <w:r>
        <w:t xml:space="preserve"> pós-programa — não contradizer na calibração; usar a data oficial para tempo de casa.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Dados de alocação (projeto)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Líder de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 Coloda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E-mail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rafael.coloda@avanade.com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BANCO BRADESCO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Início alocação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01/04/2026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Fim alocação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01/04/2027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Contatos (dúvidas do ciclo)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Contato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Informação incompleta sobre performance no projeto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 Coloda</w:t>
            </w:r>
            <w:r>
              <w:rPr>
                <w:sz w:val="20"/>
              </w:rPr>
              <w:t xml:space="preserve"> (líder de projeto)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Dúvidas sobre os dados do e-mail RH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HRBP: </w:t>
            </w:r>
            <w:r>
              <w:rPr>
                <w:b/>
                <w:sz w:val="20"/>
              </w:rPr>
              <w:t>Cristiane Gennari</w:t>
            </w:r>
            <w:r>
              <w:rPr>
                <w:sz w:val="20"/>
              </w:rPr>
              <w:t xml:space="preserve"> e </w:t>
            </w:r>
            <w:r>
              <w:rPr>
                <w:b/>
                <w:sz w:val="20"/>
              </w:rPr>
              <w:t>Cezar Pontalti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Problema técnico no Workday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E-mail: </w:t>
            </w:r>
            <w:r>
              <w:rPr>
                <w:b/>
                <w:sz w:val="20"/>
              </w:rPr>
              <w:t>Career &amp; Performance BR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Demais dúvidas do processo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Rafael Sousa de Oliveira</w:t>
            </w:r>
            <w:r>
              <w:rPr>
                <w:sz w:val="20"/>
              </w:rPr>
              <w:t xml:space="preserve"> ou </w:t>
            </w:r>
            <w:r>
              <w:rPr>
                <w:b/>
                <w:sz w:val="20"/>
              </w:rPr>
              <w:t>Andreia Kakazu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Links úteis (Accenture / Avanade)</w:t>
      </w:r>
    </w:p>
    <w:p>
      <w:pPr>
        <w:pStyle w:val="ListBullet"/>
      </w:pPr>
      <w:r>
        <w:t xml:space="preserve">Apresentação </w:t>
      </w:r>
      <w:r>
        <w:rPr>
          <w:b/>
        </w:rPr>
        <w:t>Checkpoint de People Lead</w:t>
      </w:r>
      <w:r>
        <w:t xml:space="preserve"> (PDF no e-mail Talent)</w:t>
      </w:r>
    </w:p>
    <w:p>
      <w:pPr>
        <w:pStyle w:val="ListBullet"/>
      </w:pPr>
      <w:r>
        <w:rPr>
          <w:b/>
        </w:rPr>
        <w:t>Priorities &amp; Reflections Guide</w:t>
      </w:r>
      <w:r>
        <w:t xml:space="preserve"> (Accenture)</w:t>
      </w:r>
    </w:p>
    <w:p>
      <w:pPr>
        <w:pStyle w:val="ListBullet"/>
      </w:pPr>
      <w:r>
        <w:t xml:space="preserve">Accenture </w:t>
      </w:r>
      <w:r>
        <w:rPr>
          <w:b/>
        </w:rPr>
        <w:t>Performance &amp; Rewards Hub</w:t>
      </w:r>
    </w:p>
    <w:p>
      <w:pPr>
        <w:pStyle w:val="ListBullet"/>
      </w:pPr>
      <w:r>
        <w:t xml:space="preserve">Accenture </w:t>
      </w:r>
      <w:r>
        <w:rPr>
          <w:b/>
        </w:rPr>
        <w:t>Reflect and Prepare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 People Lead — até 11/09</w:t>
      </w:r>
    </w:p>
    <w:p>
      <w:pPr>
        <w:pStyle w:val="ListBullet"/>
      </w:pPr>
      <w:r>
        <w:t xml:space="preserve">☐ Ana submeteu autorreflexão ABCD — </w:t>
      </w:r>
      <w:r>
        <w:rPr>
          <w:b/>
        </w:rPr>
        <w:t>NÃO</w:t>
      </w:r>
      <w:r>
        <w:t xml:space="preserve"> (cobrar)</w:t>
      </w:r>
    </w:p>
    <w:p>
      <w:pPr>
        <w:pStyle w:val="ListBullet"/>
      </w:pPr>
      <w:r>
        <w:t>☐ Feedback de revisores (Jessica, Rafael Coloda) — coletado ou solicitado</w:t>
      </w:r>
    </w:p>
    <w:p>
      <w:pPr>
        <w:pStyle w:val="ListBullet"/>
      </w:pPr>
      <w:r>
        <w:t xml:space="preserve">☐ Revisar </w:t>
      </w:r>
      <w:r>
        <w:rPr>
          <w:rFonts w:ascii="Consolas" w:hAnsi="Consolas"/>
          <w:color w:val="333333"/>
          <w:sz w:val="18"/>
        </w:rPr>
        <w:t>04-insumos-ciclo.md</w:t>
      </w:r>
      <w:r>
        <w:t xml:space="preserve"> com evidências (homologação, agentes IA, AZ-900)</w:t>
      </w:r>
    </w:p>
    <w:p>
      <w:pPr>
        <w:pStyle w:val="ListBullet"/>
      </w:pPr>
      <w:r>
        <w:t xml:space="preserve">☐ Preencher </w:t>
      </w:r>
      <w:r>
        <w:rPr>
          <w:b/>
        </w:rPr>
        <w:t>ABCD Form</w:t>
      </w:r>
      <w:r>
        <w:t xml:space="preserve"> no Workday com base na autoavaliação + 1:1s + feedback projeto</w:t>
      </w:r>
    </w:p>
    <w:p>
      <w:pPr>
        <w:pStyle w:val="ListBullet"/>
      </w:pPr>
      <w:r>
        <w:t xml:space="preserve">☐ Rascunho pronto: </w:t>
      </w:r>
      <w:r>
        <w:rPr>
          <w:rFonts w:ascii="Consolas" w:hAnsi="Consolas"/>
          <w:color w:val="333333"/>
          <w:sz w:val="18"/>
        </w:rPr>
        <w:t>12-abcd-form-people-lead-rascunho.md</w:t>
      </w:r>
      <w:r>
        <w:t xml:space="preserve"> / </w:t>
      </w:r>
      <w:r>
        <w:rPr>
          <w:rFonts w:ascii="Consolas" w:hAnsi="Consolas"/>
          <w:color w:val="333333"/>
          <w:sz w:val="18"/>
        </w:rPr>
        <w:t>08-ABCD-Form-People-Lead-Rascunho.docx</w:t>
      </w:r>
    </w:p>
    <w:p>
      <w:pPr>
        <w:pStyle w:val="ListBullet"/>
      </w:pPr>
      <w:r>
        <w:t xml:space="preserve">☐ Se faltar dado de performance: contatar </w:t>
      </w:r>
      <w:r>
        <w:rPr>
          <w:b/>
        </w:rPr>
        <w:t>rafael.coloda@avanade.com</w:t>
      </w:r>
    </w:p>
    <w:p>
      <w:pPr>
        <w:pStyle w:val="ListBullet"/>
      </w:pPr>
      <w:r>
        <w:t>☐ Guardar cópia do que foi inputado (Talent Discussions podem ajustar depois)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