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ficha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Associate, Mobile &amp; Device Dev · </w:t>
            </w:r>
            <w:r>
              <w:rPr>
                <w:b/>
                <w:sz w:val="20"/>
              </w:rPr>
              <w:t>12-Associate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— app nativo novo (Kotlin / Android); fase </w:t>
            </w:r>
            <w:r>
              <w:rPr>
                <w:b/>
                <w:sz w:val="20"/>
              </w:rPr>
              <w:t>homologação</w:t>
            </w:r>
            <w:r>
              <w:rPr>
                <w:sz w:val="20"/>
              </w:rPr>
              <w:t xml:space="preserve"> (ago/2026)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— rafael.coloda@avanade.com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01/04/2026 → 01/04/2027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Liderança técnica (Avanade)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Jessica</w:t>
            </w:r>
            <w:r>
              <w:rPr>
                <w:sz w:val="20"/>
              </w:rPr>
              <w:t xml:space="preserve"> — revisor de feedback sugerido; mais próxima tecnicamente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Admissão RH: 01/04/2026</w:t>
            </w:r>
            <w:r>
              <w:rPr>
                <w:sz w:val="20"/>
              </w:rPr>
              <w:t xml:space="preserve"> (antes: Decola Tech ~jun/jul/2025 — trilha de entrada)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~set/2026</w:t>
            </w:r>
            <w:r>
              <w:rPr>
                <w:sz w:val="20"/>
              </w:rPr>
              <w:t xml:space="preserve"> — quadro trimestre/semestre/ano na pauta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</w:t>
            </w:r>
            <w:r>
              <w:rPr>
                <w:sz w:val="20"/>
              </w:rPr>
              <w:t xml:space="preserve"> concluída; </w:t>
            </w:r>
            <w:r>
              <w:rPr>
                <w:b/>
                <w:sz w:val="20"/>
              </w:rPr>
              <w:t>AI-900</w:t>
            </w:r>
            <w:r>
              <w:rPr>
                <w:sz w:val="20"/>
              </w:rPr>
              <w:t xml:space="preserve"> — confirmar cadastro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 (profissional)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Autorreflexão — prazo </w:t>
            </w:r>
            <w:r>
              <w:rPr>
                <w:b/>
                <w:sz w:val="20"/>
              </w:rPr>
              <w:t>28/08</w:t>
            </w:r>
            <w:r>
              <w:rPr>
                <w:sz w:val="20"/>
              </w:rPr>
              <w:t>; confirmar submissão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Input PL no Workday (ABCD Form)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  <w:r>
              <w:rPr>
                <w:sz w:val="20"/>
              </w:rPr>
              <w:t xml:space="preserve"> → depois Talent Discussions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HRBP (projeto)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Cristiane Gennari · Cezar Pontalti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BANCO BRADESCO</w:t>
      </w:r>
      <w:r>
        <w:rPr>
          <w:i/>
          <w:color w:val="444444"/>
        </w:rPr>
        <w:t>. Não confundir com Andressa Silva (MAPFRE).</w:t>
      </w:r>
    </w:p>
    <w:p>
      <w:pPr>
        <w:pStyle w:val="Heading2"/>
      </w:pPr>
      <w:r>
        <w:t>Leitura rápida para o People Lead</w:t>
      </w:r>
    </w:p>
    <w:p>
      <w:r>
        <w:t>Ana Karina é Associate (</w:t>
      </w:r>
      <w:r>
        <w:rPr>
          <w:b/>
        </w:rPr>
        <w:t>~5 meses</w:t>
      </w:r>
      <w:r>
        <w:t xml:space="preserve"> na admissão oficial 01/04/2026; ~8 meses ref. dez/2026), ainda na faculdade, com energia alta e projeto que ela gosta no </w:t>
      </w:r>
      <w:r>
        <w:rPr>
          <w:b/>
        </w:rPr>
        <w:t>Bradesco</w:t>
      </w:r>
      <w:r>
        <w:t xml:space="preserve">. O crescimento dela está </w:t>
      </w:r>
      <w:r>
        <w:rPr>
          <w:b/>
        </w:rPr>
        <w:t>colado no cliente</w:t>
      </w:r>
      <w:r>
        <w:t>: app novo, linguagem nova, Copilot, agentes, acessibilidade, custo de token. Isso é exatamente o que a CALL da prática pediu (Copilot skill, IA no dia a dia, case que agrega além do contrato).</w:t>
      </w:r>
    </w:p>
    <w:p>
      <w:r>
        <w:t xml:space="preserve">O risco dela é o oposto do da Andressa Silva: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BANCO BRADESCO, app nativo (Kotlin / Android)</w:t>
      </w:r>
    </w:p>
    <w:p>
      <w:pPr>
        <w:pStyle w:val="ListBullet"/>
      </w:pPr>
      <w:r>
        <w:t>Front nativo. Time misto Android/iOS + Avanade/cliente.</w:t>
      </w:r>
    </w:p>
    <w:p>
      <w:pPr>
        <w:pStyle w:val="ListBullet"/>
      </w:pPr>
      <w:r>
        <w:rPr>
          <w:b/>
        </w:rPr>
        <w:t>Ago/2026:</w:t>
      </w:r>
      <w:r>
        <w:t xml:space="preserve"> transição Dev → </w:t>
      </w:r>
      <w:r>
        <w:rPr>
          <w:b/>
        </w:rPr>
        <w:t>homologação</w:t>
      </w:r>
      <w:r>
        <w:t xml:space="preserve"> (primeira experiência nesse porte).</w:t>
      </w:r>
    </w:p>
    <w:p>
      <w:pPr>
        <w:pStyle w:val="ListBullet"/>
      </w:pPr>
      <w:r>
        <w:t>Evolução em arquitetura: conversa com backend; entende fluxo ponta a ponta (Square).</w:t>
      </w:r>
    </w:p>
    <w:p>
      <w:pPr>
        <w:pStyle w:val="ListBullet"/>
      </w:pPr>
      <w:r>
        <w:t>Copilot/IA: prompts, agentes (analytics, frontend), integração VS Code no cliente.</w:t>
      </w:r>
    </w:p>
    <w:p>
      <w:pPr>
        <w:pStyle w:val="ListBullet"/>
      </w:pPr>
      <w:r>
        <w:t>IADrops com João (Bradesco) direcionou uso de IA.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agentes (analytics, frontend), prompt compartilhado Android/iOS, custo de token.</w:t>
      </w:r>
    </w:p>
    <w:p>
      <w:pPr>
        <w:pStyle w:val="ListBullet"/>
      </w:pPr>
      <w:r>
        <w:t>Criou agente de analytics a partir do Copilot; time usa 3 agentes no fluxo.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~5 meses (adm. 01/04/2026)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#2; honestidade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Nome oficial do app / contrato no Bradesco</w:t>
      </w:r>
    </w:p>
    <w:p>
      <w:pPr>
        <w:pStyle w:val="ListBullet"/>
      </w:pPr>
      <w:r>
        <w:t>☐ E-mail da Paula (CA anterior)</w:t>
      </w:r>
    </w:p>
    <w:p>
      <w:pPr>
        <w:pStyle w:val="ListBullet"/>
      </w:pPr>
      <w:r>
        <w:t xml:space="preserve">☑ E-mail do gestor — </w:t>
      </w:r>
      <w:r>
        <w:rPr>
          <w:b/>
        </w:rPr>
        <w:t>Rafael Coloda</w:t>
      </w:r>
      <w:r>
        <w:t xml:space="preserve"> (rafael.coloda@avanade.com) — confirmado RH 28/08</w:t>
      </w:r>
    </w:p>
    <w:p>
      <w:pPr>
        <w:pStyle w:val="ListBullet"/>
      </w:pPr>
      <w:r>
        <w:t xml:space="preserve">☐ Workday: status exato da </w:t>
      </w:r>
      <w:r>
        <w:rPr>
          <w:b/>
        </w:rPr>
        <w:t>AI-900</w:t>
      </w:r>
      <w:r>
        <w:t xml:space="preserve"> (já feita vs. planejada?)</w:t>
      </w:r>
    </w:p>
    <w:p>
      <w:pPr>
        <w:pStyle w:val="ListBullet"/>
      </w:pPr>
      <w:r>
        <w:t>☐ Workday ABCD — confirmar se submeteu em 28/08</w:t>
      </w:r>
    </w:p>
    <w:p>
      <w:pPr>
        <w:pStyle w:val="ListBullet"/>
      </w:pPr>
      <w:r>
        <w:t xml:space="preserve">☐ Feedback da </w:t>
      </w:r>
      <w:r>
        <w:rPr>
          <w:b/>
        </w:rPr>
        <w:t>Jessica</w:t>
      </w:r>
      <w:r>
        <w:t xml:space="preserve"> — chegou / pendente?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p>
      <w:pPr>
        <w:pStyle w:val="ListBullet"/>
      </w:pPr>
      <w:r>
        <w:t xml:space="preserve">☐ Preencher quadro </w:t>
      </w:r>
      <w:r>
        <w:rPr>
          <w:b/>
        </w:rPr>
        <w:t>trimestre / semestre / ano</w:t>
      </w:r>
      <w:r>
        <w:t xml:space="preserve"> (ficou pendente na #2)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