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Ana Karina — ABCD Form do People Lead (rascunho para colar)</w:t>
      </w:r>
    </w:p>
    <w:p>
      <w:r>
        <w:rPr>
          <w:i/>
          <w:color w:val="555555"/>
          <w:sz w:val="22"/>
        </w:rPr>
        <w:t>Ana Karina · People Lead · documento editável</w:t>
      </w:r>
    </w:p>
    <w:p/>
    <w:p>
      <w:r>
        <w:rPr>
          <w:b/>
        </w:rPr>
        <w:t>Prazo input PL: até 11/09/2026</w:t>
      </w:r>
    </w:p>
    <w:p>
      <w:r>
        <w:t xml:space="preserve">Profissional: </w:t>
      </w:r>
      <w:r>
        <w:rPr>
          <w:b/>
        </w:rPr>
        <w:t>Ana Karina Caetano Dos Santos Marques</w:t>
      </w:r>
      <w:r>
        <w:t xml:space="preserve"> · 12-Associate · Mobile &amp; Device Dev</w:t>
      </w:r>
    </w:p>
    <w:p>
      <w:r>
        <w:t xml:space="preserve">Cliente: </w:t>
      </w:r>
      <w:r>
        <w:rPr>
          <w:b/>
        </w:rPr>
        <w:t>BANCO BRADESCO</w:t>
      </w:r>
      <w:r>
        <w:t xml:space="preserve"> · Gestor projeto: </w:t>
      </w:r>
      <w:r>
        <w:rPr>
          <w:b/>
        </w:rPr>
        <w:t>Rafael Coloda</w:t>
      </w:r>
      <w:r>
        <w:t xml:space="preserve"> (rafael.coloda@avanade.com)</w:t>
      </w:r>
    </w:p>
    <w:p>
      <w:r>
        <w:t xml:space="preserve">People Lead: </w:t>
      </w:r>
      <w:r>
        <w:rPr>
          <w:b/>
        </w:rPr>
        <w:t>Jônatas Andrade Da Silva</w:t>
      </w:r>
      <w:r>
        <w:t xml:space="preserve"> · Admissão: 01/04/2026</w:t>
      </w:r>
    </w:p>
    <w:p>
      <w:pPr>
        <w:ind w:left="425"/>
      </w:pPr>
      <w:r>
        <w:rPr>
          <w:b/>
          <w:color w:val="444444"/>
        </w:rPr>
        <w:t>Como usar:</w:t>
      </w:r>
      <w:r>
        <w:rPr>
          <w:i/>
          <w:color w:val="444444"/>
        </w:rPr>
        <w:t xml:space="preserve"> rascunho baseado nas </w:t>
      </w:r>
      <w:r>
        <w:rPr>
          <w:b/>
          <w:color w:val="444444"/>
        </w:rPr>
        <w:t>1:1s</w:t>
      </w:r>
      <w:r>
        <w:rPr>
          <w:i/>
          <w:color w:val="444444"/>
        </w:rPr>
        <w:t xml:space="preserve"> (jul/ago). A </w:t>
      </w:r>
      <w:r>
        <w:rPr>
          <w:b/>
          <w:color w:val="444444"/>
        </w:rPr>
        <w:t>autorreflexão da Ana ainda não foi submetida/enviada</w:t>
      </w:r>
      <w:r>
        <w:rPr>
          <w:i/>
          <w:color w:val="444444"/>
        </w:rPr>
        <w:t xml:space="preserve"> — quando chegar, cruzar e ajustar.   Troque </w:t>
      </w:r>
      <w:r>
        <w:rPr>
          <w:rFonts w:ascii="Consolas" w:hAnsi="Consolas"/>
          <w:color w:val="444444"/>
          <w:sz w:val="18"/>
        </w:rPr>
        <w:t>[...]</w:t>
      </w:r>
      <w:r>
        <w:rPr>
          <w:i/>
          <w:color w:val="444444"/>
        </w:rPr>
        <w:t xml:space="preserve"> por citações reais quando os feedbacks chegarem.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Síntese para calibração (campo geral / comentário do PL)</w:t>
      </w:r>
    </w:p>
    <w:p>
      <w:r>
        <w:t xml:space="preserve">Ana Karina é </w:t>
      </w:r>
      <w:r>
        <w:rPr>
          <w:b/>
        </w:rPr>
        <w:t>Associate de alto engajamento</w:t>
      </w:r>
      <w:r>
        <w:t xml:space="preserve"> no app nativo </w:t>
      </w:r>
      <w:r>
        <w:rPr>
          <w:b/>
        </w:rPr>
        <w:t>BANCO BRADESCO</w:t>
      </w:r>
      <w:r>
        <w:t xml:space="preserve"> (Kotlin/Android), com admissão em </w:t>
      </w:r>
      <w:r>
        <w:rPr>
          <w:b/>
        </w:rPr>
        <w:t>01/04/2026</w:t>
      </w:r>
      <w:r>
        <w:t xml:space="preserve">. Neste FY consolidou entrega técnica em produto novo, participou da transição </w:t>
      </w:r>
      <w:r>
        <w:rPr>
          <w:b/>
        </w:rPr>
        <w:t>Dev → homologação</w:t>
      </w:r>
      <w:r>
        <w:t xml:space="preserve"> (marco de crescimento para o nível) e se destacou pelo </w:t>
      </w:r>
      <w:r>
        <w:rPr>
          <w:b/>
        </w:rPr>
        <w:t>uso aplicado de Copilot/agentes de IA</w:t>
      </w:r>
      <w:r>
        <w:t xml:space="preserve"> no cliente — acima da média do nível Associate na prática.</w:t>
      </w:r>
    </w:p>
    <w:p>
      <w:r>
        <w:rPr>
          <w:b/>
        </w:rPr>
        <w:t>Posicionamento do People Lead: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Pergunta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Resposta sugerida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Pronta para promoção (Associate → Analyst)?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Não neste FY</w:t>
            </w:r>
            <w:r>
              <w:rPr>
                <w:sz w:val="20"/>
              </w:rPr>
              <w:t xml:space="preserve"> — tempo de casa (~5 meses na admissão oficial) + pacote ainda em consolidação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Destaque / mérito qualitativo como Associate?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Sim</w:t>
            </w:r>
            <w:r>
              <w:rPr>
                <w:sz w:val="20"/>
              </w:rPr>
              <w:t>, se feedback de projeto confirmar homologação + IA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Talent Priority sugerida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Medium–High</w:t>
            </w:r>
            <w:r>
              <w:rPr>
                <w:sz w:val="20"/>
              </w:rPr>
              <w:t xml:space="preserve"> (potencial; não confundir com promoção imediata)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Risco na calibração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Portfólio inicial de 7 prioridades dispersas — mitigado nas 1:1s e na reflexão agrupada</w:t>
            </w:r>
          </w:p>
        </w:tc>
      </w:tr>
    </w:tbl>
    <w:p/>
    <w:p>
      <w:r>
        <w:rPr>
          <w:b/>
        </w:rPr>
        <w:t>Mensagem que quero que a prática entenda:</w:t>
      </w:r>
      <w:r>
        <w:t xml:space="preserve"> ela priorizou </w:t>
      </w:r>
      <w:r>
        <w:rPr>
          <w:b/>
        </w:rPr>
        <w:t>cliente com razão</w:t>
      </w:r>
      <w:r>
        <w:t xml:space="preserve"> (faculdade presencial + produto novo). Inglês </w:t>
      </w:r>
      <w:r>
        <w:rPr>
          <w:b/>
        </w:rPr>
        <w:t>B2→C1+</w:t>
      </w:r>
      <w:r>
        <w:t xml:space="preserve"> já é resultado. </w:t>
      </w:r>
      <w:r>
        <w:rPr>
          <w:b/>
        </w:rPr>
        <w:t>AZ-900</w:t>
      </w:r>
      <w:r>
        <w:t xml:space="preserve"> concluída. </w:t>
      </w:r>
      <w:r>
        <w:rPr>
          <w:b/>
        </w:rPr>
        <w:t>AI-900/Swift</w:t>
      </w:r>
      <w:r>
        <w:t xml:space="preserve"> ficam no </w:t>
      </w:r>
      <w:r>
        <w:rPr>
          <w:b/>
        </w:rPr>
        <w:t>FY27</w:t>
      </w:r>
      <w:r>
        <w:t xml:space="preserve"> — não penalizar por honestidade. O diferencial real é </w:t>
      </w:r>
      <w:r>
        <w:rPr>
          <w:b/>
        </w:rPr>
        <w:t>app + Copilot/agentes</w:t>
      </w:r>
      <w:r>
        <w:t>, não badge pendente.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Por prioridade — comentários do People Lead</w:t>
      </w:r>
    </w:p>
    <w:p>
      <w:r>
        <w:t>Alinhe cada bloco à prioridade correspondente no ABCD Form / reflexão dela.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1) Criação de valor no cliente — BANCO BRADESCO</w:t>
      </w:r>
    </w:p>
    <w:p>
      <w:r>
        <w:rPr>
          <w:b/>
        </w:rPr>
        <w:t>Categoria:</w:t>
      </w:r>
      <w:r>
        <w:t xml:space="preserve"> Client Value Creation</w:t>
      </w:r>
    </w:p>
    <w:p>
      <w:r>
        <w:rPr>
          <w:b/>
        </w:rPr>
        <w:t>Impacto sugerido (PL):</w:t>
      </w:r>
      <w:r>
        <w:t xml:space="preserve"> </w:t>
      </w:r>
      <w:r>
        <w:rPr>
          <w:b/>
        </w:rPr>
        <w:t>7–8</w:t>
      </w:r>
      <w:r>
        <w:t xml:space="preserve"> · </w:t>
      </w:r>
      <w:r>
        <w:rPr>
          <w:b/>
        </w:rPr>
        <w:t>On Track:</w:t>
      </w:r>
      <w:r>
        <w:t xml:space="preserve"> Yes</w:t>
      </w:r>
    </w:p>
    <w:p>
      <w:pPr>
        <w:pStyle w:val="Heading3"/>
      </w:pPr>
      <w:r>
        <w:t>Comentário do People Lead (colar)</w:t>
      </w:r>
    </w:p>
    <w:p>
      <w:r>
        <w:t xml:space="preserve">Valido a autoavaliação de Ana Karina quanto à entrega no </w:t>
      </w:r>
      <w:r>
        <w:rPr>
          <w:b/>
        </w:rPr>
        <w:t>app nativo Bradesco (Kotlin/Android)</w:t>
      </w:r>
      <w:r>
        <w:t xml:space="preserve">. Pelo acompanhamento em 1:1 (jul e ago/2026) e pelo relato consistente dela e do time, ela atuou com </w:t>
      </w:r>
      <w:r>
        <w:rPr>
          <w:b/>
        </w:rPr>
        <w:t>alto engajamento</w:t>
      </w:r>
      <w:r>
        <w:t xml:space="preserve"> em produto novo — aprendendo a stack junto com a evolução do app — e chegou à fase de </w:t>
      </w:r>
      <w:r>
        <w:rPr>
          <w:b/>
        </w:rPr>
        <w:t>homologação</w:t>
      </w:r>
      <w:r>
        <w:t>, experiência relevante de crescimento para uma Associate com admissão em abril/2026.</w:t>
      </w:r>
    </w:p>
    <w:p>
      <w:r>
        <w:rPr>
          <w:b/>
        </w:rPr>
        <w:t>O que sustenta a avaliação:</w:t>
      </w:r>
      <w:r>
        <w:t xml:space="preserve"> desenvolvimento Android nativo com qualidade; evolução técnica contínua; participação em ambiente complexo (time misto Avanade/cliente); amadurecimento na leitura </w:t>
      </w:r>
      <w:r>
        <w:rPr>
          <w:b/>
        </w:rPr>
        <w:t>ponta a ponta</w:t>
      </w:r>
      <w:r>
        <w:t xml:space="preserve"> do fluxo (incl. conversas com backend/arquitetura Square), o que melhora a colaboração mesmo atuando no front mobile.</w:t>
      </w:r>
    </w:p>
    <w:p>
      <w:r>
        <w:rPr>
          <w:b/>
        </w:rPr>
        <w:t>O que ainda falta para nota mais alta:</w:t>
      </w:r>
      <w:r>
        <w:t xml:space="preserve"> evidências formais do projeto (feedback escrito do </w:t>
      </w:r>
      <w:r>
        <w:rPr>
          <w:b/>
        </w:rPr>
        <w:t>Rafael Coloda</w:t>
      </w:r>
      <w:r>
        <w:t xml:space="preserve">, lista objetiva de features/PRs/impactos). Recomendo calibrar com o gestor: </w:t>
      </w:r>
      <w:r>
        <w:rPr>
          <w:rFonts w:ascii="Consolas" w:hAnsi="Consolas"/>
          <w:color w:val="333333"/>
          <w:sz w:val="18"/>
        </w:rPr>
        <w:t>[inserir citação ou síntese do feedback de Rafael Coloda quando disponível]</w:t>
      </w:r>
      <w:r>
        <w:t>.</w:t>
      </w:r>
    </w:p>
    <w:p>
      <w:r>
        <w:rPr>
          <w:b/>
        </w:rPr>
        <w:t>Desenvolvimento:</w:t>
      </w:r>
      <w:r>
        <w:t xml:space="preserve"> registrar entregas com nomes e métricas; alinhar periodicamente percepção de performance com o líder de projeto.</w:t>
      </w:r>
    </w:p>
    <w:p>
      <w:r>
        <w:rPr>
          <w:b/>
        </w:rPr>
        <w:t>Próximo FY:</w:t>
      </w:r>
      <w:r>
        <w:t xml:space="preserve"> consolidar Analyst com dossiê de entrega + IA + visibilidade; homologação/produção como prova de maturidade.</w:t>
      </w:r>
    </w:p>
    <w:p>
      <w:pPr>
        <w:pStyle w:val="Heading3"/>
      </w:pPr>
      <w:r>
        <w:t>Métricas / Actuals (PL — se o formulário pedir)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Comentário PL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Project-Specific KPIs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Entregas Android no app Bradesco; transição para homologação; evolução Kotlin aplicada ao produto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High Quality Deliverables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Qualidade percebida no projeto; </w:t>
            </w:r>
            <w:r>
              <w:rPr>
                <w:rFonts w:ascii="Consolas" w:hAnsi="Consolas"/>
                <w:color w:val="333333"/>
                <w:sz w:val="20"/>
              </w:rPr>
              <w:t>[confirmar com Rafael Coloda]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Client Satisfaction / Collaboration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Colaboração Android/iOS e integração com time misto; </w:t>
            </w:r>
            <w:r>
              <w:rPr>
                <w:rFonts w:ascii="Consolas" w:hAnsi="Consolas"/>
                <w:color w:val="333333"/>
                <w:sz w:val="20"/>
              </w:rPr>
              <w:t>[confirmar com Rafael Coloda]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2) Habilitação de IA — Copilot / agentes</w:t>
      </w:r>
    </w:p>
    <w:p>
      <w:r>
        <w:rPr>
          <w:b/>
        </w:rPr>
        <w:t>Categoria:</w:t>
      </w:r>
      <w:r>
        <w:t xml:space="preserve"> AI Enablement</w:t>
      </w:r>
    </w:p>
    <w:p>
      <w:r>
        <w:rPr>
          <w:b/>
        </w:rPr>
        <w:t>Impacto sugerido (PL):</w:t>
      </w:r>
      <w:r>
        <w:t xml:space="preserve"> </w:t>
      </w:r>
      <w:r>
        <w:rPr>
          <w:b/>
        </w:rPr>
        <w:t>8–9</w:t>
      </w:r>
      <w:r>
        <w:t xml:space="preserve"> · </w:t>
      </w:r>
      <w:r>
        <w:rPr>
          <w:b/>
        </w:rPr>
        <w:t>On Track:</w:t>
      </w:r>
      <w:r>
        <w:t xml:space="preserve"> Yes</w:t>
      </w:r>
    </w:p>
    <w:p>
      <w:pPr>
        <w:pStyle w:val="Heading3"/>
      </w:pPr>
      <w:r>
        <w:t>Comentário do People Lead (colar)</w:t>
      </w:r>
    </w:p>
    <w:p>
      <w:r>
        <w:t xml:space="preserve">Esta é a </w:t>
      </w:r>
      <w:r>
        <w:rPr>
          <w:b/>
        </w:rPr>
        <w:t>frente mais forte</w:t>
      </w:r>
      <w:r>
        <w:t xml:space="preserve"> da Ana Karina no FY26 e alinhada ao que a prática pediu (Copilot skill, IA no dia a dia, cases aplicados). Valid o uso </w:t>
      </w:r>
      <w:r>
        <w:rPr>
          <w:b/>
        </w:rPr>
        <w:t>real</w:t>
      </w:r>
      <w:r>
        <w:t xml:space="preserve"> de Copilot no cliente Bradesco (integração VS Code), com evolução para </w:t>
      </w:r>
      <w:r>
        <w:rPr>
          <w:b/>
        </w:rPr>
        <w:t>agentes derivados do Copilot</w:t>
      </w:r>
      <w:r>
        <w:t xml:space="preserve">: ela </w:t>
      </w:r>
      <w:r>
        <w:rPr>
          <w:b/>
        </w:rPr>
        <w:t>criou agente para analytics</w:t>
      </w:r>
      <w:r>
        <w:t xml:space="preserve">; o time utiliza </w:t>
      </w:r>
      <w:r>
        <w:rPr>
          <w:b/>
        </w:rPr>
        <w:t>três agentes</w:t>
      </w:r>
      <w:r>
        <w:t xml:space="preserve"> no fluxo; IA aplicada ao </w:t>
      </w:r>
      <w:r>
        <w:rPr>
          <w:b/>
        </w:rPr>
        <w:t>frontend</w:t>
      </w:r>
      <w:r>
        <w:t xml:space="preserve"> (construção de telas e otimização de processos) com resultados positivos relatados de forma consistente nas 1:1s.</w:t>
      </w:r>
    </w:p>
    <w:p>
      <w:r>
        <w:rPr>
          <w:b/>
        </w:rPr>
        <w:t>Evidências adicionais:</w:t>
      </w:r>
      <w:r>
        <w:t xml:space="preserve"> participação em </w:t>
      </w:r>
      <w:r>
        <w:rPr>
          <w:b/>
        </w:rPr>
        <w:t>IADrops</w:t>
      </w:r>
      <w:r>
        <w:t xml:space="preserve"> com João (projeto Bradesco); prompts reutilizáveis pensados para Android e iOS; </w:t>
      </w:r>
      <w:r>
        <w:rPr>
          <w:b/>
        </w:rPr>
        <w:t>AZ-900 concluída</w:t>
      </w:r>
      <w:r>
        <w:t xml:space="preserve">. A certificação </w:t>
      </w:r>
      <w:r>
        <w:rPr>
          <w:b/>
        </w:rPr>
        <w:t>AI-900</w:t>
      </w:r>
      <w:r>
        <w:t xml:space="preserve"> formal foi conscientemente adiada por carga de faculdade + priorização do cliente — decisão madura, não gap de comprometimento. Badge de IA foundations: </w:t>
      </w:r>
      <w:r>
        <w:rPr>
          <w:b/>
        </w:rPr>
        <w:t>FY27</w:t>
      </w:r>
      <w:r>
        <w:t>.</w:t>
      </w:r>
    </w:p>
    <w:p>
      <w:r>
        <w:rPr>
          <w:b/>
        </w:rPr>
        <w:t>Validação técnica pendente:</w:t>
      </w:r>
      <w:r>
        <w:t xml:space="preserve"> feedback da </w:t>
      </w:r>
      <w:r>
        <w:rPr>
          <w:b/>
        </w:rPr>
        <w:t>Jessica</w:t>
      </w:r>
      <w:r>
        <w:t xml:space="preserve"> (liderança técnica Avanade): </w:t>
      </w:r>
      <w:r>
        <w:rPr>
          <w:rFonts w:ascii="Consolas" w:hAnsi="Consolas"/>
          <w:color w:val="333333"/>
          <w:sz w:val="18"/>
        </w:rPr>
        <w:t>[inserir citação quando disponível]</w:t>
      </w:r>
      <w:r>
        <w:t>.</w:t>
      </w:r>
    </w:p>
    <w:p>
      <w:r>
        <w:rPr>
          <w:b/>
        </w:rPr>
        <w:t>Desenvolvimento:</w:t>
      </w:r>
      <w:r>
        <w:t xml:space="preserve"> formalizar 1 case escrito (problema → agente → efeito); skill Copilot </w:t>
      </w:r>
      <w:r>
        <w:rPr>
          <w:b/>
        </w:rPr>
        <w:t>primário</w:t>
      </w:r>
      <w:r>
        <w:t xml:space="preserve"> no mini CV; compartilhar aprendizado na comunidade da prática quando a agenda permitir.</w:t>
      </w:r>
    </w:p>
    <w:p>
      <w:r>
        <w:rPr>
          <w:b/>
        </w:rPr>
        <w:t>Posição do PL:</w:t>
      </w:r>
      <w:r>
        <w:t xml:space="preserve"> Associate que </w:t>
      </w:r>
      <w:r>
        <w:rPr>
          <w:b/>
        </w:rPr>
        <w:t>pratica IA</w:t>
      </w:r>
      <w:r>
        <w:t>, não só declara intenção — diferencial para calibração e staffing.</w:t>
      </w:r>
    </w:p>
    <w:p>
      <w:pPr>
        <w:pStyle w:val="Heading3"/>
      </w:pPr>
      <w:r>
        <w:t>Métricas / Actuals (PL)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Comentário PL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AI Tool Usage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Copilot no VS Code; agentes (analytics, frontend); 3 agentes em uso no time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AI Proficiency / Skills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AZ-900 concluída; aplicação prática acima do foundations; AI-900 planejada FY27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Skills/Specializations/Learning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Skill Copilot + treinamentos em andamento; </w:t>
            </w:r>
            <w:r>
              <w:rPr>
                <w:rFonts w:ascii="Consolas" w:hAnsi="Consolas"/>
                <w:color w:val="333333"/>
                <w:sz w:val="20"/>
              </w:rPr>
              <w:t>[confirmar status no Workday]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3) Ótimo lugar para trabalhar — colaboração e desenvolvimento</w:t>
      </w:r>
    </w:p>
    <w:p>
      <w:r>
        <w:rPr>
          <w:b/>
        </w:rPr>
        <w:t>Categoria:</w:t>
      </w:r>
      <w:r>
        <w:t xml:space="preserve"> Great Place to Work for Reinventors</w:t>
      </w:r>
    </w:p>
    <w:p>
      <w:r>
        <w:rPr>
          <w:b/>
        </w:rPr>
        <w:t>Impacto sugerido (PL):</w:t>
      </w:r>
      <w:r>
        <w:t xml:space="preserve"> </w:t>
      </w:r>
      <w:r>
        <w:rPr>
          <w:b/>
        </w:rPr>
        <w:t>7–8</w:t>
      </w:r>
      <w:r>
        <w:t xml:space="preserve"> · </w:t>
      </w:r>
      <w:r>
        <w:rPr>
          <w:b/>
        </w:rPr>
        <w:t>On Track:</w:t>
      </w:r>
      <w:r>
        <w:t xml:space="preserve"> Yes</w:t>
      </w:r>
    </w:p>
    <w:p>
      <w:pPr>
        <w:pStyle w:val="Heading3"/>
      </w:pPr>
      <w:r>
        <w:t>Comentário do People Lead (colar)</w:t>
      </w:r>
    </w:p>
    <w:p>
      <w:r>
        <w:t xml:space="preserve">Ana Karina contribui para um ambiente colaborativo no </w:t>
      </w:r>
      <w:r>
        <w:rPr>
          <w:b/>
        </w:rPr>
        <w:t>Bradesco</w:t>
      </w:r>
      <w:r>
        <w:t xml:space="preserve"> e na Avanade: comunicação aberta com pares Android/iOS, compartilhamento de práticas de IA no time, postura construtiva em projeto desafiador e </w:t>
      </w:r>
      <w:r>
        <w:rPr>
          <w:b/>
        </w:rPr>
        <w:t>alinhamento transparente</w:t>
      </w:r>
      <w:r>
        <w:t xml:space="preserve"> com o People Lead sobre carreira, ciclo e limites da faculdade presencial.</w:t>
      </w:r>
    </w:p>
    <w:p>
      <w:r>
        <w:rPr>
          <w:b/>
        </w:rPr>
        <w:t>Resultado objetivo já entregue:</w:t>
      </w:r>
      <w:r>
        <w:t xml:space="preserve"> inglês </w:t>
      </w:r>
      <w:r>
        <w:rPr>
          <w:b/>
        </w:rPr>
        <w:t>B2 → C1+</w:t>
      </w:r>
      <w:r>
        <w:t xml:space="preserve"> no goFluent — registrar como conquista do FY, não como meta aberta.</w:t>
      </w:r>
    </w:p>
    <w:p>
      <w:r>
        <w:rPr>
          <w:b/>
        </w:rPr>
        <w:t>Comportamento observado nas 1:1s:</w:t>
      </w:r>
      <w:r>
        <w:t xml:space="preserve"> energia alta no projeto certo; clareza de norte (</w:t>
      </w:r>
      <w:r>
        <w:rPr>
          <w:b/>
        </w:rPr>
        <w:t>arquitetura mobile</w:t>
      </w:r>
      <w:r>
        <w:t>); preocupação saudável com fechamento honesto do ciclo (Swift, metas não cumpridas) — resolvida com plano FY27, sem desmotivação.</w:t>
      </w:r>
    </w:p>
    <w:p>
      <w:r>
        <w:rPr>
          <w:b/>
        </w:rPr>
        <w:t>Desenvolvimento:</w:t>
      </w:r>
      <w:r>
        <w:t xml:space="preserve"> reduzir dispersão de objetivos (7 prioridades iniciais); retomar rito de planejamento trimestre/semestre/ano; usar C1+ em documentação e certificações futuras.</w:t>
      </w:r>
    </w:p>
    <w:p>
      <w:r>
        <w:rPr>
          <w:b/>
        </w:rPr>
        <w:t>Próximo passo combinado:</w:t>
      </w:r>
      <w:r>
        <w:t xml:space="preserve"> 1:1 #3 com quadro T/S/A e expectativa realista Associate → Analyst no FY27.</w:t>
      </w:r>
    </w:p>
    <w:p>
      <w:pPr>
        <w:pStyle w:val="Heading3"/>
      </w:pPr>
      <w:r>
        <w:t>Métricas / Actuals (PL)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Comentário PL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Language Proficiency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 C1+ (goFluent) — evidência registrada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Collaboration / Teamwork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Colaboração Android/iOS; compartilhamento de IA no squad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Career Development Engagement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1:1s mensais; abertura sobre carreira e ciclo com People Lead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4) Comunidade — voluntariado e impacto social</w:t>
      </w:r>
    </w:p>
    <w:p>
      <w:r>
        <w:rPr>
          <w:b/>
        </w:rPr>
        <w:t>Categoria:</w:t>
      </w:r>
      <w:r>
        <w:t xml:space="preserve"> Community</w:t>
      </w:r>
    </w:p>
    <w:p>
      <w:r>
        <w:rPr>
          <w:b/>
        </w:rPr>
        <w:t>Impacto sugerido (PL):</w:t>
      </w:r>
      <w:r>
        <w:t xml:space="preserve"> </w:t>
      </w:r>
      <w:r>
        <w:rPr>
          <w:b/>
        </w:rPr>
        <w:t>5–6</w:t>
      </w:r>
      <w:r>
        <w:t xml:space="preserve"> · </w:t>
      </w:r>
      <w:r>
        <w:rPr>
          <w:b/>
        </w:rPr>
        <w:t>On Track:</w:t>
      </w:r>
      <w:r>
        <w:t xml:space="preserve"> Yes (com ressalva honesta)</w:t>
      </w:r>
    </w:p>
    <w:p>
      <w:pPr>
        <w:pStyle w:val="Heading3"/>
      </w:pPr>
      <w:r>
        <w:t>Comentário do People Lead (colar)</w:t>
      </w:r>
    </w:p>
    <w:p>
      <w:r>
        <w:t xml:space="preserve">Valido a autoavaliação honesta da Ana Karina: </w:t>
      </w:r>
      <w:r>
        <w:rPr>
          <w:b/>
        </w:rPr>
        <w:t>intenção alinhada</w:t>
      </w:r>
      <w:r>
        <w:t xml:space="preserve"> à cultura de inclusão e impacto social, porém </w:t>
      </w:r>
      <w:r>
        <w:rPr>
          <w:b/>
        </w:rPr>
        <w:t>participação formal limitada</w:t>
      </w:r>
      <w:r>
        <w:t xml:space="preserve"> neste FY por carga de </w:t>
      </w:r>
      <w:r>
        <w:rPr>
          <w:b/>
        </w:rPr>
        <w:t>faculdade presencial + entrega no cliente Bradesco</w:t>
      </w:r>
      <w:r>
        <w:t>. Não recomendo inflar esta frente na calibração.</w:t>
      </w:r>
    </w:p>
    <w:p>
      <w:r>
        <w:rPr>
          <w:b/>
        </w:rPr>
        <w:t>Contribuição indireta relevante:</w:t>
      </w:r>
      <w:r>
        <w:t xml:space="preserve"> potencial de compartilhar </w:t>
      </w:r>
      <w:r>
        <w:rPr>
          <w:b/>
        </w:rPr>
        <w:t>case de Copilot/agentes</w:t>
      </w:r>
      <w:r>
        <w:t xml:space="preserve"> na comunidade da prática no FY27 — hoje a contribuição principal foi no </w:t>
      </w:r>
      <w:r>
        <w:rPr>
          <w:b/>
        </w:rPr>
        <w:t>cliente</w:t>
      </w:r>
      <w:r>
        <w:t>, não em voluntariado institucional.</w:t>
      </w:r>
    </w:p>
    <w:p>
      <w:r>
        <w:rPr>
          <w:b/>
        </w:rPr>
        <w:t>Desenvolvimento FY27:</w:t>
      </w:r>
      <w:r>
        <w:t xml:space="preserve"> uma iniciativa objetiva de comunidade/voluntariado compatível com a agenda; ou case técnico de IA como contribuição de conhecimento interno.</w:t>
      </w:r>
    </w:p>
    <w:p>
      <w:r>
        <w:rPr>
          <w:b/>
        </w:rPr>
        <w:t>Posição do PL:</w:t>
      </w:r>
      <w:r>
        <w:t xml:space="preserve"> atingimento parcial nesta prioridade — </w:t>
      </w:r>
      <w:r>
        <w:rPr>
          <w:b/>
        </w:rPr>
        <w:t>sem penalizar</w:t>
      </w:r>
      <w:r>
        <w:t xml:space="preserve"> o conjunto do FY; o peso da avaliação deve estar em </w:t>
      </w:r>
      <w:r>
        <w:rPr>
          <w:b/>
        </w:rPr>
        <w:t>cliente + IA</w:t>
      </w:r>
      <w:r>
        <w:t>.</w:t>
      </w:r>
    </w:p>
    <w:p>
      <w:pPr>
        <w:pStyle w:val="Heading3"/>
      </w:pPr>
      <w:r>
        <w:t>Métricas / Actuals (PL)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Comentário PL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Community Volunteering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Avanço limitado no FY26; plano objetivo para FY27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Social &amp; Environmental Citizenship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Intenção mantida; execução reduzida por faculdade + projeto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Knowledge Sharing (alternativa)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Case Copilot/agentes como contribuição futura à prática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Campos adicionais comuns no ABCD Form</w:t>
      </w:r>
    </w:p>
    <w:p>
      <w:pPr>
        <w:pStyle w:val="Heading3"/>
      </w:pPr>
      <w:r>
        <w:t>Overall Performance Summary (se houver campo livre)</w:t>
      </w:r>
    </w:p>
    <w:p>
      <w:r>
        <w:t xml:space="preserve">Associate </w:t>
      </w:r>
      <w:r>
        <w:rPr>
          <w:b/>
        </w:rPr>
        <w:t>12</w:t>
      </w:r>
      <w:r>
        <w:t xml:space="preserve"> no </w:t>
      </w:r>
      <w:r>
        <w:rPr>
          <w:b/>
        </w:rPr>
        <w:t>BANCO BRADESCO</w:t>
      </w:r>
      <w:r>
        <w:t xml:space="preserve"> com ~5 meses de admissão oficial (01/04/2026). FY26 sólido para </w:t>
      </w:r>
      <w:r>
        <w:rPr>
          <w:b/>
        </w:rPr>
        <w:t>consolidação</w:t>
      </w:r>
      <w:r>
        <w:t xml:space="preserve">: app nativo em homologação, </w:t>
      </w:r>
      <w:r>
        <w:rPr>
          <w:b/>
        </w:rPr>
        <w:t>IA/Copilot aplicada com agentes</w:t>
      </w:r>
      <w:r>
        <w:t xml:space="preserve">, inglês C1+, AZ-900. </w:t>
      </w:r>
      <w:r>
        <w:rPr>
          <w:b/>
        </w:rPr>
        <w:t>Não recomendo promoção a Analyst neste ciclo</w:t>
      </w:r>
      <w:r>
        <w:t xml:space="preserve">; recomendo </w:t>
      </w:r>
      <w:r>
        <w:rPr>
          <w:b/>
        </w:rPr>
        <w:t>destaque qualitativo</w:t>
      </w:r>
      <w:r>
        <w:t xml:space="preserve"> e plano FY27 (AI-900, Swift com Mac, arquitetura mobile). People Lead disponível para detalhar evidências com Rafael Coloda e Jessica.</w:t>
      </w:r>
    </w:p>
    <w:p>
      <w:pPr>
        <w:pStyle w:val="Heading3"/>
      </w:pPr>
      <w:r>
        <w:t>Strengths (pontos fortes)</w:t>
      </w:r>
    </w:p>
    <w:p>
      <w:pPr>
        <w:pStyle w:val="ListBullet"/>
      </w:pPr>
      <w:r>
        <w:t>Entrega consistente e engajamento genuíno no app Bradesco (Kotlin/Android)</w:t>
      </w:r>
    </w:p>
    <w:p>
      <w:pPr>
        <w:pStyle w:val="ListBullet"/>
      </w:pPr>
      <w:r>
        <w:t>Transição para homologação como marco de maturidade técnica</w:t>
      </w:r>
    </w:p>
    <w:p>
      <w:pPr>
        <w:pStyle w:val="ListBullet"/>
      </w:pPr>
      <w:r>
        <w:rPr>
          <w:b/>
        </w:rPr>
        <w:t>Uso aplicado de Copilot/agentes de IA</w:t>
      </w:r>
      <w:r>
        <w:t xml:space="preserve"> — diferencial real vs. discurso</w:t>
      </w:r>
    </w:p>
    <w:p>
      <w:pPr>
        <w:pStyle w:val="ListBullet"/>
      </w:pPr>
      <w:r>
        <w:t>Inglês C1+ e AZ-900 concluída</w:t>
      </w:r>
    </w:p>
    <w:p>
      <w:pPr>
        <w:pStyle w:val="ListBullet"/>
      </w:pPr>
      <w:r>
        <w:t>Honestidade e maturidade no fechamento do ciclo (priorização cliente/faculdade)</w:t>
      </w:r>
    </w:p>
    <w:p>
      <w:pPr>
        <w:pStyle w:val="ListBullet"/>
      </w:pPr>
      <w:r>
        <w:t>Norte de carreira claro (arquitetura mobile)</w:t>
      </w:r>
    </w:p>
    <w:p>
      <w:pPr>
        <w:pStyle w:val="Heading3"/>
      </w:pPr>
      <w:r>
        <w:t>Development Areas (oportunidades)</w:t>
      </w:r>
    </w:p>
    <w:p>
      <w:pPr>
        <w:pStyle w:val="ListBullet"/>
      </w:pPr>
      <w:r>
        <w:t>Evidenciar entregas com nomes, PRs e feedback formal do gestor</w:t>
      </w:r>
    </w:p>
    <w:p>
      <w:pPr>
        <w:pStyle w:val="ListBullet"/>
      </w:pPr>
      <w:r>
        <w:t>Reduzir dispersão de metas; focar 3 frentes por ciclo</w:t>
      </w:r>
    </w:p>
    <w:p>
      <w:pPr>
        <w:pStyle w:val="ListBullet"/>
      </w:pPr>
      <w:r>
        <w:t>Formalizar case de IA (agentes) para replicação na prática</w:t>
      </w:r>
    </w:p>
    <w:p>
      <w:pPr>
        <w:pStyle w:val="ListBullet"/>
      </w:pPr>
      <w:r>
        <w:t>Retomar trilha FY27: AI-900, Swift (depende Mac/alocação iOS)</w:t>
      </w:r>
    </w:p>
    <w:p>
      <w:pPr>
        <w:pStyle w:val="ListBullet"/>
      </w:pPr>
      <w:r>
        <w:t>Voluntariado/comunidade: uma ação concreta no próximo FY</w:t>
      </w:r>
    </w:p>
    <w:p>
      <w:pPr>
        <w:pStyle w:val="Heading3"/>
      </w:pPr>
      <w:r>
        <w:t>Behavioral / Soft Skills (observação PL)</w:t>
      </w:r>
    </w:p>
    <w:p>
      <w:r>
        <w:t>Comunicação clara e colaborativa; abertura ao feedback; responsabilidade ao comunicar limites (faculdade, MacBook, metas); postura de aprendizado contínuo; sem sinais de desmotivação ou conflito — projeto certo para retenção.</w:t>
      </w:r>
    </w:p>
    <w:p>
      <w:pPr>
        <w:pStyle w:val="Heading3"/>
      </w:pPr>
      <w:r>
        <w:t>Alignment with Self-Reflection</w:t>
      </w:r>
    </w:p>
    <w:p>
      <w:r>
        <w:rPr>
          <w:b/>
        </w:rPr>
        <w:t>Pendente:</w:t>
      </w:r>
      <w:r>
        <w:t xml:space="preserve"> Ana Karina </w:t>
      </w:r>
      <w:r>
        <w:rPr>
          <w:b/>
        </w:rPr>
        <w:t>ainda não submeteu</w:t>
      </w:r>
      <w:r>
        <w:t xml:space="preserve"> a autorreflexão ABCD no Workday (28/08). Este rascunho do PL baseia-se nas </w:t>
      </w:r>
      <w:r>
        <w:rPr>
          <w:b/>
        </w:rPr>
        <w:t>1:1s de 28/07 e 28/08</w:t>
      </w:r>
      <w:r>
        <w:t xml:space="preserve">. Quando ela submeter, revisar alinhamento e ajustar comentários antes do input de </w:t>
      </w:r>
      <w:r>
        <w:rPr>
          <w:b/>
        </w:rPr>
        <w:t>11/09</w:t>
      </w:r>
      <w:r>
        <w:t>.</w:t>
      </w:r>
    </w:p>
    <w:p>
      <w:r>
        <w:t>Expectativa prévia: autoavaliação coerente com o acompanhamento (entrega no cliente, IA aplicada, inglês C1+; Swift/voluntariado honestos para FY27).</w:t>
      </w:r>
    </w:p>
    <w:p>
      <w:pPr>
        <w:pStyle w:val="Heading3"/>
      </w:pPr>
      <w:r>
        <w:t>Ready for Next Level? (Associate → Analyst)</w:t>
      </w:r>
    </w:p>
    <w:p>
      <w:r>
        <w:rPr>
          <w:b/>
        </w:rPr>
        <w:t>No neste December Cycle.</w:t>
      </w:r>
      <w:r>
        <w:t xml:space="preserve"> Motivos: tempo de casa; pacote Analyst ainda incompleto (certificação IA formal, case documentado, feedback consolidado do gestor, visibilidade na prática). </w:t>
      </w:r>
      <w:r>
        <w:rPr>
          <w:b/>
        </w:rPr>
        <w:t>Potencial alto</w:t>
      </w:r>
      <w:r>
        <w:t xml:space="preserve"> para FY27 se mantiver trajetória.</w:t>
      </w:r>
    </w:p>
    <w:p>
      <w:pPr>
        <w:pStyle w:val="Heading3"/>
      </w:pPr>
      <w:r>
        <w:t>Recommended Talent Outcome (sugestão — calibrar com prática)</w:t>
      </w:r>
    </w:p>
    <w:p>
      <w:pPr>
        <w:pStyle w:val="ListBullet"/>
      </w:pPr>
      <w:r>
        <w:rPr>
          <w:b/>
        </w:rPr>
        <w:t>Performance:</w:t>
      </w:r>
      <w:r>
        <w:t xml:space="preserve"> Meets Expectations / </w:t>
      </w:r>
      <w:r>
        <w:rPr>
          <w:b/>
        </w:rPr>
        <w:t>Exceeds</w:t>
      </w:r>
      <w:r>
        <w:t xml:space="preserve"> em dimensão IA e engajamento </w:t>
      </w:r>
      <w:r>
        <w:rPr>
          <w:i/>
        </w:rPr>
        <w:t>(ajustar conforme feedback Rafael Coloda)</w:t>
      </w:r>
    </w:p>
    <w:p>
      <w:pPr>
        <w:pStyle w:val="ListBullet"/>
      </w:pPr>
      <w:r>
        <w:rPr>
          <w:b/>
        </w:rPr>
        <w:t>Promotion:</w:t>
      </w:r>
      <w:r>
        <w:t xml:space="preserve"> Not this cycle</w:t>
      </w:r>
    </w:p>
    <w:p>
      <w:pPr>
        <w:pStyle w:val="ListBullet"/>
      </w:pPr>
      <w:r>
        <w:rPr>
          <w:b/>
        </w:rPr>
        <w:t>Merit / Recognition:</w:t>
      </w:r>
      <w:r>
        <w:t xml:space="preserve"> Considerar destaque qualitativo; merit financeiro conforme política da prática e budget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Antes de enviar (checklist PL)</w:t>
      </w:r>
    </w:p>
    <w:p>
      <w:pPr>
        <w:pStyle w:val="ListBullet"/>
      </w:pPr>
      <w:r>
        <w:t xml:space="preserve">☐ Ana </w:t>
      </w:r>
      <w:r>
        <w:rPr>
          <w:b/>
        </w:rPr>
        <w:t>submeteu</w:t>
      </w:r>
      <w:r>
        <w:t xml:space="preserve"> autorreflexão ABCD no Workday — </w:t>
      </w:r>
      <w:r>
        <w:rPr>
          <w:b/>
        </w:rPr>
        <w:t>NÃO (28/08) — cobrar</w:t>
      </w:r>
    </w:p>
    <w:p>
      <w:pPr>
        <w:pStyle w:val="ListBullet"/>
      </w:pPr>
      <w:r>
        <w:t>☐ Quando submeter: ler e cruzar com este rascunho</w:t>
      </w:r>
    </w:p>
    <w:p>
      <w:pPr>
        <w:pStyle w:val="ListBullet"/>
      </w:pPr>
      <w:r>
        <w:t xml:space="preserve">☐ Tenho feedback de </w:t>
      </w:r>
      <w:r>
        <w:rPr>
          <w:b/>
        </w:rPr>
        <w:t>Rafael Coloda</w:t>
      </w:r>
      <w:r>
        <w:t xml:space="preserve"> (ou solicitei por e-mail)</w:t>
      </w:r>
    </w:p>
    <w:p>
      <w:pPr>
        <w:pStyle w:val="ListBullet"/>
      </w:pPr>
      <w:r>
        <w:t xml:space="preserve">☐ Tenho feedback de </w:t>
      </w:r>
      <w:r>
        <w:rPr>
          <w:b/>
        </w:rPr>
        <w:t>Jessica</w:t>
      </w:r>
      <w:r>
        <w:t xml:space="preserve"> (ou combinei com ela)</w:t>
      </w:r>
    </w:p>
    <w:p>
      <w:pPr>
        <w:pStyle w:val="ListBullet"/>
      </w:pPr>
      <w:r>
        <w:t xml:space="preserve">☐ Substituí todos os </w:t>
      </w:r>
      <w:r>
        <w:rPr>
          <w:rFonts w:ascii="Consolas" w:hAnsi="Consolas"/>
          <w:color w:val="333333"/>
          <w:sz w:val="18"/>
        </w:rPr>
        <w:t>[...]</w:t>
      </w:r>
      <w:r>
        <w:t xml:space="preserve"> por evidências reais</w:t>
      </w:r>
    </w:p>
    <w:p>
      <w:pPr>
        <w:pStyle w:val="ListBullet"/>
      </w:pPr>
      <w:r>
        <w:t>☐ Revisei impacto sugerido vs. feedback de projeto</w:t>
      </w:r>
    </w:p>
    <w:p>
      <w:pPr>
        <w:pStyle w:val="ListBullet"/>
      </w:pPr>
      <w:r>
        <w:t>☐ Salvei cópia do texto enviado (Talent Discussions podem ajustar)</w:t>
      </w:r>
    </w:p>
    <w:p>
      <w:pPr>
        <w:pStyle w:val="ListBullet"/>
      </w:pPr>
      <w:r>
        <w:t xml:space="preserve">☐ Prazo: </w:t>
      </w:r>
      <w:r>
        <w:rPr>
          <w:b/>
        </w:rPr>
        <w:t>até 11/09/2026</w:t>
      </w:r>
    </w:p>
    <w:p>
      <w:pPr>
        <w:pStyle w:val="Heading2"/>
      </w:pPr>
      <w:r>
        <w:t>Contatos se faltar dado</w:t>
      </w:r>
    </w:p>
    <w:p>
      <w:pPr>
        <w:pStyle w:val="ListBullet"/>
      </w:pPr>
      <w:r>
        <w:t xml:space="preserve">Projeto: </w:t>
      </w:r>
      <w:r>
        <w:rPr>
          <w:b/>
        </w:rPr>
        <w:t>rafael.coloda@avanade.com</w:t>
      </w:r>
    </w:p>
    <w:p>
      <w:pPr>
        <w:pStyle w:val="ListBullet"/>
      </w:pPr>
      <w:r>
        <w:t>HRBP: Cristiane Gennari · Cezar Pontalti</w:t>
      </w:r>
    </w:p>
    <w:p>
      <w:pPr>
        <w:pStyle w:val="ListBullet"/>
      </w:pPr>
      <w:r>
        <w:t>Técnico Workday: Career &amp; Performance BR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