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Kit People Lead — acompanhamento de carreira</w:t>
      </w:r>
    </w:p>
    <w:p>
      <w:r>
        <w:rPr>
          <w:i/>
          <w:color w:val="555555"/>
          <w:sz w:val="22"/>
        </w:rPr>
        <w:t>Índice do kit People Lead</w:t>
      </w:r>
    </w:p>
    <w:p/>
    <w:p>
      <w:r>
        <w:t xml:space="preserve">Documentação viva para o People Lead acompanhar </w:t>
      </w:r>
      <w:r>
        <w:rPr>
          <w:b/>
        </w:rPr>
        <w:t>Andressa Silva (MAPFRE)</w:t>
      </w:r>
      <w:r>
        <w:t xml:space="preserve"> e </w:t>
      </w:r>
      <w:r>
        <w:rPr>
          <w:b/>
        </w:rPr>
        <w:t>Ana Karina (BANCO BRADESCO)</w:t>
      </w:r>
      <w:r>
        <w:t>.</w:t>
      </w:r>
    </w:p>
    <w:p>
      <w:r>
        <w:t>Tudo aqui é editável. A cada 1:1, atualize o histórico, o status das prioridades e o plano. O objetivo não é um relatório estático: é um dossiê que cresce com o ciclo.</w:t>
      </w:r>
    </w:p>
    <w:p>
      <w:pPr>
        <w:pStyle w:val="Heading2"/>
      </w:pPr>
      <w:r>
        <w:t>Como usar</w:t>
      </w:r>
    </w:p>
    <w:p>
      <w:pPr>
        <w:pStyle w:val="ListNumber"/>
      </w:pPr>
      <w:r>
        <w:t>Antes da 1:1, abra a ficha da pessoa e o arquivo de ações.</w:t>
      </w:r>
    </w:p>
    <w:p>
      <w:pPr>
        <w:pStyle w:val="ListNumber"/>
      </w:pPr>
      <w:r>
        <w:t>Durante a 1:1, anote no histórico (</w:t>
      </w:r>
      <w:r>
        <w:rPr>
          <w:rFonts w:ascii="Consolas" w:hAnsi="Consolas"/>
          <w:color w:val="333333"/>
          <w:sz w:val="18"/>
        </w:rPr>
        <w:t>01-historico-1-1.md</w:t>
      </w:r>
      <w:r>
        <w:t>).</w:t>
      </w:r>
    </w:p>
    <w:p>
      <w:pPr>
        <w:pStyle w:val="ListNumber"/>
      </w:pPr>
      <w:r>
        <w:t>Depois da 1:1, atualize status das prioridades, plano de carreira e o [dashboard](00-dashboard.md).</w:t>
      </w:r>
    </w:p>
    <w:p>
      <w:pPr>
        <w:pStyle w:val="ListNumber"/>
      </w:pPr>
      <w:r>
        <w:t xml:space="preserve">No fechamento do FY26, use </w:t>
      </w:r>
      <w:r>
        <w:rPr>
          <w:rFonts w:ascii="Consolas" w:hAnsi="Consolas"/>
          <w:color w:val="333333"/>
          <w:sz w:val="18"/>
        </w:rPr>
        <w:t>04-insumos-ciclo.md</w:t>
      </w:r>
      <w:r>
        <w:t xml:space="preserve"> como briefing para Workday, calibração e conversa com o líder da prática.</w:t>
      </w:r>
    </w:p>
    <w:p>
      <w:pPr>
        <w:pStyle w:val="Heading2"/>
      </w:pPr>
      <w:r>
        <w:t>Versão Word (editável no Microsoft Word / Google Docs)</w:t>
      </w:r>
    </w:p>
    <w:p>
      <w:pPr>
        <w:pStyle w:val="Heading3"/>
      </w:pPr>
      <w:r>
        <w:t>Documentos completos (use estes)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[</w:t>
            </w:r>
            <w:r>
              <w:rPr>
                <w:rFonts w:ascii="Consolas" w:hAnsi="Consolas"/>
                <w:color w:val="333333"/>
                <w:sz w:val="20"/>
              </w:rPr>
              <w:t>word/Andressa-Silva-Historico-Completo-People-Lead.docx</w:t>
            </w:r>
            <w:r>
              <w:rPr>
                <w:sz w:val="20"/>
              </w:rPr>
              <w:t>](word/Andressa-Silva-Historico-Completo-People-Lead.docx)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Capa, sumário, ficha, 1:1s, prioridades, carreira, ciclo, ações, anexos — cliente </w:t>
            </w:r>
            <w:r>
              <w:rPr>
                <w:b/>
                <w:sz w:val="20"/>
              </w:rPr>
              <w:t>MAPFRE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[</w:t>
            </w:r>
            <w:r>
              <w:rPr>
                <w:rFonts w:ascii="Consolas" w:hAnsi="Consolas"/>
                <w:color w:val="333333"/>
                <w:sz w:val="20"/>
              </w:rPr>
              <w:t>word/Ana-Karina-Historico-Completo-People-Lead.docx</w:t>
            </w:r>
            <w:r>
              <w:rPr>
                <w:sz w:val="20"/>
              </w:rPr>
              <w:t>](word/Ana-Karina-Historico-Completo-People-Lead.docx)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Idem para Ana Karina — cliente </w:t>
            </w:r>
            <w:r>
              <w:rPr>
                <w:b/>
                <w:sz w:val="20"/>
              </w:rPr>
              <w:t>BANCO BRADESCO</w:t>
            </w:r>
          </w:p>
        </w:tc>
      </w:tr>
    </w:tbl>
    <w:p/>
    <w:p>
      <w:pPr>
        <w:pStyle w:val="Heading3"/>
      </w:pPr>
      <w:r>
        <w:t>Planejamento separado (carreira × empresa)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[</w:t>
            </w:r>
            <w:r>
              <w:rPr>
                <w:rFonts w:ascii="Consolas" w:hAnsi="Consolas"/>
                <w:color w:val="333333"/>
                <w:sz w:val="20"/>
              </w:rPr>
              <w:t>word/Andressa-Silva-Planejamento-Carreira-e-Empresa.docx</w:t>
            </w:r>
            <w:r>
              <w:rPr>
                <w:sz w:val="20"/>
              </w:rPr>
              <w:t>](word/Andressa-Silva-Planejamento-Carreira-e-Empresa.docx)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O que a empresa precisa × plano de carreira da Andressa (</w:t>
            </w:r>
            <w:r>
              <w:rPr>
                <w:b/>
                <w:sz w:val="20"/>
              </w:rPr>
              <w:t>MAPFRE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[</w:t>
            </w:r>
            <w:r>
              <w:rPr>
                <w:rFonts w:ascii="Consolas" w:hAnsi="Consolas"/>
                <w:color w:val="333333"/>
                <w:sz w:val="20"/>
              </w:rPr>
              <w:t>word/Ana-Karina-Planejamento-Carreira-e-Empresa.docx</w:t>
            </w:r>
            <w:r>
              <w:rPr>
                <w:sz w:val="20"/>
              </w:rPr>
              <w:t>](word/Ana-Karina-Planejamento-Carreira-e-Empresa.docx)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 que a empresa precisa × plano de carreira da Ana (</w:t>
            </w:r>
            <w:r>
              <w:rPr>
                <w:b/>
                <w:sz w:val="20"/>
              </w:rPr>
              <w:t>BANCO BRADESCO</w:t>
            </w:r>
            <w:r>
              <w:rPr>
                <w:sz w:val="20"/>
              </w:rPr>
              <w:t>)</w:t>
            </w:r>
          </w:p>
        </w:tc>
      </w:tr>
    </w:tbl>
    <w:p/>
    <w:p>
      <w:r>
        <w:t xml:space="preserve">Fontes: </w:t>
      </w:r>
      <w:r>
        <w:rPr>
          <w:rFonts w:ascii="Consolas" w:hAnsi="Consolas"/>
          <w:color w:val="333333"/>
          <w:sz w:val="18"/>
        </w:rPr>
        <w:t>andressa/06-planejamento-carreira-empresa.md</w:t>
      </w:r>
      <w:r>
        <w:t xml:space="preserve"> e </w:t>
      </w:r>
      <w:r>
        <w:rPr>
          <w:rFonts w:ascii="Consolas" w:hAnsi="Consolas"/>
          <w:color w:val="333333"/>
          <w:sz w:val="18"/>
        </w:rPr>
        <w:t>ana/06-planejamento-carreira-empresa.md</w:t>
      </w:r>
      <w:r>
        <w:t>.</w:t>
      </w:r>
    </w:p>
    <w:p>
      <w:pPr>
        <w:ind w:left="283"/>
      </w:pPr>
      <w:r>
        <w:rPr>
          <w:rFonts w:ascii="Consolas" w:hAnsi="Consolas"/>
          <w:sz w:val="18"/>
        </w:rPr>
        <w:t>cd people-lead &amp;&amp; python3 generate_planejamento_docs.py</w:t>
      </w:r>
    </w:p>
    <w:p>
      <w:r>
        <w:t>Regenerar os completos:</w:t>
      </w:r>
    </w:p>
    <w:p>
      <w:pPr>
        <w:ind w:left="283"/>
      </w:pPr>
      <w:r>
        <w:rPr>
          <w:rFonts w:ascii="Consolas" w:hAnsi="Consolas"/>
          <w:sz w:val="18"/>
        </w:rPr>
        <w:t>cd people-lead &amp;&amp; python3 generate_complete_docs.py</w:t>
      </w:r>
    </w:p>
    <w:p>
      <w:pPr>
        <w:pStyle w:val="Heading3"/>
      </w:pPr>
      <w:r>
        <w:t>Demais arquivos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word/00-dashboard.docx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Visão das duas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word/01-ciclo-dezembro-orientacao.docx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Orientação do December Cycle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word/02-parecer-prioridades.docx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das prioridades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word/andressa/*.docx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20"/>
              </w:rPr>
              <w:t>word/ana/*.docx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Capítulos soltos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word/_templates/*.docx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Templates de 1:1, feedback e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word/DOSSIE-*.docx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Versão concatenada simples (preferir os </w:t>
            </w:r>
            <w:r>
              <w:rPr>
                <w:i/>
                <w:sz w:val="20"/>
              </w:rPr>
              <w:t>Historico-Completo</w:t>
            </w:r>
            <w:r>
              <w:rPr>
                <w:sz w:val="20"/>
              </w:rPr>
              <w:t>)</w:t>
            </w:r>
          </w:p>
        </w:tc>
      </w:tr>
    </w:tbl>
    <w:p/>
    <w:p>
      <w:r>
        <w:t>Para regenerar os Word a partir dos Markdown (capítulos + dossiês simples):</w:t>
      </w:r>
    </w:p>
    <w:p>
      <w:pPr>
        <w:ind w:left="283"/>
      </w:pPr>
      <w:r>
        <w:rPr>
          <w:rFonts w:ascii="Consolas" w:hAnsi="Consolas"/>
          <w:sz w:val="18"/>
        </w:rPr>
        <w:t>cd people-lead &amp;&amp; python3 generate_word.py</w:t>
      </w:r>
    </w:p>
    <w:p>
      <w:pPr>
        <w:pStyle w:val="Heading2"/>
      </w:pPr>
      <w:r>
        <w:t>Estrutura</w:t>
      </w:r>
    </w:p>
    <w:p>
      <w:pPr>
        <w:ind w:left="283"/>
      </w:pPr>
      <w:r>
        <w:rPr>
          <w:rFonts w:ascii="Consolas" w:hAnsi="Consolas"/>
          <w:sz w:val="18"/>
        </w:rPr>
        <w:t>people-lead/</w:t>
        <w:br/>
        <w:t xml:space="preserve">  README.md</w:t>
        <w:br/>
        <w:t xml:space="preserve">  00-dashboard.md                          ← visão mensal das duas pessoas</w:t>
        <w:br/>
        <w:t xml:space="preserve">  01-ciclo-dezembro-orientacao.md          ← CALL geral → papel de cada um</w:t>
        <w:br/>
        <w:t xml:space="preserve">  02-parecer-prioridades.md                ← análise: as prioridades fazem sentido?</w:t>
        <w:br/>
        <w:t xml:space="preserve">  generate_word.py                         ← gera os .docx</w:t>
        <w:br/>
        <w:t xml:space="preserve">  word/                                    ← arquivos Word editáveis</w:t>
        <w:br/>
        <w:t xml:space="preserve">  _templates/                              ← copiar para novas 1:1s ou novas mentoradas</w:t>
        <w:br/>
        <w:t xml:space="preserve">  andressa/</w:t>
        <w:br/>
        <w:t xml:space="preserve">  ana/</w:t>
      </w:r>
    </w:p>
    <w:p>
      <w:r>
        <w:t>Cada pessoa tem o mesmo conjunto de arquivos: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00-ficha.md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Quem é, alocação, contexto, sinais de risco e potencial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01-historico-1-1.md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Diário das conversas (append-only)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02-prioridades.md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declaradas + parecer + versão recomendada para o ciclo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03-plano-carreira.md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Trajetória 90 dias / 6 meses / 12 meses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04-insumos-ciclo.md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Briefing para autoavaliação, revisores, calibração e feedback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05-acoes.md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Checklist do que falta fazer agora</w:t>
            </w:r>
          </w:p>
        </w:tc>
      </w:tr>
    </w:tbl>
    <w:p/>
    <w:p>
      <w:pPr>
        <w:pStyle w:val="Heading2"/>
      </w:pPr>
      <w:r>
        <w:t>Convenção de status</w:t>
      </w:r>
    </w:p>
    <w:p>
      <w:r>
        <w:t>Use sempre estas tags para facilitar a leitura no tempo: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[ABERTO]</w:t>
      </w:r>
      <w:r>
        <w:t xml:space="preserve"> ainda não começou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[EM ANDAMENTO]</w:t>
      </w:r>
      <w:r>
        <w:t xml:space="preserve"> tem evidência parcial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[BLOQUEADO]</w:t>
      </w:r>
      <w:r>
        <w:t xml:space="preserve"> tem impedimento (inglês, alocação, tempo, ferramenta)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[CONCLUÍDO]</w:t>
      </w:r>
      <w:r>
        <w:t xml:space="preserve"> tem evidência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[REORIENTAR]</w:t>
      </w:r>
      <w:r>
        <w:t xml:space="preserve"> prioridade original não é a melhor para o ciclo; trocar ou recortar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[ESTACIONAR]</w:t>
      </w:r>
      <w:r>
        <w:t xml:space="preserve"> importante na carreira, mas não fecha o FY26</w:t>
      </w:r>
    </w:p>
    <w:p>
      <w:pPr>
        <w:pStyle w:val="Heading2"/>
      </w:pPr>
      <w:r>
        <w:t>Princípio do ciclo</w:t>
      </w:r>
    </w:p>
    <w:p>
      <w:r>
        <w:t xml:space="preserve">No December Cycle a pessoa é a </w:t>
      </w:r>
      <w:r>
        <w:rPr>
          <w:b/>
        </w:rPr>
        <w:t>advogada da própria performance</w:t>
      </w:r>
      <w:r>
        <w:t xml:space="preserve">. O People Lead é o </w:t>
      </w:r>
      <w:r>
        <w:rPr>
          <w:b/>
        </w:rPr>
        <w:t>representante</w:t>
      </w:r>
      <w:r>
        <w:t xml:space="preserve"> dela na prática. Sem autoavaliação, feedback de projeto e evidência no Workday, a calibração fica vazia.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