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5EE7" w:rsidRDefault="00D045B0">
      <w:pPr>
        <w:pBdr>
          <w:top w:val="nil"/>
          <w:left w:val="nil"/>
          <w:bottom w:val="nil"/>
          <w:right w:val="nil"/>
          <w:between w:val="nil"/>
        </w:pBdr>
        <w:tabs>
          <w:tab w:val="right" w:pos="9923"/>
        </w:tabs>
        <w:spacing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Componente Curricular:</w:t>
      </w:r>
      <w:proofErr w:type="gramStart"/>
      <w:r w:rsidR="00FD773A">
        <w:rPr>
          <w:rFonts w:ascii="Calibri" w:eastAsia="Calibri" w:hAnsi="Calibri" w:cs="Calibri"/>
          <w:b/>
          <w:color w:val="000000"/>
          <w:sz w:val="24"/>
          <w:szCs w:val="24"/>
        </w:rPr>
        <w:t xml:space="preserve">  </w:t>
      </w:r>
      <w:proofErr w:type="gramEnd"/>
      <w:r w:rsidR="00FD773A">
        <w:rPr>
          <w:rFonts w:ascii="Calibri" w:eastAsia="Calibri" w:hAnsi="Calibri" w:cs="Calibri"/>
          <w:b/>
          <w:color w:val="000000"/>
          <w:sz w:val="24"/>
          <w:szCs w:val="24"/>
        </w:rPr>
        <w:t xml:space="preserve">Genética                                                                        Data:  </w:t>
      </w:r>
      <w:r w:rsidR="00B369FB">
        <w:rPr>
          <w:rFonts w:ascii="Calibri" w:eastAsia="Calibri" w:hAnsi="Calibri" w:cs="Calibri"/>
          <w:b/>
          <w:sz w:val="24"/>
          <w:szCs w:val="24"/>
        </w:rPr>
        <w:t>Setem</w:t>
      </w:r>
      <w:r w:rsidR="00FD773A">
        <w:rPr>
          <w:rFonts w:ascii="Calibri" w:eastAsia="Calibri" w:hAnsi="Calibri" w:cs="Calibri"/>
          <w:b/>
          <w:sz w:val="24"/>
          <w:szCs w:val="24"/>
        </w:rPr>
        <w:t>bro</w:t>
      </w:r>
      <w:r w:rsidR="00B369FB">
        <w:rPr>
          <w:rFonts w:ascii="Calibri" w:eastAsia="Calibri" w:hAnsi="Calibri" w:cs="Calibri"/>
          <w:b/>
          <w:color w:val="000000"/>
          <w:sz w:val="24"/>
          <w:szCs w:val="24"/>
        </w:rPr>
        <w:t>/2026</w:t>
      </w:r>
    </w:p>
    <w:p w:rsidR="00E35EE7" w:rsidRDefault="00FD773A">
      <w:pPr>
        <w:spacing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Professores: Ismael e Murilo</w:t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         Série: 2ª</w:t>
      </w:r>
    </w:p>
    <w:p w:rsidR="00E35EE7" w:rsidRDefault="00FD77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Assunto:</w:t>
      </w:r>
      <w:proofErr w:type="gram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</w:t>
      </w:r>
      <w:proofErr w:type="gramEnd"/>
      <w:r w:rsidR="002E13B6">
        <w:rPr>
          <w:rFonts w:ascii="Calibri" w:eastAsia="Calibri" w:hAnsi="Calibri" w:cs="Calibri"/>
          <w:b/>
          <w:sz w:val="24"/>
          <w:szCs w:val="24"/>
        </w:rPr>
        <w:t>Lig</w:t>
      </w:r>
      <w:r>
        <w:rPr>
          <w:rFonts w:ascii="Calibri" w:eastAsia="Calibri" w:hAnsi="Calibri" w:cs="Calibri"/>
          <w:b/>
          <w:sz w:val="24"/>
          <w:szCs w:val="24"/>
        </w:rPr>
        <w:t>ação Gênica</w:t>
      </w:r>
    </w:p>
    <w:p w:rsidR="00E35EE7" w:rsidRDefault="00FD773A">
      <w:pPr>
        <w:spacing w:line="360" w:lineRule="auto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-184147</wp:posOffset>
                </wp:positionH>
                <wp:positionV relativeFrom="paragraph">
                  <wp:posOffset>82550</wp:posOffset>
                </wp:positionV>
                <wp:extent cx="6661785" cy="63500"/>
                <wp:effectExtent l="0" t="0" r="0" b="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4158" y="378000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oval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-184147</wp:posOffset>
                </wp:positionH>
                <wp:positionV relativeFrom="paragraph">
                  <wp:posOffset>82550</wp:posOffset>
                </wp:positionV>
                <wp:extent cx="6661785" cy="63500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1785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E13B6" w:rsidRPr="007F3A2B" w:rsidRDefault="002E13B6" w:rsidP="002E13B6">
      <w:pPr>
        <w:rPr>
          <w:sz w:val="20"/>
          <w:szCs w:val="20"/>
        </w:rPr>
      </w:pPr>
      <w:proofErr w:type="gramStart"/>
      <w:r w:rsidRPr="007F3A2B">
        <w:rPr>
          <w:sz w:val="20"/>
          <w:szCs w:val="20"/>
        </w:rPr>
        <w:t>1</w:t>
      </w:r>
      <w:proofErr w:type="gramEnd"/>
      <w:r w:rsidRPr="007F3A2B">
        <w:rPr>
          <w:sz w:val="20"/>
          <w:szCs w:val="20"/>
        </w:rPr>
        <w:t>) (UEG) O processo de divisão celular é extremamente importante nos processos biológicos. Durante a prófase da primeira divisão da meiose, os cromossomos homólogos podem passar por permutações entre si (recombinação ou "</w:t>
      </w:r>
      <w:r w:rsidRPr="007F3A2B">
        <w:rPr>
          <w:i/>
          <w:sz w:val="20"/>
          <w:szCs w:val="20"/>
        </w:rPr>
        <w:t>crossing-over</w:t>
      </w:r>
      <w:r w:rsidRPr="007F3A2B">
        <w:rPr>
          <w:sz w:val="20"/>
          <w:szCs w:val="20"/>
        </w:rPr>
        <w:t>"), gerando gametas com uma combinação de alelos diferentes das combinações existentes nos cromossomos dos pais. A soma desses recombinantes é chamada de taxa ou frequência de recombinação. A figura a seguir exemplifica um caso de três genes (A, B e C) situados em um par de cromossomos homólogos.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noProof/>
          <w:sz w:val="20"/>
          <w:szCs w:val="20"/>
        </w:rPr>
        <w:drawing>
          <wp:inline distT="0" distB="0" distL="0" distR="0" wp14:anchorId="24013A87" wp14:editId="5E2F059D">
            <wp:extent cx="4136693" cy="1889680"/>
            <wp:effectExtent l="0" t="0" r="0" b="0"/>
            <wp:docPr id="1" name="Imagem 1" descr="http://4.bp.blogspot.com/-iSar_D0ZUHM/VqkbmRgnKtI/AAAAAAAAOAY/18SVI5o-Ja8/s640/site%2B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4.bp.blogspot.com/-iSar_D0ZUHM/VqkbmRgnKtI/AAAAAAAAOAY/18SVI5o-Ja8/s640/site%2B1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859" cy="1896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13B6" w:rsidRPr="007F3A2B" w:rsidRDefault="002E13B6" w:rsidP="002E13B6">
      <w:pPr>
        <w:rPr>
          <w:sz w:val="20"/>
          <w:szCs w:val="20"/>
        </w:rPr>
      </w:pP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 xml:space="preserve">Sobre as taxas de recombinação entre esses </w:t>
      </w:r>
      <w:r w:rsidRPr="007F3A2B">
        <w:rPr>
          <w:i/>
          <w:sz w:val="20"/>
          <w:szCs w:val="20"/>
        </w:rPr>
        <w:t>loci</w:t>
      </w:r>
      <w:r w:rsidRPr="007F3A2B">
        <w:rPr>
          <w:sz w:val="20"/>
          <w:szCs w:val="20"/>
        </w:rPr>
        <w:t xml:space="preserve">, verifica-se que a taxa de recombinação </w:t>
      </w:r>
      <w:proofErr w:type="gramStart"/>
      <w:r w:rsidRPr="007F3A2B">
        <w:rPr>
          <w:sz w:val="20"/>
          <w:szCs w:val="20"/>
        </w:rPr>
        <w:t>entre</w:t>
      </w:r>
      <w:proofErr w:type="gramEnd"/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>a) A, B e C é randomizada e inespecífica.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>b) A e C é maior que entre A e B.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>c) A e B é equivalente à taxa entre B e C.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>d) A e B é menor que entre B e C.</w:t>
      </w:r>
    </w:p>
    <w:p w:rsidR="002E13B6" w:rsidRPr="007F3A2B" w:rsidRDefault="002E13B6" w:rsidP="002E13B6">
      <w:pPr>
        <w:rPr>
          <w:sz w:val="20"/>
          <w:szCs w:val="20"/>
        </w:rPr>
      </w:pPr>
    </w:p>
    <w:p w:rsidR="002E13B6" w:rsidRPr="007F3A2B" w:rsidRDefault="007F3A2B" w:rsidP="002E13B6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2</w:t>
      </w:r>
      <w:proofErr w:type="gramEnd"/>
      <w:r>
        <w:rPr>
          <w:sz w:val="20"/>
          <w:szCs w:val="20"/>
        </w:rPr>
        <w:t xml:space="preserve">) </w:t>
      </w:r>
      <w:r w:rsidR="002E13B6" w:rsidRPr="007F3A2B">
        <w:rPr>
          <w:sz w:val="20"/>
          <w:szCs w:val="20"/>
        </w:rPr>
        <w:t>(</w:t>
      </w:r>
      <w:proofErr w:type="spellStart"/>
      <w:r w:rsidR="002E13B6" w:rsidRPr="007F3A2B">
        <w:rPr>
          <w:sz w:val="20"/>
          <w:szCs w:val="20"/>
        </w:rPr>
        <w:t>Uesc</w:t>
      </w:r>
      <w:proofErr w:type="spellEnd"/>
      <w:r w:rsidR="002E13B6" w:rsidRPr="007F3A2B">
        <w:rPr>
          <w:sz w:val="20"/>
          <w:szCs w:val="20"/>
        </w:rPr>
        <w:t xml:space="preserve">) A taxa ou frequência de permutação entre pares de genes que estão ligados é constante e depende da distância que esses genes se encontram uns dos outros. O geneticista Alfred </w:t>
      </w:r>
      <w:proofErr w:type="spellStart"/>
      <w:r w:rsidR="002E13B6" w:rsidRPr="007F3A2B">
        <w:rPr>
          <w:sz w:val="20"/>
          <w:szCs w:val="20"/>
        </w:rPr>
        <w:t>Sturtevant</w:t>
      </w:r>
      <w:proofErr w:type="spellEnd"/>
      <w:r w:rsidR="002E13B6" w:rsidRPr="007F3A2B">
        <w:rPr>
          <w:sz w:val="20"/>
          <w:szCs w:val="20"/>
        </w:rPr>
        <w:t xml:space="preserve"> imaginou que seria possível construir mapas gênicos, que mostrariam a distribuição dos genes ao longo do cromossomo e as distâncias relativas entre eles. O quadro a seguir mostra um exemplo desse tipo de mapa gênico.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noProof/>
          <w:sz w:val="20"/>
          <w:szCs w:val="20"/>
        </w:rPr>
        <w:drawing>
          <wp:inline distT="0" distB="0" distL="0" distR="0" wp14:anchorId="4CF73732" wp14:editId="430D46DD">
            <wp:extent cx="4699453" cy="1591519"/>
            <wp:effectExtent l="19050" t="0" r="5897" b="0"/>
            <wp:docPr id="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47129" t="37025" r="8060" b="38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975" cy="1592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 xml:space="preserve">Com base nas informações contidas no quadro, é possível afirmar que os valores corretos para as taxas de permutação em X e Y são, respectivamente, </w:t>
      </w:r>
    </w:p>
    <w:p w:rsidR="002E13B6" w:rsidRPr="007F3A2B" w:rsidRDefault="002E13B6" w:rsidP="002E13B6">
      <w:pPr>
        <w:rPr>
          <w:sz w:val="20"/>
          <w:szCs w:val="20"/>
        </w:rPr>
        <w:sectPr w:rsidR="002E13B6" w:rsidRPr="007F3A2B" w:rsidSect="002E13B6">
          <w:footerReference w:type="default" r:id="rId15"/>
          <w:type w:val="continuous"/>
          <w:pgSz w:w="11907" w:h="16840" w:code="9"/>
          <w:pgMar w:top="709" w:right="850" w:bottom="709" w:left="851" w:header="720" w:footer="720" w:gutter="0"/>
          <w:pgBorders w:offsetFrom="page">
            <w:top w:val="single" w:sz="4" w:space="30" w:color="auto"/>
            <w:left w:val="single" w:sz="4" w:space="30" w:color="auto"/>
            <w:bottom w:val="single" w:sz="4" w:space="30" w:color="auto"/>
            <w:right w:val="single" w:sz="4" w:space="30" w:color="auto"/>
          </w:pgBorders>
          <w:cols w:space="720"/>
        </w:sectPr>
      </w:pP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lastRenderedPageBreak/>
        <w:t xml:space="preserve">a) 5% e 20% 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 xml:space="preserve">b) 15% e 20% 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 xml:space="preserve">c) 15% e 5% 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lastRenderedPageBreak/>
        <w:t xml:space="preserve">d) 20% e 15% 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>e) 20% e 5%</w:t>
      </w:r>
    </w:p>
    <w:p w:rsidR="002E13B6" w:rsidRPr="007F3A2B" w:rsidRDefault="002E13B6" w:rsidP="002E13B6">
      <w:pPr>
        <w:rPr>
          <w:sz w:val="20"/>
          <w:szCs w:val="20"/>
        </w:rPr>
        <w:sectPr w:rsidR="002E13B6" w:rsidRPr="007F3A2B" w:rsidSect="00C0025E">
          <w:type w:val="continuous"/>
          <w:pgSz w:w="11907" w:h="16840" w:code="9"/>
          <w:pgMar w:top="709" w:right="850" w:bottom="709" w:left="851" w:header="720" w:footer="720" w:gutter="0"/>
          <w:pgBorders w:offsetFrom="page">
            <w:top w:val="single" w:sz="4" w:space="30" w:color="auto"/>
            <w:left w:val="single" w:sz="4" w:space="30" w:color="auto"/>
            <w:bottom w:val="single" w:sz="4" w:space="30" w:color="auto"/>
            <w:right w:val="single" w:sz="4" w:space="30" w:color="auto"/>
          </w:pgBorders>
          <w:cols w:num="2" w:space="720"/>
        </w:sectPr>
      </w:pPr>
    </w:p>
    <w:p w:rsidR="002E13B6" w:rsidRPr="007F3A2B" w:rsidRDefault="002E13B6" w:rsidP="002E13B6">
      <w:pPr>
        <w:rPr>
          <w:sz w:val="20"/>
          <w:szCs w:val="20"/>
        </w:rPr>
      </w:pPr>
    </w:p>
    <w:p w:rsidR="002E13B6" w:rsidRPr="007F3A2B" w:rsidRDefault="002E13B6" w:rsidP="002E13B6">
      <w:pPr>
        <w:rPr>
          <w:sz w:val="20"/>
          <w:szCs w:val="20"/>
        </w:rPr>
      </w:pPr>
      <w:proofErr w:type="gramStart"/>
      <w:r w:rsidRPr="007F3A2B">
        <w:rPr>
          <w:sz w:val="20"/>
          <w:szCs w:val="20"/>
        </w:rPr>
        <w:t>3</w:t>
      </w:r>
      <w:proofErr w:type="gramEnd"/>
      <w:r w:rsidRPr="007F3A2B">
        <w:rPr>
          <w:sz w:val="20"/>
          <w:szCs w:val="20"/>
        </w:rPr>
        <w:t xml:space="preserve">) (PUC-SP) O cruzamento entre um heterozigoto </w:t>
      </w:r>
      <w:proofErr w:type="spellStart"/>
      <w:r w:rsidRPr="007F3A2B">
        <w:rPr>
          <w:sz w:val="20"/>
          <w:szCs w:val="20"/>
        </w:rPr>
        <w:t>AaBb</w:t>
      </w:r>
      <w:proofErr w:type="spellEnd"/>
      <w:r w:rsidRPr="007F3A2B">
        <w:rPr>
          <w:sz w:val="20"/>
          <w:szCs w:val="20"/>
        </w:rPr>
        <w:t xml:space="preserve"> e um homozigoto recessivo </w:t>
      </w:r>
      <w:proofErr w:type="spellStart"/>
      <w:r w:rsidRPr="007F3A2B">
        <w:rPr>
          <w:sz w:val="20"/>
          <w:szCs w:val="20"/>
        </w:rPr>
        <w:t>aabb</w:t>
      </w:r>
      <w:proofErr w:type="spellEnd"/>
      <w:r w:rsidRPr="007F3A2B">
        <w:rPr>
          <w:sz w:val="20"/>
          <w:szCs w:val="20"/>
        </w:rPr>
        <w:t xml:space="preserve"> produziu uma descendência com as seguintes taxas:</w:t>
      </w:r>
    </w:p>
    <w:p w:rsidR="002E13B6" w:rsidRPr="007F3A2B" w:rsidRDefault="002E13B6" w:rsidP="002E13B6">
      <w:pPr>
        <w:rPr>
          <w:sz w:val="20"/>
          <w:szCs w:val="20"/>
        </w:rPr>
      </w:pPr>
    </w:p>
    <w:p w:rsidR="002E13B6" w:rsidRPr="007F3A2B" w:rsidRDefault="002E13B6" w:rsidP="002E13B6">
      <w:pPr>
        <w:jc w:val="center"/>
        <w:rPr>
          <w:sz w:val="20"/>
          <w:szCs w:val="20"/>
        </w:rPr>
      </w:pPr>
      <w:proofErr w:type="spellStart"/>
      <w:proofErr w:type="gramStart"/>
      <w:r w:rsidRPr="007F3A2B">
        <w:rPr>
          <w:sz w:val="20"/>
          <w:szCs w:val="20"/>
        </w:rPr>
        <w:t>AaBb</w:t>
      </w:r>
      <w:proofErr w:type="spellEnd"/>
      <w:proofErr w:type="gramEnd"/>
      <w:r w:rsidRPr="007F3A2B">
        <w:rPr>
          <w:sz w:val="20"/>
          <w:szCs w:val="20"/>
        </w:rPr>
        <w:t xml:space="preserve"> – 2,5%</w:t>
      </w:r>
    </w:p>
    <w:p w:rsidR="002E13B6" w:rsidRPr="007F3A2B" w:rsidRDefault="002E13B6" w:rsidP="002E13B6">
      <w:pPr>
        <w:jc w:val="center"/>
        <w:rPr>
          <w:sz w:val="20"/>
          <w:szCs w:val="20"/>
        </w:rPr>
      </w:pPr>
      <w:proofErr w:type="spellStart"/>
      <w:r w:rsidRPr="007F3A2B">
        <w:rPr>
          <w:sz w:val="20"/>
          <w:szCs w:val="20"/>
        </w:rPr>
        <w:t>Aabb</w:t>
      </w:r>
      <w:proofErr w:type="spellEnd"/>
      <w:r w:rsidRPr="007F3A2B">
        <w:rPr>
          <w:sz w:val="20"/>
          <w:szCs w:val="20"/>
        </w:rPr>
        <w:t xml:space="preserve"> – 47,5%</w:t>
      </w:r>
    </w:p>
    <w:p w:rsidR="002E13B6" w:rsidRPr="007F3A2B" w:rsidRDefault="002E13B6" w:rsidP="002E13B6">
      <w:pPr>
        <w:jc w:val="center"/>
        <w:rPr>
          <w:sz w:val="20"/>
          <w:szCs w:val="20"/>
        </w:rPr>
      </w:pPr>
      <w:proofErr w:type="spellStart"/>
      <w:proofErr w:type="gramStart"/>
      <w:r w:rsidRPr="007F3A2B">
        <w:rPr>
          <w:sz w:val="20"/>
          <w:szCs w:val="20"/>
        </w:rPr>
        <w:t>aaBb</w:t>
      </w:r>
      <w:proofErr w:type="spellEnd"/>
      <w:proofErr w:type="gramEnd"/>
      <w:r w:rsidRPr="007F3A2B">
        <w:rPr>
          <w:sz w:val="20"/>
          <w:szCs w:val="20"/>
        </w:rPr>
        <w:t xml:space="preserve"> – 47,5%</w:t>
      </w:r>
    </w:p>
    <w:p w:rsidR="002E13B6" w:rsidRPr="007F3A2B" w:rsidRDefault="002E13B6" w:rsidP="002E13B6">
      <w:pPr>
        <w:jc w:val="center"/>
        <w:rPr>
          <w:sz w:val="20"/>
          <w:szCs w:val="20"/>
        </w:rPr>
      </w:pPr>
      <w:proofErr w:type="spellStart"/>
      <w:proofErr w:type="gramStart"/>
      <w:r w:rsidRPr="007F3A2B">
        <w:rPr>
          <w:sz w:val="20"/>
          <w:szCs w:val="20"/>
        </w:rPr>
        <w:t>aabb</w:t>
      </w:r>
      <w:proofErr w:type="spellEnd"/>
      <w:proofErr w:type="gramEnd"/>
      <w:r w:rsidRPr="007F3A2B">
        <w:rPr>
          <w:sz w:val="20"/>
          <w:szCs w:val="20"/>
        </w:rPr>
        <w:t xml:space="preserve"> – 2,5%</w:t>
      </w:r>
    </w:p>
    <w:p w:rsidR="002E13B6" w:rsidRPr="007F3A2B" w:rsidRDefault="002E13B6" w:rsidP="002E13B6">
      <w:pPr>
        <w:rPr>
          <w:sz w:val="20"/>
          <w:szCs w:val="20"/>
        </w:rPr>
      </w:pP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 xml:space="preserve">Em relação ao resultado obtido, foram feitas cinco afirmações. Assinale a única </w:t>
      </w:r>
      <w:r w:rsidRPr="007F3A2B">
        <w:rPr>
          <w:b/>
          <w:sz w:val="20"/>
          <w:szCs w:val="20"/>
        </w:rPr>
        <w:t>incorreta</w:t>
      </w:r>
      <w:r w:rsidRPr="007F3A2B">
        <w:rPr>
          <w:sz w:val="20"/>
          <w:szCs w:val="20"/>
        </w:rPr>
        <w:t xml:space="preserve">. 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 xml:space="preserve">a) O resultado não está de acordo com a segunda lei de Mendel. 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 xml:space="preserve">b) No caso de herança mendeliana, o resultado esperado seria de 25% para cada classe de descendente. 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lastRenderedPageBreak/>
        <w:t xml:space="preserve">c) Os genes em questão localizam-se no mesmo cromossomo, a uma distância de </w:t>
      </w:r>
      <w:proofErr w:type="gramStart"/>
      <w:r w:rsidRPr="007F3A2B">
        <w:rPr>
          <w:sz w:val="20"/>
          <w:szCs w:val="20"/>
        </w:rPr>
        <w:t>5</w:t>
      </w:r>
      <w:proofErr w:type="gramEnd"/>
      <w:r w:rsidRPr="007F3A2B">
        <w:rPr>
          <w:sz w:val="20"/>
          <w:szCs w:val="20"/>
        </w:rPr>
        <w:t xml:space="preserve"> unidades de recombinação. 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 xml:space="preserve">d) O heterozigoto utilizado no cruzamento produz gametas </w:t>
      </w:r>
      <w:proofErr w:type="spellStart"/>
      <w:r w:rsidRPr="007F3A2B">
        <w:rPr>
          <w:sz w:val="20"/>
          <w:szCs w:val="20"/>
        </w:rPr>
        <w:t>Ab</w:t>
      </w:r>
      <w:proofErr w:type="spellEnd"/>
      <w:r w:rsidRPr="007F3A2B">
        <w:rPr>
          <w:sz w:val="20"/>
          <w:szCs w:val="20"/>
        </w:rPr>
        <w:t xml:space="preserve"> e </w:t>
      </w:r>
      <w:proofErr w:type="spellStart"/>
      <w:proofErr w:type="gramStart"/>
      <w:r w:rsidRPr="007F3A2B">
        <w:rPr>
          <w:sz w:val="20"/>
          <w:szCs w:val="20"/>
        </w:rPr>
        <w:t>aB</w:t>
      </w:r>
      <w:proofErr w:type="spellEnd"/>
      <w:proofErr w:type="gramEnd"/>
      <w:r w:rsidRPr="007F3A2B">
        <w:rPr>
          <w:sz w:val="20"/>
          <w:szCs w:val="20"/>
        </w:rPr>
        <w:t xml:space="preserve"> por permutação ou "</w:t>
      </w:r>
      <w:r w:rsidRPr="007F3A2B">
        <w:rPr>
          <w:i/>
          <w:sz w:val="20"/>
          <w:szCs w:val="20"/>
        </w:rPr>
        <w:t>crossing-over"</w:t>
      </w:r>
      <w:r w:rsidRPr="007F3A2B">
        <w:rPr>
          <w:sz w:val="20"/>
          <w:szCs w:val="20"/>
        </w:rPr>
        <w:t xml:space="preserve">. 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>e) O heterozigoto utilizado no cruzamento apresenta constituição TRANS.</w:t>
      </w:r>
    </w:p>
    <w:p w:rsidR="002E13B6" w:rsidRPr="007F3A2B" w:rsidRDefault="002E13B6" w:rsidP="002E13B6">
      <w:pPr>
        <w:rPr>
          <w:sz w:val="20"/>
          <w:szCs w:val="20"/>
        </w:rPr>
      </w:pPr>
    </w:p>
    <w:p w:rsidR="002E13B6" w:rsidRPr="007F3A2B" w:rsidRDefault="002E13B6" w:rsidP="002E13B6">
      <w:pPr>
        <w:rPr>
          <w:sz w:val="20"/>
          <w:szCs w:val="20"/>
        </w:rPr>
      </w:pPr>
      <w:proofErr w:type="gramStart"/>
      <w:r w:rsidRPr="007F3A2B">
        <w:rPr>
          <w:sz w:val="20"/>
          <w:szCs w:val="20"/>
        </w:rPr>
        <w:t>4</w:t>
      </w:r>
      <w:proofErr w:type="gramEnd"/>
      <w:r w:rsidRPr="007F3A2B">
        <w:rPr>
          <w:sz w:val="20"/>
          <w:szCs w:val="20"/>
        </w:rPr>
        <w:t>) (UEL) Quatro genes, </w:t>
      </w:r>
      <w:r w:rsidRPr="007F3A2B">
        <w:rPr>
          <w:b/>
          <w:bCs/>
          <w:sz w:val="20"/>
          <w:szCs w:val="20"/>
        </w:rPr>
        <w:t>A</w:t>
      </w:r>
      <w:r w:rsidRPr="007F3A2B">
        <w:rPr>
          <w:sz w:val="20"/>
          <w:szCs w:val="20"/>
        </w:rPr>
        <w:t>, </w:t>
      </w:r>
      <w:r w:rsidRPr="007F3A2B">
        <w:rPr>
          <w:b/>
          <w:bCs/>
          <w:sz w:val="20"/>
          <w:szCs w:val="20"/>
        </w:rPr>
        <w:t>B</w:t>
      </w:r>
      <w:r w:rsidRPr="007F3A2B">
        <w:rPr>
          <w:sz w:val="20"/>
          <w:szCs w:val="20"/>
        </w:rPr>
        <w:t>, </w:t>
      </w:r>
      <w:r w:rsidRPr="007F3A2B">
        <w:rPr>
          <w:b/>
          <w:bCs/>
          <w:sz w:val="20"/>
          <w:szCs w:val="20"/>
        </w:rPr>
        <w:t>C</w:t>
      </w:r>
      <w:r w:rsidRPr="007F3A2B">
        <w:rPr>
          <w:sz w:val="20"/>
          <w:szCs w:val="20"/>
        </w:rPr>
        <w:t> e</w:t>
      </w:r>
      <w:r w:rsidRPr="007F3A2B">
        <w:rPr>
          <w:b/>
          <w:bCs/>
          <w:sz w:val="20"/>
          <w:szCs w:val="20"/>
        </w:rPr>
        <w:t> D</w:t>
      </w:r>
      <w:r w:rsidRPr="007F3A2B">
        <w:rPr>
          <w:sz w:val="20"/>
          <w:szCs w:val="20"/>
        </w:rPr>
        <w:t>, localizados no mesmo cromossomo, apresentam as seguintes frequências de recombinação: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bCs/>
          <w:sz w:val="20"/>
          <w:szCs w:val="20"/>
        </w:rPr>
        <w:t>A-B = 32%.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bCs/>
          <w:sz w:val="20"/>
          <w:szCs w:val="20"/>
        </w:rPr>
        <w:t>A-C = 45%.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bCs/>
          <w:sz w:val="20"/>
          <w:szCs w:val="20"/>
        </w:rPr>
        <w:t>A-D = 12%.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bCs/>
          <w:sz w:val="20"/>
          <w:szCs w:val="20"/>
        </w:rPr>
        <w:t>B-C = 13%.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bCs/>
          <w:sz w:val="20"/>
          <w:szCs w:val="20"/>
        </w:rPr>
        <w:t>B-D = 20%.</w:t>
      </w:r>
    </w:p>
    <w:p w:rsidR="002E13B6" w:rsidRPr="007F3A2B" w:rsidRDefault="002E13B6" w:rsidP="002E13B6">
      <w:pPr>
        <w:rPr>
          <w:bCs/>
          <w:sz w:val="20"/>
          <w:szCs w:val="20"/>
        </w:rPr>
      </w:pPr>
      <w:r w:rsidRPr="007F3A2B">
        <w:rPr>
          <w:bCs/>
          <w:sz w:val="20"/>
          <w:szCs w:val="20"/>
        </w:rPr>
        <w:t>C-D = 33%.</w:t>
      </w:r>
    </w:p>
    <w:p w:rsidR="002E13B6" w:rsidRPr="007F3A2B" w:rsidRDefault="002E13B6" w:rsidP="002E13B6">
      <w:pPr>
        <w:rPr>
          <w:sz w:val="20"/>
          <w:szCs w:val="20"/>
        </w:rPr>
      </w:pP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>A sequência mais provável desses genes no cromossomo é:</w:t>
      </w:r>
    </w:p>
    <w:p w:rsidR="002E13B6" w:rsidRPr="007F3A2B" w:rsidRDefault="002E13B6" w:rsidP="002E13B6">
      <w:pPr>
        <w:rPr>
          <w:sz w:val="20"/>
          <w:szCs w:val="20"/>
        </w:rPr>
      </w:pPr>
    </w:p>
    <w:p w:rsidR="002E13B6" w:rsidRPr="007F3A2B" w:rsidRDefault="002E13B6" w:rsidP="002E13B6">
      <w:pPr>
        <w:rPr>
          <w:sz w:val="20"/>
          <w:szCs w:val="20"/>
        </w:rPr>
      </w:pPr>
      <w:proofErr w:type="gramStart"/>
      <w:r w:rsidRPr="007F3A2B">
        <w:rPr>
          <w:sz w:val="20"/>
          <w:szCs w:val="20"/>
        </w:rPr>
        <w:t>a</w:t>
      </w:r>
      <w:proofErr w:type="gramEnd"/>
      <w:r w:rsidRPr="007F3A2B">
        <w:rPr>
          <w:sz w:val="20"/>
          <w:szCs w:val="20"/>
        </w:rPr>
        <w:t>) </w:t>
      </w:r>
      <w:r w:rsidRPr="007F3A2B">
        <w:rPr>
          <w:bCs/>
          <w:sz w:val="20"/>
          <w:szCs w:val="20"/>
        </w:rPr>
        <w:t>ABCD</w:t>
      </w:r>
      <w:r w:rsidRPr="007F3A2B">
        <w:rPr>
          <w:sz w:val="20"/>
          <w:szCs w:val="20"/>
        </w:rPr>
        <w:t>.</w:t>
      </w:r>
    </w:p>
    <w:p w:rsidR="002E13B6" w:rsidRPr="007F3A2B" w:rsidRDefault="002E13B6" w:rsidP="002E13B6">
      <w:pPr>
        <w:rPr>
          <w:sz w:val="20"/>
          <w:szCs w:val="20"/>
        </w:rPr>
      </w:pPr>
      <w:proofErr w:type="gramStart"/>
      <w:r w:rsidRPr="007F3A2B">
        <w:rPr>
          <w:sz w:val="20"/>
          <w:szCs w:val="20"/>
        </w:rPr>
        <w:t>b)</w:t>
      </w:r>
      <w:proofErr w:type="gramEnd"/>
      <w:r w:rsidRPr="007F3A2B">
        <w:rPr>
          <w:sz w:val="20"/>
          <w:szCs w:val="20"/>
        </w:rPr>
        <w:t> </w:t>
      </w:r>
      <w:r w:rsidRPr="007F3A2B">
        <w:rPr>
          <w:bCs/>
          <w:sz w:val="20"/>
          <w:szCs w:val="20"/>
        </w:rPr>
        <w:t>ABDC</w:t>
      </w:r>
      <w:r w:rsidRPr="007F3A2B">
        <w:rPr>
          <w:sz w:val="20"/>
          <w:szCs w:val="20"/>
        </w:rPr>
        <w:t>.</w:t>
      </w:r>
    </w:p>
    <w:p w:rsidR="002E13B6" w:rsidRPr="007F3A2B" w:rsidRDefault="002E13B6" w:rsidP="002E13B6">
      <w:pPr>
        <w:rPr>
          <w:sz w:val="20"/>
          <w:szCs w:val="20"/>
        </w:rPr>
      </w:pPr>
      <w:proofErr w:type="gramStart"/>
      <w:r w:rsidRPr="007F3A2B">
        <w:rPr>
          <w:sz w:val="20"/>
          <w:szCs w:val="20"/>
        </w:rPr>
        <w:t>c)</w:t>
      </w:r>
      <w:proofErr w:type="gramEnd"/>
      <w:r w:rsidRPr="007F3A2B">
        <w:rPr>
          <w:sz w:val="20"/>
          <w:szCs w:val="20"/>
        </w:rPr>
        <w:t> </w:t>
      </w:r>
      <w:r w:rsidRPr="007F3A2B">
        <w:rPr>
          <w:bCs/>
          <w:sz w:val="20"/>
          <w:szCs w:val="20"/>
        </w:rPr>
        <w:t>ACDB</w:t>
      </w:r>
      <w:r w:rsidRPr="007F3A2B">
        <w:rPr>
          <w:sz w:val="20"/>
          <w:szCs w:val="20"/>
        </w:rPr>
        <w:t>.</w:t>
      </w:r>
    </w:p>
    <w:p w:rsidR="002E13B6" w:rsidRPr="007F3A2B" w:rsidRDefault="002E13B6" w:rsidP="002E13B6">
      <w:pPr>
        <w:rPr>
          <w:sz w:val="20"/>
          <w:szCs w:val="20"/>
        </w:rPr>
      </w:pPr>
      <w:proofErr w:type="gramStart"/>
      <w:r w:rsidRPr="007F3A2B">
        <w:rPr>
          <w:sz w:val="20"/>
          <w:szCs w:val="20"/>
        </w:rPr>
        <w:t>d)</w:t>
      </w:r>
      <w:proofErr w:type="gramEnd"/>
      <w:r w:rsidRPr="007F3A2B">
        <w:rPr>
          <w:sz w:val="20"/>
          <w:szCs w:val="20"/>
        </w:rPr>
        <w:t> </w:t>
      </w:r>
      <w:r w:rsidRPr="007F3A2B">
        <w:rPr>
          <w:bCs/>
          <w:sz w:val="20"/>
          <w:szCs w:val="20"/>
        </w:rPr>
        <w:t>ADBC</w:t>
      </w:r>
      <w:r w:rsidRPr="007F3A2B">
        <w:rPr>
          <w:sz w:val="20"/>
          <w:szCs w:val="20"/>
        </w:rPr>
        <w:t>.</w:t>
      </w:r>
    </w:p>
    <w:p w:rsidR="002E13B6" w:rsidRPr="007F3A2B" w:rsidRDefault="002E13B6" w:rsidP="002E13B6">
      <w:pPr>
        <w:rPr>
          <w:sz w:val="20"/>
          <w:szCs w:val="20"/>
        </w:rPr>
      </w:pPr>
      <w:proofErr w:type="gramStart"/>
      <w:r w:rsidRPr="007F3A2B">
        <w:rPr>
          <w:sz w:val="20"/>
          <w:szCs w:val="20"/>
        </w:rPr>
        <w:t>e</w:t>
      </w:r>
      <w:proofErr w:type="gramEnd"/>
      <w:r w:rsidRPr="007F3A2B">
        <w:rPr>
          <w:sz w:val="20"/>
          <w:szCs w:val="20"/>
        </w:rPr>
        <w:t>) </w:t>
      </w:r>
      <w:r w:rsidRPr="007F3A2B">
        <w:rPr>
          <w:bCs/>
          <w:sz w:val="20"/>
          <w:szCs w:val="20"/>
        </w:rPr>
        <w:t>ADCB</w:t>
      </w:r>
      <w:r w:rsidRPr="007F3A2B">
        <w:rPr>
          <w:sz w:val="20"/>
          <w:szCs w:val="20"/>
        </w:rPr>
        <w:t>.</w:t>
      </w:r>
    </w:p>
    <w:p w:rsidR="002E13B6" w:rsidRPr="007F3A2B" w:rsidRDefault="002E13B6" w:rsidP="002E13B6">
      <w:pPr>
        <w:rPr>
          <w:sz w:val="20"/>
          <w:szCs w:val="20"/>
        </w:rPr>
      </w:pPr>
    </w:p>
    <w:p w:rsidR="002E13B6" w:rsidRPr="007F3A2B" w:rsidRDefault="002E13B6" w:rsidP="002E13B6">
      <w:pPr>
        <w:rPr>
          <w:sz w:val="20"/>
          <w:szCs w:val="20"/>
        </w:rPr>
      </w:pPr>
      <w:proofErr w:type="gramStart"/>
      <w:r w:rsidRPr="007F3A2B">
        <w:rPr>
          <w:sz w:val="20"/>
          <w:szCs w:val="20"/>
        </w:rPr>
        <w:t>5</w:t>
      </w:r>
      <w:proofErr w:type="gramEnd"/>
      <w:r w:rsidRPr="007F3A2B">
        <w:rPr>
          <w:sz w:val="20"/>
          <w:szCs w:val="20"/>
        </w:rPr>
        <w:t xml:space="preserve">) (UNICAMP) Considere um indivíduo heterozigoto para dois locos gênicos que estão em </w:t>
      </w:r>
      <w:proofErr w:type="spellStart"/>
      <w:r w:rsidRPr="007F3A2B">
        <w:rPr>
          <w:i/>
          <w:iCs/>
          <w:sz w:val="20"/>
          <w:szCs w:val="20"/>
        </w:rPr>
        <w:t>linkage</w:t>
      </w:r>
      <w:proofErr w:type="spellEnd"/>
      <w:r w:rsidRPr="007F3A2B">
        <w:rPr>
          <w:sz w:val="20"/>
          <w:szCs w:val="20"/>
        </w:rPr>
        <w:t>, ou seja, não apresentam segregação independente. A representação esquemática dos cromossomos presentes em uma de suas células somáticas em divisão mitótica é:</w:t>
      </w:r>
      <w:r w:rsidRPr="007F3A2B">
        <w:rPr>
          <w:sz w:val="20"/>
          <w:szCs w:val="20"/>
        </w:rPr>
        <w:cr/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noProof/>
          <w:sz w:val="20"/>
          <w:szCs w:val="20"/>
        </w:rPr>
        <w:drawing>
          <wp:inline distT="0" distB="0" distL="0" distR="0" wp14:anchorId="6F6473FC" wp14:editId="7BC2735E">
            <wp:extent cx="3858163" cy="3639058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3B6" w:rsidRPr="007F3A2B" w:rsidRDefault="002E13B6" w:rsidP="002E13B6">
      <w:pPr>
        <w:rPr>
          <w:sz w:val="20"/>
          <w:szCs w:val="20"/>
        </w:rPr>
      </w:pPr>
      <w:proofErr w:type="gramStart"/>
      <w:r w:rsidRPr="007F3A2B">
        <w:rPr>
          <w:sz w:val="20"/>
          <w:szCs w:val="20"/>
        </w:rPr>
        <w:t>6</w:t>
      </w:r>
      <w:proofErr w:type="gramEnd"/>
      <w:r w:rsidRPr="007F3A2B">
        <w:rPr>
          <w:sz w:val="20"/>
          <w:szCs w:val="20"/>
        </w:rPr>
        <w:t>) (UPE) Do cruzamento de um indivíduo homozigoto para os genes </w:t>
      </w:r>
      <w:r w:rsidRPr="007F3A2B">
        <w:rPr>
          <w:b/>
          <w:bCs/>
          <w:sz w:val="20"/>
          <w:szCs w:val="20"/>
        </w:rPr>
        <w:t>a</w:t>
      </w:r>
      <w:r w:rsidRPr="007F3A2B">
        <w:rPr>
          <w:sz w:val="20"/>
          <w:szCs w:val="20"/>
        </w:rPr>
        <w:t> e </w:t>
      </w:r>
      <w:r w:rsidRPr="007F3A2B">
        <w:rPr>
          <w:b/>
          <w:bCs/>
          <w:sz w:val="20"/>
          <w:szCs w:val="20"/>
        </w:rPr>
        <w:t>b</w:t>
      </w:r>
      <w:r w:rsidRPr="007F3A2B">
        <w:rPr>
          <w:sz w:val="20"/>
          <w:szCs w:val="20"/>
        </w:rPr>
        <w:t> com um indivíduo, também homozigoto, para os genes </w:t>
      </w:r>
      <w:r w:rsidRPr="007F3A2B">
        <w:rPr>
          <w:b/>
          <w:bCs/>
          <w:sz w:val="20"/>
          <w:szCs w:val="20"/>
        </w:rPr>
        <w:t>A</w:t>
      </w:r>
      <w:r w:rsidRPr="007F3A2B">
        <w:rPr>
          <w:sz w:val="20"/>
          <w:szCs w:val="20"/>
        </w:rPr>
        <w:t> e </w:t>
      </w:r>
      <w:r w:rsidRPr="007F3A2B">
        <w:rPr>
          <w:b/>
          <w:bCs/>
          <w:sz w:val="20"/>
          <w:szCs w:val="20"/>
        </w:rPr>
        <w:t>B</w:t>
      </w:r>
      <w:r w:rsidRPr="007F3A2B">
        <w:rPr>
          <w:sz w:val="20"/>
          <w:szCs w:val="20"/>
        </w:rPr>
        <w:t>, obteve-se uma geração que, retrocruzada com o parental duplamente recessivo, resultou nos seguintes descendentes: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noProof/>
          <w:sz w:val="20"/>
          <w:szCs w:val="20"/>
        </w:rPr>
        <w:drawing>
          <wp:inline distT="0" distB="0" distL="0" distR="0" wp14:anchorId="6DD0E1D8" wp14:editId="01750FB0">
            <wp:extent cx="4763135" cy="827405"/>
            <wp:effectExtent l="19050" t="0" r="0" b="0"/>
            <wp:docPr id="57" name="Imagem 57" descr="10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10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827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0044" w:rsidRDefault="00CF0044" w:rsidP="002E13B6">
      <w:pPr>
        <w:rPr>
          <w:sz w:val="20"/>
          <w:szCs w:val="20"/>
        </w:rPr>
      </w:pP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>Com base nos dados acima, pode-se afirmar que a taxa de recombinação entre a e b é de: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lastRenderedPageBreak/>
        <w:t>a) 10%.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>b) 20%.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>c) 5%.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>d) 0,5%.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>e) 0,25%.</w:t>
      </w:r>
    </w:p>
    <w:p w:rsidR="002E13B6" w:rsidRPr="007F3A2B" w:rsidRDefault="002E13B6" w:rsidP="002E13B6">
      <w:pPr>
        <w:rPr>
          <w:sz w:val="20"/>
          <w:szCs w:val="20"/>
        </w:rPr>
      </w:pPr>
    </w:p>
    <w:p w:rsidR="002E13B6" w:rsidRPr="007F3A2B" w:rsidRDefault="002E13B6" w:rsidP="002E13B6">
      <w:pPr>
        <w:rPr>
          <w:sz w:val="20"/>
          <w:szCs w:val="20"/>
        </w:rPr>
      </w:pPr>
      <w:proofErr w:type="gramStart"/>
      <w:r w:rsidRPr="007F3A2B">
        <w:rPr>
          <w:sz w:val="20"/>
          <w:szCs w:val="20"/>
        </w:rPr>
        <w:t>7</w:t>
      </w:r>
      <w:proofErr w:type="gramEnd"/>
      <w:r w:rsidRPr="007F3A2B">
        <w:rPr>
          <w:sz w:val="20"/>
          <w:szCs w:val="20"/>
        </w:rPr>
        <w:t xml:space="preserve">) (UFU) Nos camundongos, o gene e, recessivo, produz pelos encrespados, e seu alelo dominante, pelos normais. Em outro par de genes alelos, o gene recessivo a produz fenótipo albino, enquanto seu alelo dominante produz fenótipo selvagem. Quando camundongos diíbridos foram cruzados com camundongos albinos e de pelos encrespados, foram obtidos 79 camundongos de pelos encrespados e selvagens, 121 com pelos encrespados e albinos, 125 de pelos normais e selvagens e 75 com pelos normais e albinos. 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>Qual esquema representa a posição dos genes no diíbrido?</w:t>
      </w:r>
    </w:p>
    <w:p w:rsidR="002E13B6" w:rsidRPr="007F3A2B" w:rsidRDefault="002E13B6" w:rsidP="002E13B6">
      <w:pPr>
        <w:rPr>
          <w:sz w:val="20"/>
          <w:szCs w:val="20"/>
        </w:rPr>
      </w:pPr>
    </w:p>
    <w:p w:rsidR="002E13B6" w:rsidRPr="007F3A2B" w:rsidRDefault="002E13B6" w:rsidP="002E13B6">
      <w:pPr>
        <w:rPr>
          <w:noProof/>
          <w:sz w:val="20"/>
          <w:szCs w:val="20"/>
        </w:rPr>
      </w:pPr>
    </w:p>
    <w:p w:rsidR="002E13B6" w:rsidRPr="007F3A2B" w:rsidRDefault="002E13B6" w:rsidP="002E13B6">
      <w:pPr>
        <w:rPr>
          <w:noProof/>
          <w:sz w:val="20"/>
          <w:szCs w:val="20"/>
        </w:rPr>
      </w:pPr>
      <w:r w:rsidRPr="007F3A2B">
        <w:rPr>
          <w:noProof/>
          <w:sz w:val="20"/>
          <w:szCs w:val="20"/>
        </w:rPr>
        <w:drawing>
          <wp:inline distT="0" distB="0" distL="0" distR="0" wp14:anchorId="02E77BED" wp14:editId="0589F44A">
            <wp:extent cx="2120689" cy="1771650"/>
            <wp:effectExtent l="0" t="0" r="0" b="0"/>
            <wp:docPr id="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l="19611" t="36471" r="57247" b="37757"/>
                    <a:stretch/>
                  </pic:blipFill>
                  <pic:spPr bwMode="auto">
                    <a:xfrm>
                      <a:off x="0" y="0"/>
                      <a:ext cx="2120900" cy="1771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F3A2B">
        <w:rPr>
          <w:noProof/>
          <w:sz w:val="20"/>
          <w:szCs w:val="20"/>
        </w:rPr>
        <w:drawing>
          <wp:inline distT="0" distB="0" distL="0" distR="0" wp14:anchorId="186D7AE9" wp14:editId="3B10F470">
            <wp:extent cx="2120689" cy="1786255"/>
            <wp:effectExtent l="0" t="0" r="0" b="4445"/>
            <wp:docPr id="341335052" name="Imagem 341335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l="19611" t="62382" r="57247" b="11634"/>
                    <a:stretch/>
                  </pic:blipFill>
                  <pic:spPr bwMode="auto">
                    <a:xfrm>
                      <a:off x="0" y="0"/>
                      <a:ext cx="2120900" cy="1786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13B6" w:rsidRPr="007F3A2B" w:rsidRDefault="002E13B6" w:rsidP="002E13B6">
      <w:pPr>
        <w:rPr>
          <w:sz w:val="20"/>
          <w:szCs w:val="20"/>
        </w:rPr>
      </w:pPr>
    </w:p>
    <w:p w:rsidR="002E13B6" w:rsidRPr="007F3A2B" w:rsidRDefault="002E13B6" w:rsidP="002E13B6">
      <w:pPr>
        <w:rPr>
          <w:sz w:val="20"/>
          <w:szCs w:val="20"/>
        </w:rPr>
      </w:pPr>
      <w:proofErr w:type="gramStart"/>
      <w:r w:rsidRPr="007F3A2B">
        <w:rPr>
          <w:sz w:val="20"/>
          <w:szCs w:val="20"/>
        </w:rPr>
        <w:t>8</w:t>
      </w:r>
      <w:proofErr w:type="gramEnd"/>
      <w:r w:rsidRPr="007F3A2B">
        <w:rPr>
          <w:sz w:val="20"/>
          <w:szCs w:val="20"/>
        </w:rPr>
        <w:t>) (UNESP 2023)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 xml:space="preserve">Rio Claro, Araraquara e São José do Rio Preto, cidades paulistas às margens da rodovia Washington Luiz, possuem </w:t>
      </w:r>
      <w:proofErr w:type="spellStart"/>
      <w:r w:rsidRPr="007F3A2B">
        <w:rPr>
          <w:sz w:val="20"/>
          <w:szCs w:val="20"/>
        </w:rPr>
        <w:t>câmpus</w:t>
      </w:r>
      <w:proofErr w:type="spellEnd"/>
      <w:r w:rsidRPr="007F3A2B">
        <w:rPr>
          <w:sz w:val="20"/>
          <w:szCs w:val="20"/>
        </w:rPr>
        <w:t xml:space="preserve"> da </w:t>
      </w:r>
      <w:proofErr w:type="gramStart"/>
      <w:r w:rsidRPr="007F3A2B">
        <w:rPr>
          <w:sz w:val="20"/>
          <w:szCs w:val="20"/>
        </w:rPr>
        <w:t>Unesp</w:t>
      </w:r>
      <w:proofErr w:type="gramEnd"/>
      <w:r w:rsidRPr="007F3A2B">
        <w:rPr>
          <w:sz w:val="20"/>
          <w:szCs w:val="20"/>
        </w:rPr>
        <w:t>. O mesmo acontece em relação às cidades de Botucatu, Bauru e Araçatuba, localizadas às margens da rodovia Marechal Rondon.</w:t>
      </w:r>
    </w:p>
    <w:p w:rsidR="002E13B6" w:rsidRPr="007F3A2B" w:rsidRDefault="002E13B6" w:rsidP="002E13B6">
      <w:pPr>
        <w:rPr>
          <w:sz w:val="20"/>
          <w:szCs w:val="20"/>
        </w:rPr>
      </w:pP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>O mapa apresenta a localização dessas cidades no estado de São Paulo.</w:t>
      </w:r>
    </w:p>
    <w:p w:rsidR="002E13B6" w:rsidRPr="007F3A2B" w:rsidRDefault="002E13B6" w:rsidP="002E13B6">
      <w:pPr>
        <w:rPr>
          <w:noProof/>
          <w:sz w:val="20"/>
          <w:szCs w:val="20"/>
        </w:rPr>
      </w:pP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noProof/>
          <w:sz w:val="20"/>
          <w:szCs w:val="20"/>
        </w:rPr>
        <w:drawing>
          <wp:inline distT="0" distB="0" distL="0" distR="0" wp14:anchorId="147E4B7A" wp14:editId="4C22322E">
            <wp:extent cx="4210050" cy="3143250"/>
            <wp:effectExtent l="0" t="0" r="0" b="0"/>
            <wp:docPr id="8547434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79"/>
                    <a:stretch/>
                  </pic:blipFill>
                  <pic:spPr bwMode="auto">
                    <a:xfrm>
                      <a:off x="0" y="0"/>
                      <a:ext cx="42100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 xml:space="preserve">Considere que a rodovia Washington Luiz e a rodovia Marechal Rondon representam dois cromossomos não homólogos nas células da linhagem germinativa de um organismo diploide, que as cidades citadas ocupam loci gênicos ao longo desses cromossomos e que a distância entre essas cidades seja proporcional à distância em </w:t>
      </w:r>
      <w:r w:rsidRPr="007F3A2B">
        <w:rPr>
          <w:sz w:val="20"/>
          <w:szCs w:val="20"/>
        </w:rPr>
        <w:lastRenderedPageBreak/>
        <w:t xml:space="preserve">unidades de recombinação (UR), ou </w:t>
      </w:r>
      <w:proofErr w:type="spellStart"/>
      <w:r w:rsidRPr="007F3A2B">
        <w:rPr>
          <w:sz w:val="20"/>
          <w:szCs w:val="20"/>
        </w:rPr>
        <w:t>centimorgans</w:t>
      </w:r>
      <w:proofErr w:type="spellEnd"/>
      <w:r w:rsidRPr="007F3A2B">
        <w:rPr>
          <w:sz w:val="20"/>
          <w:szCs w:val="20"/>
        </w:rPr>
        <w:t xml:space="preserve">. Os cromossomos homólogos àqueles </w:t>
      </w:r>
      <w:proofErr w:type="spellStart"/>
      <w:r w:rsidRPr="007F3A2B">
        <w:rPr>
          <w:sz w:val="20"/>
          <w:szCs w:val="20"/>
        </w:rPr>
        <w:t>representandos</w:t>
      </w:r>
      <w:proofErr w:type="spellEnd"/>
      <w:r w:rsidRPr="007F3A2B">
        <w:rPr>
          <w:sz w:val="20"/>
          <w:szCs w:val="20"/>
        </w:rPr>
        <w:t xml:space="preserve"> por cada uma dessas rodovias seriam os acostamentos que correm ao lado de cada uma delas.</w:t>
      </w:r>
    </w:p>
    <w:p w:rsidR="002E13B6" w:rsidRPr="007F3A2B" w:rsidRDefault="002E13B6" w:rsidP="002E13B6">
      <w:pPr>
        <w:rPr>
          <w:sz w:val="20"/>
          <w:szCs w:val="20"/>
        </w:rPr>
      </w:pP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>Nessa analogia,</w:t>
      </w:r>
    </w:p>
    <w:p w:rsidR="002E13B6" w:rsidRPr="007F3A2B" w:rsidRDefault="002E13B6" w:rsidP="002E13B6">
      <w:pPr>
        <w:rPr>
          <w:sz w:val="20"/>
          <w:szCs w:val="20"/>
        </w:rPr>
      </w:pP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 xml:space="preserve">a) Botucatu, Bauru e Araçatuba são alelos de um mesmo gene, assim como Rio Claro, Araraquara e São José do Rio Preto são alelos de outro gene. 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 xml:space="preserve">b) a distância, em UR, entre Rio Claro e Botucatu é menor que a distância, em UR, entre Bauru e São José do Rio Preto. 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 xml:space="preserve">c) a probabilidade de permutação cromossômica entre os alelos de Botucatu e Araçatuba é maior que a probabilidade de permutação cromossômica entre os alelos de Rio Claro e Araraquara. 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 xml:space="preserve">d) Araraquara e Bauru são alelos de um mesmo gene, e esse gene está localizado entre aquele cujos alelos são Botucatu e Rio Claro e outro cujos alelos são Araçatuba e São José do Rio Preto. 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>e) os genes Botucatu, Bauru e Araçatuba apresentam a mesma sequência de nucleotídeos, que é diferente daquela compartilhada pelos genes Rio Claro, Araraquara e São José do Rio Preto.</w:t>
      </w:r>
    </w:p>
    <w:p w:rsidR="002E13B6" w:rsidRPr="007F3A2B" w:rsidRDefault="002E13B6" w:rsidP="002E13B6">
      <w:pPr>
        <w:rPr>
          <w:sz w:val="20"/>
          <w:szCs w:val="20"/>
        </w:rPr>
      </w:pPr>
    </w:p>
    <w:p w:rsidR="002E13B6" w:rsidRPr="007F3A2B" w:rsidRDefault="002E13B6" w:rsidP="002E13B6">
      <w:pPr>
        <w:rPr>
          <w:sz w:val="20"/>
          <w:szCs w:val="20"/>
        </w:rPr>
      </w:pPr>
      <w:proofErr w:type="gramStart"/>
      <w:r w:rsidRPr="007F3A2B">
        <w:rPr>
          <w:sz w:val="20"/>
          <w:szCs w:val="20"/>
        </w:rPr>
        <w:t>9</w:t>
      </w:r>
      <w:proofErr w:type="gramEnd"/>
      <w:r w:rsidRPr="007F3A2B">
        <w:rPr>
          <w:sz w:val="20"/>
          <w:szCs w:val="20"/>
        </w:rPr>
        <w:t>) FUVEST- ETE 2022</w:t>
      </w:r>
    </w:p>
    <w:p w:rsidR="002E13B6" w:rsidRPr="007F3A2B" w:rsidRDefault="002E13B6" w:rsidP="002E13B6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F3A2B">
        <w:rPr>
          <w:sz w:val="20"/>
          <w:szCs w:val="20"/>
        </w:rPr>
        <w:t xml:space="preserve">Duas espécies de mamíferos têm os genes A e B que apresentam, respectivamente, os alelos 'A' ou 'a' e 'B' ou 'b'. Na espécie </w:t>
      </w:r>
      <w:proofErr w:type="gramStart"/>
      <w:r w:rsidRPr="007F3A2B">
        <w:rPr>
          <w:sz w:val="20"/>
          <w:szCs w:val="20"/>
        </w:rPr>
        <w:t>1</w:t>
      </w:r>
      <w:proofErr w:type="gramEnd"/>
      <w:r w:rsidRPr="007F3A2B">
        <w:rPr>
          <w:sz w:val="20"/>
          <w:szCs w:val="20"/>
        </w:rPr>
        <w:t>, os genes A e B estão em autossomos diferentes e, na espécie 2, eles estão próximos no mesmo braço de um cromossomo, como ilustrado em células somáticas de indivíduos heterozigóticos, na figura a seguir:</w:t>
      </w:r>
    </w:p>
    <w:p w:rsidR="002E13B6" w:rsidRPr="007F3A2B" w:rsidRDefault="002E13B6" w:rsidP="002E13B6">
      <w:pPr>
        <w:widowControl w:val="0"/>
        <w:autoSpaceDE w:val="0"/>
        <w:autoSpaceDN w:val="0"/>
        <w:adjustRightInd w:val="0"/>
        <w:rPr>
          <w:sz w:val="20"/>
          <w:szCs w:val="20"/>
          <w:shd w:val="clear" w:color="auto" w:fill="FFFFFF"/>
        </w:rPr>
      </w:pPr>
    </w:p>
    <w:p w:rsidR="002E13B6" w:rsidRPr="007F3A2B" w:rsidRDefault="002E13B6" w:rsidP="002E13B6">
      <w:pPr>
        <w:widowControl w:val="0"/>
        <w:autoSpaceDE w:val="0"/>
        <w:autoSpaceDN w:val="0"/>
        <w:adjustRightInd w:val="0"/>
        <w:rPr>
          <w:sz w:val="20"/>
          <w:szCs w:val="20"/>
          <w:shd w:val="clear" w:color="auto" w:fill="FFFFFF"/>
        </w:rPr>
      </w:pPr>
      <w:r w:rsidRPr="007F3A2B">
        <w:rPr>
          <w:noProof/>
          <w:sz w:val="20"/>
          <w:szCs w:val="20"/>
          <w:shd w:val="clear" w:color="auto" w:fill="FFFFFF"/>
        </w:rPr>
        <w:drawing>
          <wp:inline distT="0" distB="0" distL="0" distR="0" wp14:anchorId="56EBE4A7" wp14:editId="32AFC19F">
            <wp:extent cx="3476625" cy="128587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13B6" w:rsidRPr="007F3A2B" w:rsidRDefault="002E13B6" w:rsidP="002E13B6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E13B6" w:rsidRPr="007F3A2B" w:rsidRDefault="002E13B6" w:rsidP="002E13B6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F3A2B">
        <w:rPr>
          <w:sz w:val="20"/>
          <w:szCs w:val="20"/>
        </w:rPr>
        <w:t xml:space="preserve">É correto afirmar que, nos gametas da espécie </w:t>
      </w:r>
      <w:proofErr w:type="gramStart"/>
      <w:r w:rsidRPr="007F3A2B">
        <w:rPr>
          <w:sz w:val="20"/>
          <w:szCs w:val="20"/>
        </w:rPr>
        <w:t>1</w:t>
      </w:r>
      <w:proofErr w:type="gramEnd"/>
      <w:r w:rsidRPr="007F3A2B">
        <w:rPr>
          <w:sz w:val="20"/>
          <w:szCs w:val="20"/>
        </w:rPr>
        <w:t xml:space="preserve"> em relação aos da espécie 2, os alelos dos genes A e B </w:t>
      </w:r>
    </w:p>
    <w:p w:rsidR="002E13B6" w:rsidRPr="007F3A2B" w:rsidRDefault="002E13B6" w:rsidP="002E13B6">
      <w:pPr>
        <w:ind w:left="227" w:hanging="227"/>
        <w:rPr>
          <w:sz w:val="20"/>
          <w:szCs w:val="20"/>
          <w:lang w:eastAsia="zh-CN"/>
        </w:rPr>
      </w:pPr>
      <w:r w:rsidRPr="007F3A2B">
        <w:rPr>
          <w:sz w:val="20"/>
          <w:szCs w:val="20"/>
          <w:lang w:eastAsia="zh-CN"/>
        </w:rPr>
        <w:t xml:space="preserve">a) </w:t>
      </w:r>
      <w:r w:rsidRPr="007F3A2B">
        <w:rPr>
          <w:sz w:val="20"/>
          <w:szCs w:val="20"/>
        </w:rPr>
        <w:t xml:space="preserve">produzirão maior diversidade gamética. </w:t>
      </w:r>
      <w:r w:rsidRPr="007F3A2B">
        <w:rPr>
          <w:sz w:val="20"/>
          <w:szCs w:val="20"/>
          <w:lang w:eastAsia="zh-CN"/>
        </w:rPr>
        <w:t xml:space="preserve">  </w:t>
      </w:r>
    </w:p>
    <w:p w:rsidR="002E13B6" w:rsidRPr="007F3A2B" w:rsidRDefault="002E13B6" w:rsidP="002E13B6">
      <w:pPr>
        <w:ind w:left="227" w:hanging="227"/>
        <w:rPr>
          <w:sz w:val="20"/>
          <w:szCs w:val="20"/>
          <w:lang w:eastAsia="zh-CN"/>
        </w:rPr>
      </w:pPr>
      <w:r w:rsidRPr="007F3A2B">
        <w:rPr>
          <w:sz w:val="20"/>
          <w:szCs w:val="20"/>
          <w:lang w:eastAsia="zh-CN"/>
        </w:rPr>
        <w:t xml:space="preserve">b) </w:t>
      </w:r>
      <w:r w:rsidRPr="007F3A2B">
        <w:rPr>
          <w:sz w:val="20"/>
          <w:szCs w:val="20"/>
        </w:rPr>
        <w:t xml:space="preserve">serão ambos recessivos ou dominantes. </w:t>
      </w:r>
      <w:r w:rsidRPr="007F3A2B">
        <w:rPr>
          <w:sz w:val="20"/>
          <w:szCs w:val="20"/>
          <w:lang w:eastAsia="zh-CN"/>
        </w:rPr>
        <w:t xml:space="preserve">  </w:t>
      </w:r>
    </w:p>
    <w:p w:rsidR="002E13B6" w:rsidRPr="007F3A2B" w:rsidRDefault="002E13B6" w:rsidP="002E13B6">
      <w:pPr>
        <w:ind w:left="227" w:hanging="227"/>
        <w:rPr>
          <w:sz w:val="20"/>
          <w:szCs w:val="20"/>
          <w:lang w:eastAsia="zh-CN"/>
        </w:rPr>
      </w:pPr>
      <w:r w:rsidRPr="007F3A2B">
        <w:rPr>
          <w:sz w:val="20"/>
          <w:szCs w:val="20"/>
          <w:lang w:eastAsia="zh-CN"/>
        </w:rPr>
        <w:t xml:space="preserve">c) </w:t>
      </w:r>
      <w:r w:rsidRPr="007F3A2B">
        <w:rPr>
          <w:sz w:val="20"/>
          <w:szCs w:val="20"/>
        </w:rPr>
        <w:t xml:space="preserve">segregarão de forma dependente. </w:t>
      </w:r>
      <w:r w:rsidRPr="007F3A2B">
        <w:rPr>
          <w:sz w:val="20"/>
          <w:szCs w:val="20"/>
          <w:lang w:eastAsia="zh-CN"/>
        </w:rPr>
        <w:t xml:space="preserve">  </w:t>
      </w:r>
    </w:p>
    <w:p w:rsidR="002E13B6" w:rsidRPr="007F3A2B" w:rsidRDefault="002E13B6" w:rsidP="002E13B6">
      <w:pPr>
        <w:ind w:left="227" w:hanging="227"/>
        <w:rPr>
          <w:sz w:val="20"/>
          <w:szCs w:val="20"/>
          <w:lang w:eastAsia="zh-CN"/>
        </w:rPr>
      </w:pPr>
      <w:r w:rsidRPr="007F3A2B">
        <w:rPr>
          <w:sz w:val="20"/>
          <w:szCs w:val="20"/>
          <w:lang w:eastAsia="zh-CN"/>
        </w:rPr>
        <w:t xml:space="preserve">d) </w:t>
      </w:r>
      <w:proofErr w:type="gramStart"/>
      <w:r w:rsidRPr="007F3A2B">
        <w:rPr>
          <w:sz w:val="20"/>
          <w:szCs w:val="20"/>
        </w:rPr>
        <w:t>serão produto de recombinação</w:t>
      </w:r>
      <w:proofErr w:type="gramEnd"/>
      <w:r w:rsidRPr="007F3A2B">
        <w:rPr>
          <w:sz w:val="20"/>
          <w:szCs w:val="20"/>
        </w:rPr>
        <w:t xml:space="preserve"> entre os dois genes. </w:t>
      </w:r>
      <w:r w:rsidRPr="007F3A2B">
        <w:rPr>
          <w:sz w:val="20"/>
          <w:szCs w:val="20"/>
          <w:lang w:eastAsia="zh-CN"/>
        </w:rPr>
        <w:t xml:space="preserve">  </w:t>
      </w:r>
    </w:p>
    <w:p w:rsidR="002E13B6" w:rsidRPr="007F3A2B" w:rsidRDefault="002E13B6" w:rsidP="002E13B6">
      <w:pPr>
        <w:ind w:left="227" w:hanging="227"/>
        <w:rPr>
          <w:sz w:val="20"/>
          <w:szCs w:val="20"/>
          <w:lang w:eastAsia="zh-CN"/>
        </w:rPr>
      </w:pPr>
      <w:r w:rsidRPr="007F3A2B">
        <w:rPr>
          <w:sz w:val="20"/>
          <w:szCs w:val="20"/>
          <w:lang w:eastAsia="zh-CN"/>
        </w:rPr>
        <w:t xml:space="preserve">e) </w:t>
      </w:r>
      <w:r w:rsidRPr="007F3A2B">
        <w:rPr>
          <w:sz w:val="20"/>
          <w:szCs w:val="20"/>
        </w:rPr>
        <w:t xml:space="preserve">serão mais suscetíveis à mutagênese. </w:t>
      </w:r>
      <w:r w:rsidRPr="007F3A2B">
        <w:rPr>
          <w:sz w:val="20"/>
          <w:szCs w:val="20"/>
          <w:lang w:eastAsia="zh-CN"/>
        </w:rPr>
        <w:t xml:space="preserve">  </w:t>
      </w:r>
    </w:p>
    <w:p w:rsidR="00903C66" w:rsidRPr="007F3A2B" w:rsidRDefault="00903C66" w:rsidP="002E13B6">
      <w:pPr>
        <w:ind w:left="227" w:hanging="227"/>
        <w:rPr>
          <w:sz w:val="20"/>
          <w:szCs w:val="20"/>
          <w:lang w:eastAsia="zh-CN"/>
        </w:rPr>
      </w:pPr>
    </w:p>
    <w:p w:rsidR="00903C66" w:rsidRPr="007F3A2B" w:rsidRDefault="00903C66" w:rsidP="002E13B6">
      <w:pPr>
        <w:ind w:left="227" w:hanging="227"/>
        <w:rPr>
          <w:sz w:val="20"/>
          <w:szCs w:val="20"/>
          <w:lang w:eastAsia="zh-CN"/>
        </w:rPr>
      </w:pPr>
      <w:proofErr w:type="gramStart"/>
      <w:r w:rsidRPr="007F3A2B">
        <w:rPr>
          <w:sz w:val="20"/>
          <w:szCs w:val="20"/>
          <w:lang w:eastAsia="zh-CN"/>
        </w:rPr>
        <w:t>10)</w:t>
      </w:r>
      <w:proofErr w:type="gramEnd"/>
      <w:r w:rsidRPr="007F3A2B">
        <w:rPr>
          <w:sz w:val="20"/>
          <w:szCs w:val="20"/>
          <w:lang w:eastAsia="zh-CN"/>
        </w:rPr>
        <w:t xml:space="preserve"> UNICAMP 2025</w:t>
      </w:r>
    </w:p>
    <w:p w:rsidR="00903C66" w:rsidRPr="007F3A2B" w:rsidRDefault="00903C66" w:rsidP="002E13B6">
      <w:pPr>
        <w:ind w:left="227" w:hanging="227"/>
        <w:rPr>
          <w:sz w:val="20"/>
          <w:szCs w:val="20"/>
          <w:lang w:eastAsia="zh-CN"/>
        </w:rPr>
      </w:pPr>
      <w:r w:rsidRPr="007F3A2B">
        <w:rPr>
          <w:sz w:val="20"/>
          <w:szCs w:val="20"/>
          <w:lang w:eastAsia="zh-CN"/>
        </w:rPr>
        <w:t xml:space="preserve">Em 1913, Alfred </w:t>
      </w:r>
      <w:proofErr w:type="spellStart"/>
      <w:r w:rsidRPr="007F3A2B">
        <w:rPr>
          <w:sz w:val="20"/>
          <w:szCs w:val="20"/>
          <w:lang w:eastAsia="zh-CN"/>
        </w:rPr>
        <w:t>Sturtevant</w:t>
      </w:r>
      <w:proofErr w:type="spellEnd"/>
      <w:r w:rsidRPr="007F3A2B">
        <w:rPr>
          <w:sz w:val="20"/>
          <w:szCs w:val="20"/>
          <w:lang w:eastAsia="zh-CN"/>
        </w:rPr>
        <w:t xml:space="preserve"> – em seu estudo com </w:t>
      </w:r>
      <w:proofErr w:type="spellStart"/>
      <w:r w:rsidRPr="007F3A2B">
        <w:rPr>
          <w:sz w:val="20"/>
          <w:szCs w:val="20"/>
          <w:lang w:eastAsia="zh-CN"/>
        </w:rPr>
        <w:t>Drosophila</w:t>
      </w:r>
      <w:proofErr w:type="spellEnd"/>
      <w:r w:rsidRPr="007F3A2B">
        <w:rPr>
          <w:sz w:val="20"/>
          <w:szCs w:val="20"/>
          <w:lang w:eastAsia="zh-CN"/>
        </w:rPr>
        <w:t xml:space="preserve"> </w:t>
      </w:r>
      <w:proofErr w:type="spellStart"/>
      <w:r w:rsidRPr="007F3A2B">
        <w:rPr>
          <w:sz w:val="20"/>
          <w:szCs w:val="20"/>
          <w:lang w:eastAsia="zh-CN"/>
        </w:rPr>
        <w:t>melanogaster</w:t>
      </w:r>
      <w:proofErr w:type="spellEnd"/>
      <w:r w:rsidRPr="007F3A2B">
        <w:rPr>
          <w:sz w:val="20"/>
          <w:szCs w:val="20"/>
          <w:lang w:eastAsia="zh-CN"/>
        </w:rPr>
        <w:t xml:space="preserve"> (mosca-das-frutas) – estabeleceu o primeiro mapa genético capaz de determinar a posição relativa e a ordem de genes nessa espécie. O mapa genético do terceiro cromossomo da mosca mostra que os alelos da cor dos olhos (A/a), da cor do corpo (B/b) e das cerdas (C/c) estão ligados nessa sequência. Na figura a seguir, encontram-se as quantidades de gametas produzidos por </w:t>
      </w:r>
      <w:proofErr w:type="gramStart"/>
      <w:r w:rsidRPr="007F3A2B">
        <w:rPr>
          <w:sz w:val="20"/>
          <w:szCs w:val="20"/>
          <w:lang w:eastAsia="zh-CN"/>
        </w:rPr>
        <w:t>uma mosca macho, considerando apenas o terceiro cromossomo</w:t>
      </w:r>
      <w:proofErr w:type="gramEnd"/>
      <w:r w:rsidRPr="007F3A2B">
        <w:rPr>
          <w:sz w:val="20"/>
          <w:szCs w:val="20"/>
          <w:lang w:eastAsia="zh-CN"/>
        </w:rPr>
        <w:t>.</w:t>
      </w:r>
    </w:p>
    <w:p w:rsidR="00903C66" w:rsidRPr="007F3A2B" w:rsidRDefault="00903C66" w:rsidP="002E13B6">
      <w:pPr>
        <w:ind w:left="227" w:hanging="227"/>
        <w:rPr>
          <w:sz w:val="20"/>
          <w:szCs w:val="20"/>
          <w:lang w:eastAsia="zh-CN"/>
        </w:rPr>
      </w:pPr>
      <w:r w:rsidRPr="007F3A2B">
        <w:rPr>
          <w:noProof/>
          <w:sz w:val="20"/>
          <w:szCs w:val="20"/>
        </w:rPr>
        <w:lastRenderedPageBreak/>
        <w:drawing>
          <wp:inline distT="0" distB="0" distL="0" distR="0" wp14:anchorId="1BA3BA45" wp14:editId="732DA3CF">
            <wp:extent cx="2990850" cy="3524250"/>
            <wp:effectExtent l="0" t="0" r="0" b="0"/>
            <wp:docPr id="7" name="Imagem 7" descr="https://anglo.plurall.net/sites/default/files/imagens/compartilhadas/questoes/unicamp/2025/edumobiea895_325471_12296013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nglo.plurall.net/sites/default/files/imagens/compartilhadas/questoes/unicamp/2025/edumobiea895_325471_12296013_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C66" w:rsidRPr="007F3A2B" w:rsidRDefault="00903C66" w:rsidP="00903C66">
      <w:pPr>
        <w:ind w:left="227" w:hanging="227"/>
        <w:rPr>
          <w:sz w:val="20"/>
          <w:szCs w:val="20"/>
          <w:lang w:eastAsia="zh-CN"/>
        </w:rPr>
      </w:pPr>
      <w:r w:rsidRPr="007F3A2B">
        <w:rPr>
          <w:sz w:val="20"/>
          <w:szCs w:val="20"/>
          <w:lang w:eastAsia="zh-CN"/>
        </w:rPr>
        <w:t xml:space="preserve">Em vista das informações apresentadas, é correto afirmar que os cromossomos recombinantes </w:t>
      </w:r>
      <w:proofErr w:type="gramStart"/>
      <w:r w:rsidRPr="007F3A2B">
        <w:rPr>
          <w:sz w:val="20"/>
          <w:szCs w:val="20"/>
          <w:lang w:eastAsia="zh-CN"/>
        </w:rPr>
        <w:t>apresentam</w:t>
      </w:r>
      <w:proofErr w:type="gramEnd"/>
    </w:p>
    <w:p w:rsidR="00903C66" w:rsidRPr="007F3A2B" w:rsidRDefault="00903C66" w:rsidP="00903C66">
      <w:pPr>
        <w:ind w:left="227" w:hanging="227"/>
        <w:rPr>
          <w:sz w:val="20"/>
          <w:szCs w:val="20"/>
          <w:lang w:eastAsia="zh-CN"/>
        </w:rPr>
      </w:pPr>
    </w:p>
    <w:p w:rsidR="00903C66" w:rsidRPr="007F3A2B" w:rsidRDefault="00903C66" w:rsidP="00903C66">
      <w:pPr>
        <w:ind w:left="227" w:hanging="227"/>
        <w:rPr>
          <w:sz w:val="20"/>
          <w:szCs w:val="20"/>
          <w:lang w:eastAsia="zh-CN"/>
        </w:rPr>
      </w:pPr>
      <w:r w:rsidRPr="007F3A2B">
        <w:rPr>
          <w:sz w:val="20"/>
          <w:szCs w:val="20"/>
          <w:lang w:eastAsia="zh-CN"/>
        </w:rPr>
        <w:t>a</w:t>
      </w:r>
      <w:r w:rsidR="00AC2D8F" w:rsidRPr="007F3A2B">
        <w:rPr>
          <w:sz w:val="20"/>
          <w:szCs w:val="20"/>
          <w:lang w:eastAsia="zh-CN"/>
        </w:rPr>
        <w:t xml:space="preserve">) </w:t>
      </w:r>
      <w:r w:rsidRPr="007F3A2B">
        <w:rPr>
          <w:i/>
          <w:sz w:val="20"/>
          <w:szCs w:val="20"/>
          <w:lang w:eastAsia="zh-CN"/>
        </w:rPr>
        <w:t>crossing-over</w:t>
      </w:r>
      <w:r w:rsidRPr="007F3A2B">
        <w:rPr>
          <w:sz w:val="20"/>
          <w:szCs w:val="20"/>
          <w:lang w:eastAsia="zh-CN"/>
        </w:rPr>
        <w:t xml:space="preserve"> único. A distância entre os genes da cor dos olhos (A/a) e os da cor do corpo (B/b) é maior que a distância entre os genes da cor do corpo (B/b) e os das cerdas (C/c). </w:t>
      </w:r>
    </w:p>
    <w:p w:rsidR="00903C66" w:rsidRPr="007F3A2B" w:rsidRDefault="00903C66" w:rsidP="00903C66">
      <w:pPr>
        <w:ind w:left="227" w:hanging="227"/>
        <w:rPr>
          <w:sz w:val="20"/>
          <w:szCs w:val="20"/>
          <w:lang w:eastAsia="zh-CN"/>
        </w:rPr>
      </w:pPr>
      <w:r w:rsidRPr="007F3A2B">
        <w:rPr>
          <w:sz w:val="20"/>
          <w:szCs w:val="20"/>
          <w:lang w:eastAsia="zh-CN"/>
        </w:rPr>
        <w:t>b</w:t>
      </w:r>
      <w:r w:rsidR="00AC2D8F" w:rsidRPr="007F3A2B">
        <w:rPr>
          <w:sz w:val="20"/>
          <w:szCs w:val="20"/>
          <w:lang w:eastAsia="zh-CN"/>
        </w:rPr>
        <w:t xml:space="preserve">) </w:t>
      </w:r>
      <w:r w:rsidRPr="007F3A2B">
        <w:rPr>
          <w:i/>
          <w:sz w:val="20"/>
          <w:szCs w:val="20"/>
          <w:lang w:eastAsia="zh-CN"/>
        </w:rPr>
        <w:t>crossing-over</w:t>
      </w:r>
      <w:r w:rsidRPr="007F3A2B">
        <w:rPr>
          <w:sz w:val="20"/>
          <w:szCs w:val="20"/>
          <w:lang w:eastAsia="zh-CN"/>
        </w:rPr>
        <w:t xml:space="preserve"> único ou duplo. A distância entre os genes da cor dos olhos (A/a) e os da cor do corpo (B/b) é maior que a distância entre os genes da cor do corpo (B/b) e os das cerdas (C/c). </w:t>
      </w:r>
    </w:p>
    <w:p w:rsidR="00903C66" w:rsidRPr="007F3A2B" w:rsidRDefault="00903C66" w:rsidP="00903C66">
      <w:pPr>
        <w:ind w:left="227" w:hanging="227"/>
        <w:rPr>
          <w:sz w:val="20"/>
          <w:szCs w:val="20"/>
          <w:lang w:eastAsia="zh-CN"/>
        </w:rPr>
      </w:pPr>
      <w:r w:rsidRPr="007F3A2B">
        <w:rPr>
          <w:sz w:val="20"/>
          <w:szCs w:val="20"/>
          <w:lang w:eastAsia="zh-CN"/>
        </w:rPr>
        <w:t>c</w:t>
      </w:r>
      <w:r w:rsidR="00AC2D8F" w:rsidRPr="007F3A2B">
        <w:rPr>
          <w:sz w:val="20"/>
          <w:szCs w:val="20"/>
          <w:lang w:eastAsia="zh-CN"/>
        </w:rPr>
        <w:t xml:space="preserve">) </w:t>
      </w:r>
      <w:r w:rsidRPr="007F3A2B">
        <w:rPr>
          <w:i/>
          <w:sz w:val="20"/>
          <w:szCs w:val="20"/>
          <w:lang w:eastAsia="zh-CN"/>
        </w:rPr>
        <w:t>crossing-over</w:t>
      </w:r>
      <w:r w:rsidRPr="007F3A2B">
        <w:rPr>
          <w:sz w:val="20"/>
          <w:szCs w:val="20"/>
          <w:lang w:eastAsia="zh-CN"/>
        </w:rPr>
        <w:t xml:space="preserve"> único. A distância entre os genes da cor dos olhos (A/a) e os da cor do corpo (B/b) é menor que a distância entre os genes da cor do corpo (B/b) e os das cerdas (C/c). </w:t>
      </w:r>
    </w:p>
    <w:p w:rsidR="00903C66" w:rsidRPr="007F3A2B" w:rsidRDefault="00903C66" w:rsidP="00903C66">
      <w:pPr>
        <w:ind w:left="227" w:hanging="227"/>
        <w:rPr>
          <w:sz w:val="20"/>
          <w:szCs w:val="20"/>
          <w:lang w:eastAsia="zh-CN"/>
        </w:rPr>
      </w:pPr>
      <w:r w:rsidRPr="007F3A2B">
        <w:rPr>
          <w:sz w:val="20"/>
          <w:szCs w:val="20"/>
          <w:lang w:eastAsia="zh-CN"/>
        </w:rPr>
        <w:t>d</w:t>
      </w:r>
      <w:r w:rsidR="00AC2D8F" w:rsidRPr="007F3A2B">
        <w:rPr>
          <w:sz w:val="20"/>
          <w:szCs w:val="20"/>
          <w:lang w:eastAsia="zh-CN"/>
        </w:rPr>
        <w:t xml:space="preserve">) </w:t>
      </w:r>
      <w:r w:rsidRPr="007F3A2B">
        <w:rPr>
          <w:i/>
          <w:sz w:val="20"/>
          <w:szCs w:val="20"/>
          <w:lang w:eastAsia="zh-CN"/>
        </w:rPr>
        <w:t>crossing-over</w:t>
      </w:r>
      <w:r w:rsidRPr="007F3A2B">
        <w:rPr>
          <w:sz w:val="20"/>
          <w:szCs w:val="20"/>
          <w:lang w:eastAsia="zh-CN"/>
        </w:rPr>
        <w:t xml:space="preserve"> único ou duplo. A distância entre os genes da cor dos olhos (A/a) e os da cor do corpo (B/b) é menor que a distância entre os genes da cor do corpo (B/b) e os das cerdas (C/c).</w:t>
      </w:r>
    </w:p>
    <w:p w:rsidR="002E13B6" w:rsidRPr="007F3A2B" w:rsidRDefault="002E13B6" w:rsidP="002E13B6">
      <w:pPr>
        <w:rPr>
          <w:sz w:val="20"/>
          <w:szCs w:val="20"/>
        </w:rPr>
      </w:pPr>
    </w:p>
    <w:p w:rsidR="002E13B6" w:rsidRPr="007F3A2B" w:rsidRDefault="00DE1FF9" w:rsidP="002E13B6">
      <w:pPr>
        <w:rPr>
          <w:sz w:val="20"/>
          <w:szCs w:val="20"/>
        </w:rPr>
      </w:pPr>
      <w:proofErr w:type="gramStart"/>
      <w:r w:rsidRPr="007F3A2B">
        <w:rPr>
          <w:sz w:val="20"/>
          <w:szCs w:val="20"/>
        </w:rPr>
        <w:t>11</w:t>
      </w:r>
      <w:r w:rsidR="002E13B6" w:rsidRPr="007F3A2B">
        <w:rPr>
          <w:sz w:val="20"/>
          <w:szCs w:val="20"/>
        </w:rPr>
        <w:t>)</w:t>
      </w:r>
      <w:proofErr w:type="gramEnd"/>
      <w:r w:rsidR="002E13B6" w:rsidRPr="007F3A2B">
        <w:rPr>
          <w:sz w:val="20"/>
          <w:szCs w:val="20"/>
        </w:rPr>
        <w:t xml:space="preserve"> (UNIFESP) Em tomateiros, o alelo dominante A condiciona frutos vermelhos e o alelo recessivo a condiciona frutos amarelos. O alelo dominante B condiciona flores amarelas e o alelo recessivo b, flores brancas. Considere que em uma planta adulta os alelos A e B estão em um mesmo cromossomo e distantes 15 unidades de recombinação (UR), da mesma forma que os alelos a e b, conforme mostra a figura.</w:t>
      </w: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noProof/>
          <w:sz w:val="20"/>
          <w:szCs w:val="20"/>
        </w:rPr>
        <w:drawing>
          <wp:inline distT="0" distB="0" distL="0" distR="0" wp14:anchorId="38F225A0" wp14:editId="3C9A347B">
            <wp:extent cx="2087880" cy="969010"/>
            <wp:effectExtent l="0" t="0" r="7620" b="254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13B6" w:rsidRPr="007F3A2B" w:rsidRDefault="002E13B6" w:rsidP="002E13B6">
      <w:pPr>
        <w:rPr>
          <w:sz w:val="20"/>
          <w:szCs w:val="20"/>
        </w:rPr>
      </w:pPr>
    </w:p>
    <w:p w:rsidR="002E13B6" w:rsidRPr="007F3A2B" w:rsidRDefault="002E13B6" w:rsidP="002E13B6">
      <w:pPr>
        <w:rPr>
          <w:sz w:val="20"/>
          <w:szCs w:val="20"/>
        </w:rPr>
      </w:pPr>
    </w:p>
    <w:p w:rsidR="002E13B6" w:rsidRPr="007F3A2B" w:rsidRDefault="002E13B6" w:rsidP="002E13B6">
      <w:pPr>
        <w:rPr>
          <w:sz w:val="20"/>
          <w:szCs w:val="20"/>
        </w:rPr>
      </w:pP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>a) Quais os gametas recombinantes produzidos por essa planta?</w:t>
      </w:r>
    </w:p>
    <w:p w:rsidR="002E13B6" w:rsidRPr="007F3A2B" w:rsidRDefault="002E13B6" w:rsidP="002E13B6">
      <w:pPr>
        <w:rPr>
          <w:sz w:val="20"/>
          <w:szCs w:val="20"/>
        </w:rPr>
      </w:pPr>
    </w:p>
    <w:p w:rsidR="002E13B6" w:rsidRPr="007F3A2B" w:rsidRDefault="002E13B6" w:rsidP="002E13B6">
      <w:pPr>
        <w:rPr>
          <w:sz w:val="20"/>
          <w:szCs w:val="20"/>
        </w:rPr>
      </w:pPr>
      <w:r w:rsidRPr="007F3A2B">
        <w:rPr>
          <w:sz w:val="20"/>
          <w:szCs w:val="20"/>
        </w:rPr>
        <w:t>b) Qual a porcentagem esperada de gametas recombinantes produzidos por essa planta? Do cruzamento dessa planta com uma planta duplo-</w:t>
      </w:r>
      <w:proofErr w:type="spellStart"/>
      <w:r w:rsidRPr="007F3A2B">
        <w:rPr>
          <w:sz w:val="20"/>
          <w:szCs w:val="20"/>
        </w:rPr>
        <w:t>homozigótica</w:t>
      </w:r>
      <w:proofErr w:type="spellEnd"/>
      <w:r w:rsidRPr="007F3A2B">
        <w:rPr>
          <w:sz w:val="20"/>
          <w:szCs w:val="20"/>
        </w:rPr>
        <w:t xml:space="preserve"> recessiva foram geradas 1000 sementes. Quantas sementes originarão plantas com frutos vermelhos e flores brancas?</w:t>
      </w:r>
    </w:p>
    <w:p w:rsidR="002E13B6" w:rsidRPr="007F3A2B" w:rsidRDefault="002E13B6" w:rsidP="002E13B6">
      <w:pPr>
        <w:rPr>
          <w:sz w:val="20"/>
          <w:szCs w:val="20"/>
        </w:rPr>
      </w:pPr>
    </w:p>
    <w:p w:rsidR="002E13B6" w:rsidRPr="007F3A2B" w:rsidRDefault="002E13B6" w:rsidP="002E13B6">
      <w:pPr>
        <w:jc w:val="center"/>
        <w:rPr>
          <w:sz w:val="20"/>
          <w:szCs w:val="20"/>
        </w:rPr>
      </w:pPr>
    </w:p>
    <w:p w:rsidR="002E13B6" w:rsidRPr="007F3A2B" w:rsidRDefault="002E13B6" w:rsidP="002E13B6">
      <w:pPr>
        <w:tabs>
          <w:tab w:val="left" w:pos="284"/>
        </w:tabs>
        <w:rPr>
          <w:b/>
          <w:sz w:val="20"/>
          <w:szCs w:val="20"/>
        </w:rPr>
      </w:pPr>
    </w:p>
    <w:p w:rsidR="002E13B6" w:rsidRPr="00991CFE" w:rsidRDefault="00991CFE">
      <w:pPr>
        <w:spacing w:line="360" w:lineRule="auto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Observação: Recomendamos que as questões 1 a 12 do livro </w:t>
      </w:r>
      <w:proofErr w:type="gramStart"/>
      <w:r>
        <w:rPr>
          <w:color w:val="FF0000"/>
          <w:sz w:val="20"/>
          <w:szCs w:val="20"/>
        </w:rPr>
        <w:t>3</w:t>
      </w:r>
      <w:proofErr w:type="gramEnd"/>
      <w:r>
        <w:rPr>
          <w:color w:val="FF0000"/>
          <w:sz w:val="20"/>
          <w:szCs w:val="20"/>
        </w:rPr>
        <w:t xml:space="preserve"> p.66 a 68 também sejam feitas.</w:t>
      </w:r>
      <w:bookmarkStart w:id="0" w:name="_GoBack"/>
      <w:bookmarkEnd w:id="0"/>
    </w:p>
    <w:sectPr w:rsidR="002E13B6" w:rsidRPr="00991CFE">
      <w:headerReference w:type="even" r:id="rId24"/>
      <w:headerReference w:type="default" r:id="rId25"/>
      <w:headerReference w:type="first" r:id="rId26"/>
      <w:type w:val="continuous"/>
      <w:pgSz w:w="11907" w:h="16840"/>
      <w:pgMar w:top="1701" w:right="907" w:bottom="907" w:left="907" w:header="851" w:footer="73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659C" w:rsidRDefault="0031659C">
      <w:r>
        <w:separator/>
      </w:r>
    </w:p>
  </w:endnote>
  <w:endnote w:type="continuationSeparator" w:id="0">
    <w:p w:rsidR="0031659C" w:rsidRDefault="00316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Std Medium">
    <w:altName w:val="Century Gothic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13B6" w:rsidRPr="00713F13" w:rsidRDefault="002E13B6">
    <w:pPr>
      <w:pStyle w:val="Rodap"/>
      <w:jc w:val="right"/>
      <w:rPr>
        <w:rFonts w:ascii="Futura Std Medium" w:hAnsi="Futura Std Medium"/>
        <w:b/>
        <w:sz w:val="20"/>
      </w:rPr>
    </w:pPr>
    <w:r w:rsidRPr="00713F13">
      <w:rPr>
        <w:rFonts w:ascii="Futura Std Medium" w:hAnsi="Futura Std Medium"/>
        <w:b/>
        <w:sz w:val="20"/>
      </w:rPr>
      <w:fldChar w:fldCharType="begin"/>
    </w:r>
    <w:r w:rsidRPr="00713F13">
      <w:rPr>
        <w:rFonts w:ascii="Futura Std Medium" w:hAnsi="Futura Std Medium"/>
        <w:b/>
        <w:sz w:val="20"/>
      </w:rPr>
      <w:instrText>PAGE   \* MERGEFORMAT</w:instrText>
    </w:r>
    <w:r w:rsidRPr="00713F13">
      <w:rPr>
        <w:rFonts w:ascii="Futura Std Medium" w:hAnsi="Futura Std Medium"/>
        <w:b/>
        <w:sz w:val="20"/>
      </w:rPr>
      <w:fldChar w:fldCharType="separate"/>
    </w:r>
    <w:r w:rsidR="00991CFE" w:rsidRPr="00991CFE">
      <w:rPr>
        <w:rFonts w:ascii="Futura Std Medium" w:hAnsi="Futura Std Medium"/>
        <w:b/>
        <w:noProof/>
        <w:sz w:val="20"/>
        <w:lang w:val="pt-BR"/>
      </w:rPr>
      <w:t>5</w:t>
    </w:r>
    <w:r w:rsidRPr="00713F13">
      <w:rPr>
        <w:rFonts w:ascii="Futura Std Medium" w:hAnsi="Futura Std Medium"/>
        <w:b/>
        <w:sz w:val="20"/>
      </w:rPr>
      <w:fldChar w:fldCharType="end"/>
    </w:r>
  </w:p>
  <w:p w:rsidR="002E13B6" w:rsidRDefault="002E13B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659C" w:rsidRDefault="0031659C">
      <w:r>
        <w:separator/>
      </w:r>
    </w:p>
  </w:footnote>
  <w:footnote w:type="continuationSeparator" w:id="0">
    <w:p w:rsidR="0031659C" w:rsidRDefault="003165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5EE7" w:rsidRDefault="00FD773A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5680" behindDoc="0" locked="0" layoutInCell="1" hidden="0" allowOverlap="1" wp14:anchorId="20EF6CAC" wp14:editId="1C28D821">
          <wp:simplePos x="0" y="0"/>
          <wp:positionH relativeFrom="column">
            <wp:posOffset>4751705</wp:posOffset>
          </wp:positionH>
          <wp:positionV relativeFrom="paragraph">
            <wp:posOffset>-405761</wp:posOffset>
          </wp:positionV>
          <wp:extent cx="1811655" cy="941705"/>
          <wp:effectExtent l="0" t="0" r="0" b="0"/>
          <wp:wrapNone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E35EE7" w:rsidRDefault="00E35EE7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:rsidR="00E35EE7" w:rsidRDefault="00E35EE7">
    <w:pPr>
      <w:pBdr>
        <w:top w:val="nil"/>
        <w:left w:val="nil"/>
        <w:bottom w:val="single" w:sz="12" w:space="1" w:color="000000"/>
        <w:right w:val="nil"/>
        <w:between w:val="nil"/>
      </w:pBdr>
      <w:rPr>
        <w:color w:val="000000"/>
        <w:sz w:val="16"/>
        <w:szCs w:val="16"/>
      </w:rPr>
    </w:pPr>
  </w:p>
  <w:p w:rsidR="00E35EE7" w:rsidRDefault="0031659C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" o:spid="_x0000_s2050" type="#_x0000_t75" alt="" style="position:absolute;left:0;text-align:left;margin-left:0;margin-top:0;width:90pt;height:630pt;z-index:-251650560;mso-position-horizontal:center;mso-position-horizontal-relative:margin;mso-position-vertical:center;mso-position-vertical-relative:margin">
          <v:imagedata r:id="rId2" o:title="image1" croptop="54536f" cropright="54536f" gain="19661f" blacklevel="22938f"/>
          <w10:wrap anchorx="margin" anchory="margin"/>
        </v:shape>
      </w:pict>
    </w:r>
    <w:r>
      <w:rPr>
        <w:color w:val="000000"/>
      </w:rPr>
      <w:pict>
        <v:shape id="WordPictureWatermark11" o:spid="_x0000_s2049" type="#_x0000_t75" alt="" style="position:absolute;left:0;text-align:left;margin-left:0;margin-top:0;width:90pt;height:630pt;z-index:-251649536;mso-position-horizontal:center;mso-position-horizontal-relative:margin;mso-position-vertical:center;mso-position-vertical-relative:margin">
          <v:imagedata r:id="rId2" o:title="image1" croptop="54536f" cropright="54536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5EE7" w:rsidRDefault="00FD773A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4656" behindDoc="0" locked="0" layoutInCell="1" hidden="0" allowOverlap="1" wp14:anchorId="6E083F15" wp14:editId="4D68F3B3">
          <wp:simplePos x="0" y="0"/>
          <wp:positionH relativeFrom="column">
            <wp:posOffset>4818380</wp:posOffset>
          </wp:positionH>
          <wp:positionV relativeFrom="paragraph">
            <wp:posOffset>-275587</wp:posOffset>
          </wp:positionV>
          <wp:extent cx="1811655" cy="941705"/>
          <wp:effectExtent l="0" t="0" r="0" b="0"/>
          <wp:wrapNone/>
          <wp:docPr id="10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E35EE7" w:rsidRDefault="00E35EE7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 Black" w:eastAsia="Arial Black" w:hAnsi="Arial Black" w:cs="Arial Black"/>
        <w:color w:val="000000"/>
        <w:sz w:val="20"/>
        <w:szCs w:val="20"/>
      </w:rPr>
    </w:pPr>
  </w:p>
  <w:p w:rsidR="00E35EE7" w:rsidRDefault="0031659C">
    <w:pPr>
      <w:pBdr>
        <w:top w:val="nil"/>
        <w:left w:val="nil"/>
        <w:bottom w:val="single" w:sz="18" w:space="3" w:color="000000"/>
        <w:right w:val="nil"/>
        <w:between w:val="nil"/>
      </w:pBdr>
      <w:spacing w:after="240"/>
      <w:rPr>
        <w:rFonts w:ascii="Arial Black" w:eastAsia="Arial Black" w:hAnsi="Arial Black" w:cs="Arial Black"/>
        <w:color w:val="000000"/>
        <w:sz w:val="20"/>
        <w:szCs w:val="2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" o:spid="_x0000_s2053" type="#_x0000_t75" alt="" style="position:absolute;left:0;text-align:left;margin-left:0;margin-top:0;width:90pt;height:630pt;z-index:-251653632;mso-position-horizontal:center;mso-position-horizontal-relative:margin;mso-position-vertical:center;mso-position-vertical-relative:margin">
          <v:imagedata r:id="rId2" o:title="image1" croptop="54536f" cropright="54536f" gain="19661f" blacklevel="22938f"/>
          <w10:wrap anchorx="margin" anchory="margin"/>
        </v:shape>
      </w:pict>
    </w:r>
    <w:r>
      <w:rPr>
        <w:color w:val="000000"/>
      </w:rPr>
      <w:pict>
        <v:shape id="WordPictureWatermark1" o:spid="_x0000_s2052" type="#_x0000_t75" alt="" style="position:absolute;left:0;text-align:left;margin-left:0;margin-top:0;width:90pt;height:630pt;z-index:-251652608;mso-position-horizontal:center;mso-position-horizontal-relative:margin;mso-position-vertical:center;mso-position-vertical-relative:margin">
          <v:imagedata r:id="rId2" o:title="image1" croptop="54536f" cropright="54536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5EE7" w:rsidRDefault="0031659C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2051" type="#_x0000_t75" alt="" style="position:absolute;left:0;text-align:left;margin-left:0;margin-top:0;width:502pt;height:710pt;z-index:-251651584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425"/>
  <w:evenAndOddHeaders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35EE7"/>
    <w:rsid w:val="002E13B6"/>
    <w:rsid w:val="0031659C"/>
    <w:rsid w:val="004760C2"/>
    <w:rsid w:val="005A5095"/>
    <w:rsid w:val="006D38CD"/>
    <w:rsid w:val="007C6F25"/>
    <w:rsid w:val="007F3A2B"/>
    <w:rsid w:val="00903C66"/>
    <w:rsid w:val="00956F69"/>
    <w:rsid w:val="00991CFE"/>
    <w:rsid w:val="00AC2D8F"/>
    <w:rsid w:val="00B369FB"/>
    <w:rsid w:val="00CF0044"/>
    <w:rsid w:val="00D045B0"/>
    <w:rsid w:val="00D51407"/>
    <w:rsid w:val="00DA1780"/>
    <w:rsid w:val="00DE1FF9"/>
    <w:rsid w:val="00E16F1E"/>
    <w:rsid w:val="00E35EE7"/>
    <w:rsid w:val="00E702CF"/>
    <w:rsid w:val="00F15545"/>
    <w:rsid w:val="00F54D75"/>
    <w:rsid w:val="00F67188"/>
    <w:rsid w:val="00FD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A178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A1780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rsid w:val="002E13B6"/>
    <w:pPr>
      <w:spacing w:after="113"/>
      <w:jc w:val="right"/>
    </w:pPr>
    <w:rPr>
      <w:rFonts w:eastAsia="Times New Roman" w:cs="Times New Roman"/>
      <w:snapToGrid w:val="0"/>
      <w:szCs w:val="20"/>
    </w:rPr>
  </w:style>
  <w:style w:type="character" w:customStyle="1" w:styleId="CorpodetextoChar">
    <w:name w:val="Corpo de texto Char"/>
    <w:basedOn w:val="Fontepargpadro"/>
    <w:link w:val="Corpodetexto"/>
    <w:rsid w:val="002E13B6"/>
    <w:rPr>
      <w:rFonts w:eastAsia="Times New Roman" w:cs="Times New Roman"/>
      <w:snapToGrid w:val="0"/>
      <w:szCs w:val="20"/>
    </w:rPr>
  </w:style>
  <w:style w:type="paragraph" w:styleId="Rodap">
    <w:name w:val="footer"/>
    <w:basedOn w:val="Normal"/>
    <w:link w:val="RodapChar"/>
    <w:rsid w:val="002E13B6"/>
    <w:pPr>
      <w:tabs>
        <w:tab w:val="center" w:pos="4320"/>
        <w:tab w:val="right" w:pos="8640"/>
      </w:tabs>
      <w:jc w:val="left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RodapChar">
    <w:name w:val="Rodapé Char"/>
    <w:basedOn w:val="Fontepargpadro"/>
    <w:link w:val="Rodap"/>
    <w:rsid w:val="002E13B6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A178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A1780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rsid w:val="002E13B6"/>
    <w:pPr>
      <w:spacing w:after="113"/>
      <w:jc w:val="right"/>
    </w:pPr>
    <w:rPr>
      <w:rFonts w:eastAsia="Times New Roman" w:cs="Times New Roman"/>
      <w:snapToGrid w:val="0"/>
      <w:szCs w:val="20"/>
    </w:rPr>
  </w:style>
  <w:style w:type="character" w:customStyle="1" w:styleId="CorpodetextoChar">
    <w:name w:val="Corpo de texto Char"/>
    <w:basedOn w:val="Fontepargpadro"/>
    <w:link w:val="Corpodetexto"/>
    <w:rsid w:val="002E13B6"/>
    <w:rPr>
      <w:rFonts w:eastAsia="Times New Roman" w:cs="Times New Roman"/>
      <w:snapToGrid w:val="0"/>
      <w:szCs w:val="20"/>
    </w:rPr>
  </w:style>
  <w:style w:type="paragraph" w:styleId="Rodap">
    <w:name w:val="footer"/>
    <w:basedOn w:val="Normal"/>
    <w:link w:val="RodapChar"/>
    <w:rsid w:val="002E13B6"/>
    <w:pPr>
      <w:tabs>
        <w:tab w:val="center" w:pos="4320"/>
        <w:tab w:val="right" w:pos="8640"/>
      </w:tabs>
      <w:jc w:val="left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RodapChar">
    <w:name w:val="Rodapé Char"/>
    <w:basedOn w:val="Fontepargpadro"/>
    <w:link w:val="Rodap"/>
    <w:rsid w:val="002E13B6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4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eg"/><Relationship Id="rId18" Type="http://schemas.openxmlformats.org/officeDocument/2006/relationships/image" Target="media/image4.jpe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7.wmf"/><Relationship Id="rId12" Type="http://schemas.openxmlformats.org/officeDocument/2006/relationships/image" Target="media/image4.png"/><Relationship Id="rId17" Type="http://schemas.openxmlformats.org/officeDocument/2006/relationships/hyperlink" Target="https://djalmasantos.files.wordpress.com/2010/11/107.jpg" TargetMode="External"/><Relationship Id="rId25" Type="http://schemas.openxmlformats.org/officeDocument/2006/relationships/header" Target="header2.xml"/><Relationship Id="rId2" Type="http://schemas.microsoft.com/office/2007/relationships/stylesWithEffects" Target="stylesWithEffects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1313</Words>
  <Characters>7091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ISMAEL</dc:creator>
  <cp:lastModifiedBy>ISMAEL</cp:lastModifiedBy>
  <cp:revision>7</cp:revision>
  <dcterms:created xsi:type="dcterms:W3CDTF">2026-09-04T01:29:00Z</dcterms:created>
  <dcterms:modified xsi:type="dcterms:W3CDTF">2026-09-04T01:48:00Z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</Properties>
</file>