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2F32" w14:textId="152D6937" w:rsidR="00232587" w:rsidRDefault="00EC35CA">
      <w:r>
        <w:t xml:space="preserve">Gabarito </w:t>
      </w:r>
      <w:proofErr w:type="spellStart"/>
      <w:r>
        <w:t>recup</w:t>
      </w:r>
      <w:proofErr w:type="spellEnd"/>
      <w:r>
        <w:t>. Agosto 26</w:t>
      </w:r>
    </w:p>
    <w:p w14:paraId="0FD3E854" w14:textId="77777777" w:rsidR="00EC35CA" w:rsidRDefault="00EC35CA"/>
    <w:p w14:paraId="2D45FEE9" w14:textId="374CDCDB" w:rsidR="00EC35CA" w:rsidRDefault="00EC35CA" w:rsidP="00EC35CA">
      <w:r>
        <w:t>1.D.</w:t>
      </w:r>
    </w:p>
    <w:p w14:paraId="77877C11" w14:textId="06FB8CE9" w:rsidR="00EC35CA" w:rsidRDefault="00EC35CA" w:rsidP="00EC35CA">
      <w:r>
        <w:t>2.B.</w:t>
      </w:r>
    </w:p>
    <w:p w14:paraId="02965D77" w14:textId="682035D8" w:rsidR="00EC35CA" w:rsidRDefault="00EC35CA" w:rsidP="00EC35CA">
      <w:r>
        <w:t>3.A.</w:t>
      </w:r>
    </w:p>
    <w:p w14:paraId="6F48C97B" w14:textId="39BA9C19" w:rsidR="00EC35CA" w:rsidRDefault="00EC35CA" w:rsidP="00EC35CA">
      <w:r>
        <w:t>4.B.</w:t>
      </w:r>
    </w:p>
    <w:p w14:paraId="2733203D" w14:textId="163294D9" w:rsidR="00EC35CA" w:rsidRDefault="00EC35CA" w:rsidP="00EC35CA"/>
    <w:p w14:paraId="2D2C9A78" w14:textId="1B67C90E" w:rsidR="00EC35CA" w:rsidRPr="00EC35CA" w:rsidRDefault="00EC35CA" w:rsidP="00EC35CA">
      <w:r w:rsidRPr="00EC35CA">
        <w:t>5. a)</w:t>
      </w:r>
      <w:r w:rsidRPr="00EC35CA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t xml:space="preserve"> </w:t>
      </w:r>
      <w:r w:rsidRPr="00EC35CA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t>R: O aspecto da morte como fim para o sofrimento. A proposta romântica/ultrarromantismo.</w:t>
      </w:r>
    </w:p>
    <w:p w14:paraId="1181536E" w14:textId="727C9616" w:rsidR="00EC35CA" w:rsidRPr="00EC35CA" w:rsidRDefault="00EC35CA" w:rsidP="00EC35CA">
      <w:pPr>
        <w:shd w:val="clear" w:color="auto" w:fill="FFFFFF"/>
        <w:spacing w:after="40" w:line="205" w:lineRule="atLeast"/>
        <w:jc w:val="both"/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</w:pPr>
      <w:proofErr w:type="gramStart"/>
      <w:r w:rsidRPr="00EC35CA">
        <w:t>b)</w:t>
      </w:r>
      <w:r w:rsidRPr="00EC35CA"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 </w:t>
      </w:r>
      <w:r w:rsidRPr="00EC35CA">
        <w:rPr>
          <w:rFonts w:ascii="Arial" w:hAnsi="Arial" w:cs="Arial"/>
          <w:color w:val="444444"/>
          <w:sz w:val="20"/>
          <w:szCs w:val="20"/>
          <w:shd w:val="clear" w:color="auto" w:fill="FFFFFF"/>
        </w:rPr>
        <w:t>:</w:t>
      </w:r>
      <w:proofErr w:type="gramEnd"/>
      <w:r w:rsidRPr="00EC35CA"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 </w:t>
      </w:r>
      <w:r w:rsidRPr="00EC35CA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t xml:space="preserve">No Romantismo, a morte é apenas o fim da </w:t>
      </w:r>
      <w:proofErr w:type="gramStart"/>
      <w:r w:rsidRPr="00EC35CA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t>dor ,</w:t>
      </w:r>
      <w:proofErr w:type="gramEnd"/>
      <w:r w:rsidRPr="00EC35CA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t xml:space="preserve"> enquanto no Simbolismo é o fim da dor e a libertação da alma.</w:t>
      </w:r>
    </w:p>
    <w:p w14:paraId="40B4448F" w14:textId="77777777" w:rsidR="00EC35CA" w:rsidRPr="00EC35CA" w:rsidRDefault="00EC35CA" w:rsidP="00EC35CA">
      <w:pPr>
        <w:shd w:val="clear" w:color="auto" w:fill="FFFFFF"/>
        <w:spacing w:after="40" w:line="205" w:lineRule="atLeast"/>
        <w:jc w:val="both"/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</w:pPr>
    </w:p>
    <w:p w14:paraId="0487B16B" w14:textId="0C83B9F7" w:rsidR="00EC35CA" w:rsidRPr="00EC35CA" w:rsidRDefault="00EC35CA" w:rsidP="00EC35CA">
      <w:pPr>
        <w:shd w:val="clear" w:color="auto" w:fill="FFFFFF"/>
        <w:spacing w:after="40" w:line="205" w:lineRule="atLeast"/>
        <w:jc w:val="both"/>
        <w:rPr>
          <w:rFonts w:ascii="Arial" w:hAnsi="Arial" w:cs="Arial"/>
          <w:bCs/>
          <w:color w:val="444444"/>
          <w:sz w:val="20"/>
          <w:szCs w:val="20"/>
          <w:shd w:val="clear" w:color="auto" w:fill="FFFFFF"/>
        </w:rPr>
      </w:pPr>
      <w:r w:rsidRPr="00EC35CA">
        <w:rPr>
          <w:rFonts w:ascii="Arial" w:hAnsi="Arial" w:cs="Arial"/>
          <w:bCs/>
          <w:color w:val="444444"/>
          <w:sz w:val="20"/>
          <w:szCs w:val="20"/>
          <w:shd w:val="clear" w:color="auto" w:fill="FFFFFF"/>
        </w:rPr>
        <w:t xml:space="preserve">6. </w:t>
      </w:r>
      <w:r w:rsidRPr="00EC35CA">
        <w:rPr>
          <w:rFonts w:ascii="Arial" w:hAnsi="Arial" w:cs="Arial"/>
          <w:color w:val="444444"/>
          <w:sz w:val="20"/>
          <w:szCs w:val="20"/>
          <w:shd w:val="clear" w:color="auto" w:fill="FFFFFF"/>
        </w:rPr>
        <w:t>a)</w:t>
      </w:r>
      <w:r w:rsidRPr="00EC35CA">
        <w:rPr>
          <w:rFonts w:ascii="Arial" w:hAnsi="Arial" w:cs="Arial"/>
          <w:b/>
          <w:bCs/>
          <w:sz w:val="20"/>
          <w:szCs w:val="20"/>
        </w:rPr>
        <w:t xml:space="preserve"> R: A presença da sinestesia e atmosfera onírica. “</w:t>
      </w:r>
      <w:r w:rsidRPr="00EC35CA">
        <w:rPr>
          <w:rFonts w:ascii="Arial" w:hAnsi="Arial" w:cs="Arial"/>
          <w:b/>
          <w:bCs/>
          <w:sz w:val="20"/>
          <w:szCs w:val="20"/>
          <w:shd w:val="clear" w:color="auto" w:fill="FFFFFF"/>
        </w:rPr>
        <w:t>Sonho virgem que cantas no meu peito! / Por caminho aromal, enflorescido”.</w:t>
      </w:r>
    </w:p>
    <w:p w14:paraId="038DC7CF" w14:textId="78F546FB" w:rsidR="00EC35CA" w:rsidRPr="00EC35CA" w:rsidRDefault="00EC35CA" w:rsidP="00EC35CA">
      <w:pPr>
        <w:rPr>
          <w:rFonts w:ascii="Arial" w:hAnsi="Arial" w:cs="Arial"/>
          <w:b/>
          <w:bCs/>
          <w:sz w:val="20"/>
          <w:szCs w:val="20"/>
        </w:rPr>
      </w:pPr>
      <w:r w:rsidRPr="00EC35CA"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     b)</w:t>
      </w:r>
      <w:r w:rsidRPr="00EC35CA">
        <w:rPr>
          <w:rFonts w:ascii="Arial" w:hAnsi="Arial" w:cs="Arial"/>
          <w:b/>
          <w:bCs/>
          <w:sz w:val="20"/>
          <w:szCs w:val="20"/>
        </w:rPr>
        <w:t xml:space="preserve"> </w:t>
      </w:r>
      <w:r w:rsidRPr="00EC35CA">
        <w:rPr>
          <w:rFonts w:ascii="Arial" w:hAnsi="Arial" w:cs="Arial"/>
          <w:b/>
          <w:bCs/>
          <w:sz w:val="20"/>
          <w:szCs w:val="20"/>
        </w:rPr>
        <w:t>R: Ser um palhaço que deve fazer rir enquanto sofre de uma dor violenta.</w:t>
      </w:r>
    </w:p>
    <w:p w14:paraId="29992C14" w14:textId="77777777" w:rsidR="00EC35CA" w:rsidRDefault="00EC35CA" w:rsidP="00EC35CA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448ECE47" w14:textId="77777777" w:rsidR="00EC35CA" w:rsidRDefault="00EC35CA" w:rsidP="00EC35CA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  B.</w:t>
      </w:r>
    </w:p>
    <w:p w14:paraId="62EFE557" w14:textId="77777777" w:rsidR="00EC35CA" w:rsidRDefault="00EC35CA" w:rsidP="00EC35CA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7C9FD76D" w14:textId="358C5043" w:rsidR="00EC35CA" w:rsidRPr="00EC35CA" w:rsidRDefault="00EC35CA" w:rsidP="00EC35CA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 D.</w:t>
      </w:r>
    </w:p>
    <w:p w14:paraId="287D7EAF" w14:textId="008EEEA9" w:rsidR="00EC35CA" w:rsidRDefault="00EC35CA" w:rsidP="00EC35CA">
      <w:pPr>
        <w:ind w:left="720"/>
      </w:pPr>
      <w:r>
        <w:t xml:space="preserve">   </w:t>
      </w:r>
    </w:p>
    <w:sectPr w:rsidR="00EC35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174"/>
    <w:multiLevelType w:val="hybridMultilevel"/>
    <w:tmpl w:val="32B4B4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48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CA"/>
    <w:rsid w:val="00030ADB"/>
    <w:rsid w:val="00232587"/>
    <w:rsid w:val="00EC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E4A73"/>
  <w15:chartTrackingRefBased/>
  <w15:docId w15:val="{EF4452AC-ABE5-437A-86E2-A56266B1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35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35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3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35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3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3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35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35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35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35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3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413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Odete Rodrigues Macedo</dc:creator>
  <cp:keywords/>
  <dc:description/>
  <cp:lastModifiedBy>Maria Odete Rodrigues Macedo</cp:lastModifiedBy>
  <cp:revision>1</cp:revision>
  <dcterms:created xsi:type="dcterms:W3CDTF">2026-08-10T13:01:00Z</dcterms:created>
  <dcterms:modified xsi:type="dcterms:W3CDTF">2026-08-10T13:10:00Z</dcterms:modified>
</cp:coreProperties>
</file>