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475F" w14:textId="77777777" w:rsidR="00B747A9" w:rsidRDefault="00B747A9">
      <w:r>
        <w:t>Redação UESB 2023</w:t>
      </w:r>
    </w:p>
    <w:p w14:paraId="161DCF4C" w14:textId="77777777" w:rsidR="00B747A9" w:rsidRDefault="00B747A9"/>
    <w:p w14:paraId="10A64A8A" w14:textId="77777777" w:rsidR="00B747A9" w:rsidRDefault="00B747A9">
      <w:r>
        <w:t>TEXTO 1</w:t>
      </w:r>
    </w:p>
    <w:p w14:paraId="56863EE3" w14:textId="77777777" w:rsidR="00B747A9" w:rsidRDefault="00B747A9"/>
    <w:p w14:paraId="7727717D" w14:textId="77777777" w:rsidR="00B747A9" w:rsidRDefault="00B747A9">
      <w:r>
        <w:t>Maior política pública de acesso à saúde, SUS celebra 32 anos</w:t>
      </w:r>
    </w:p>
    <w:p w14:paraId="3F39BF3F" w14:textId="77777777" w:rsidR="00B747A9" w:rsidRDefault="00B747A9"/>
    <w:p w14:paraId="256AB0E0" w14:textId="77777777" w:rsidR="00B747A9" w:rsidRDefault="00B747A9">
      <w:r>
        <w:t>Há exatos 32 anos, a saúde pública universal e igualitária para todos os brasileiros se tornou realidade com a instituição do Sistema Único de Saúde (SUS). O que antes era um serviço para poucos e de responsabilidade federal, passou a ser descentralizado e de gestão compartilhada entre União, estados e municípios. [...]</w:t>
      </w:r>
    </w:p>
    <w:p w14:paraId="091044D0" w14:textId="77777777" w:rsidR="00B747A9" w:rsidRDefault="00B747A9"/>
    <w:p w14:paraId="502CA552" w14:textId="77777777" w:rsidR="00B747A9" w:rsidRDefault="00B747A9">
      <w:r>
        <w:t>A Constituição Federal de 1988 consagrou a saúde como direito de todos e dever do Estado. Dois anos depois, em 1990, a Lei nº 8.080 regulamentou o Sistema Público de Saúde em todo território nacional. O SUS não é simplesmente um serviço médico-hospitalar. Também promove serviços como prevenção, vacinação e controle das doenças, além de atuar na assistência farmacêutica, educação, promoção e gestão da Saúde.</w:t>
      </w:r>
    </w:p>
    <w:p w14:paraId="5BCF18BF" w14:textId="77777777" w:rsidR="00B747A9" w:rsidRDefault="00B747A9">
      <w:r>
        <w:t>Para que todos tenham assistência garantida, o SUS se baseia em três princípios. A universalização, que considera a saúde direito de cidadania de todas as pessoas e dever do Estado. A equidade, que objetiva diminuir desigualdades e garantir que todos tenham acesso aos mesmos serviços. A integralidade, que considera as pessoas como um todo, atendendo a todas as suas necessidades.</w:t>
      </w:r>
    </w:p>
    <w:p w14:paraId="32F54F0C" w14:textId="77777777" w:rsidR="00B747A9" w:rsidRDefault="00B747A9"/>
    <w:p w14:paraId="07E65C46" w14:textId="55584653" w:rsidR="00B747A9" w:rsidRDefault="00B747A9">
      <w:r>
        <w:t xml:space="preserve">Adaptado de: </w:t>
      </w:r>
      <w:hyperlink r:id="rId4" w:history="1">
        <w:r w:rsidRPr="0038674A">
          <w:rPr>
            <w:rStyle w:val="Hyperlink"/>
          </w:rPr>
          <w:t>https://www.gov.br/saude/pt-br/assuntos/noticias/2022/setembro/maior-politica-publica-de-acesso-a-saude-sus-celebra-32-anos-nesta-segunda-19</w:t>
        </w:r>
      </w:hyperlink>
      <w:r>
        <w:t>. Acesso em: 07 dez. 2022.</w:t>
      </w:r>
    </w:p>
    <w:p w14:paraId="2B6EA5E6" w14:textId="77777777" w:rsidR="00B747A9" w:rsidRDefault="00B747A9"/>
    <w:p w14:paraId="4EDF326F" w14:textId="77777777" w:rsidR="00B747A9" w:rsidRDefault="00B747A9">
      <w:r>
        <w:t>TEXTO 2</w:t>
      </w:r>
    </w:p>
    <w:p w14:paraId="639EA9E8" w14:textId="77777777" w:rsidR="00B747A9" w:rsidRDefault="00B747A9"/>
    <w:p w14:paraId="58E92476" w14:textId="77777777" w:rsidR="00B747A9" w:rsidRDefault="00B747A9">
      <w:r>
        <w:t>Redação UESB 2023</w:t>
      </w:r>
    </w:p>
    <w:p w14:paraId="0328B463" w14:textId="553BAFDD" w:rsidR="00B747A9" w:rsidRDefault="00B747A9">
      <w:r>
        <w:t xml:space="preserve">Adaptado de: </w:t>
      </w:r>
      <w:hyperlink r:id="rId5" w:history="1">
        <w:r w:rsidRPr="0038674A">
          <w:rPr>
            <w:rStyle w:val="Hyperlink"/>
          </w:rPr>
          <w:t>https://apubh.org.br/wp-content/uploads/2020/06/cartilhasus.pdf</w:t>
        </w:r>
      </w:hyperlink>
      <w:r>
        <w:t>. Acesso em: 09 dez. 2022.</w:t>
      </w:r>
    </w:p>
    <w:p w14:paraId="4B9CF48F" w14:textId="77777777" w:rsidR="00B747A9" w:rsidRDefault="00B747A9"/>
    <w:p w14:paraId="5F5EED70" w14:textId="77777777" w:rsidR="00B747A9" w:rsidRDefault="00B747A9">
      <w:r>
        <w:t>TEXTO 3</w:t>
      </w:r>
    </w:p>
    <w:p w14:paraId="57C7CA36" w14:textId="77777777" w:rsidR="00B747A9" w:rsidRDefault="00B747A9"/>
    <w:p w14:paraId="26A5625E" w14:textId="77777777" w:rsidR="00B747A9" w:rsidRDefault="00B747A9">
      <w:r>
        <w:t>Fortalecer o SUS em defesa da democracia e da vida</w:t>
      </w:r>
    </w:p>
    <w:p w14:paraId="31BB8771" w14:textId="77777777" w:rsidR="00B747A9" w:rsidRDefault="00B747A9"/>
    <w:p w14:paraId="0247C4FC" w14:textId="77777777" w:rsidR="00B747A9" w:rsidRDefault="00B747A9">
      <w:r>
        <w:t>O SUS é fundamental para a saúde e o bem-estar da população brasileira. É evidente que a saúde depende também da eliminação das desigualdades, do saneamento, da preservação do meio ambiente, de controle da violência, do transporte e da educação pública, do combate ao racismo e à opressão de mulheres. A efetivação do direito universal à saúde depende, centralmente, da democracia. Os objetivos da saúde universal e de qualidade associada ao SUS se deparam com barreiras e contradições no interior do próprio modelo de Estado, sociedade e de desenvolvimento do país.</w:t>
      </w:r>
    </w:p>
    <w:p w14:paraId="165C9D3D" w14:textId="77777777" w:rsidR="00B747A9" w:rsidRDefault="00B747A9"/>
    <w:p w14:paraId="7A08EEA6" w14:textId="0AC95BF3" w:rsidR="00B747A9" w:rsidRDefault="00B747A9">
      <w:r>
        <w:t xml:space="preserve">Adaptado de: </w:t>
      </w:r>
      <w:hyperlink r:id="rId6" w:history="1">
        <w:r w:rsidRPr="0038674A">
          <w:rPr>
            <w:rStyle w:val="Hyperlink"/>
          </w:rPr>
          <w:t>https://www.abrasco.org.br/site/wp-content/uploads/2020/10/Abrasco_Fortalecer-o-SUS.pdf</w:t>
        </w:r>
      </w:hyperlink>
      <w:r>
        <w:t>. Acesso em: 07 dez. 2022.</w:t>
      </w:r>
    </w:p>
    <w:p w14:paraId="43B83DB5" w14:textId="77777777" w:rsidR="00B747A9" w:rsidRDefault="00B747A9"/>
    <w:p w14:paraId="0E2415B5" w14:textId="77777777" w:rsidR="00B747A9" w:rsidRDefault="00B747A9">
      <w:r>
        <w:t>A partir da leitura dos textos motivadores (1, 2 e 3) e com base nos conhecimentos construídos ao longo de sua formação, redija um texto dissertativo-argumentativo, em norma-padrão da língua portuguesa, sobre o tema</w:t>
      </w:r>
      <w:r w:rsidRPr="00B747A9">
        <w:rPr>
          <w:b/>
          <w:bCs/>
        </w:rPr>
        <w:t xml:space="preserve"> “Caminhos para o fortalecimento do Sistema Único de Saúde (SUS) no Brasil”. </w:t>
      </w:r>
      <w:r>
        <w:t>Selecione, organize e relacione, de forma coerente e coesa, argumentos e fatos para a defesa de seu ponto de vista.</w:t>
      </w:r>
    </w:p>
    <w:p w14:paraId="5B90EC75" w14:textId="77777777" w:rsidR="00B747A9" w:rsidRDefault="00B747A9"/>
    <w:sectPr w:rsidR="00B74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9"/>
    <w:rsid w:val="000B7CD0"/>
    <w:rsid w:val="00222850"/>
    <w:rsid w:val="00B7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8541EC"/>
  <w15:chartTrackingRefBased/>
  <w15:docId w15:val="{57C31267-4901-4746-8382-28A60348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7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7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7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7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7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7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747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4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abrasco.org.br/site/wp-content/uploads/2020/10/Abrasco_Fortalecer-o-SUS.pdf" TargetMode="External" /><Relationship Id="rId5" Type="http://schemas.openxmlformats.org/officeDocument/2006/relationships/hyperlink" Target="https://apubh.org.br/wp-content/uploads/2020/06/cartilhasus.pdf" TargetMode="External" /><Relationship Id="rId4" Type="http://schemas.openxmlformats.org/officeDocument/2006/relationships/hyperlink" Target="https://www.gov.br/saude/pt-br/assuntos/noticias/2022/setembro/maior-politica-publica-de-acesso-a-saude-sus-celebra-32-anos-nesta-segunda-19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Iolanda Dias Bora</dc:creator>
  <cp:keywords/>
  <dc:description/>
  <cp:lastModifiedBy>Iolanda Dias Bora</cp:lastModifiedBy>
  <cp:revision>2</cp:revision>
  <dcterms:created xsi:type="dcterms:W3CDTF">2026-09-21T18:52:00Z</dcterms:created>
  <dcterms:modified xsi:type="dcterms:W3CDTF">2026-09-21T18:52:00Z</dcterms:modified>
</cp:coreProperties>
</file>