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B3DE" w14:textId="77777777" w:rsidR="00446AAC" w:rsidRDefault="00446AAC" w:rsidP="00446AAC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</w:p>
    <w:p w14:paraId="42F39657" w14:textId="77777777" w:rsidR="00446AAC" w:rsidRDefault="00446AAC" w:rsidP="00446AAC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</w:p>
    <w:p w14:paraId="1A9556D7" w14:textId="51635E4E" w:rsidR="00446AAC" w:rsidRDefault="00446AAC" w:rsidP="00446AAC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  <w:r w:rsidRPr="00446AAC">
        <w:rPr>
          <w:rFonts w:ascii="Arial" w:hAnsi="Arial" w:cs="Arial"/>
          <w:bCs/>
          <w:sz w:val="20"/>
          <w:szCs w:val="20"/>
        </w:rPr>
        <w:t>Recuperação de Literatura- 2ª série</w:t>
      </w:r>
      <w:r>
        <w:rPr>
          <w:rFonts w:ascii="Arial" w:hAnsi="Arial" w:cs="Arial"/>
          <w:bCs/>
          <w:sz w:val="20"/>
          <w:szCs w:val="20"/>
        </w:rPr>
        <w:t>- dia 13/05/26</w:t>
      </w:r>
    </w:p>
    <w:p w14:paraId="009075BC" w14:textId="77777777" w:rsidR="00446AAC" w:rsidRDefault="00446AAC" w:rsidP="00446AAC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1AC0EDAF" w14:textId="6F25CD41" w:rsidR="00446AAC" w:rsidRPr="001D517A" w:rsidRDefault="001D517A" w:rsidP="001D517A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1)</w:t>
      </w:r>
      <w:r w:rsidR="00446AAC" w:rsidRPr="001D517A">
        <w:rPr>
          <w:rFonts w:ascii="Arial" w:hAnsi="Arial" w:cs="Arial"/>
          <w:sz w:val="20"/>
          <w:szCs w:val="20"/>
        </w:rPr>
        <w:t>Sobre o Naturalismo, são afirmações corretas, exceto:</w:t>
      </w:r>
    </w:p>
    <w:p w14:paraId="2515D878" w14:textId="77777777" w:rsidR="001D517A" w:rsidRPr="001D517A" w:rsidRDefault="001D517A" w:rsidP="001D517A">
      <w:pPr>
        <w:ind w:left="360"/>
        <w:rPr>
          <w:rFonts w:ascii="Arial" w:hAnsi="Arial" w:cs="Arial"/>
          <w:sz w:val="20"/>
          <w:szCs w:val="20"/>
        </w:rPr>
      </w:pPr>
    </w:p>
    <w:p w14:paraId="766B0C7E" w14:textId="77777777" w:rsidR="00446AAC" w:rsidRPr="001D517A" w:rsidRDefault="00446AAC" w:rsidP="00446AAC">
      <w:pPr>
        <w:pStyle w:val="selectionshareable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555555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</w:rPr>
        <w:t>Estabelece um nexo de causa e efeito entre alguns fatores sociológicos e biológicos e a conduta das personagens.</w:t>
      </w:r>
    </w:p>
    <w:p w14:paraId="03CB2747" w14:textId="77777777" w:rsidR="00446AAC" w:rsidRPr="001D517A" w:rsidRDefault="00446AAC" w:rsidP="00446AA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 comportamento das personagens e sua movimentação no meio </w:t>
      </w:r>
      <w:proofErr w:type="gramStart"/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determinam  a</w:t>
      </w:r>
      <w:proofErr w:type="gramEnd"/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condição narrativa.</w:t>
      </w:r>
    </w:p>
    <w:p w14:paraId="23AE78AE" w14:textId="77777777" w:rsidR="00446AAC" w:rsidRPr="001D517A" w:rsidRDefault="00446AAC" w:rsidP="00446AA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Por seus princípios científicos, considerava as narrativas literárias exemplos de demonstração de teses e ideias sobre a sociedade e o homem.</w:t>
      </w:r>
    </w:p>
    <w:p w14:paraId="7758734A" w14:textId="77777777" w:rsidR="00446AAC" w:rsidRPr="001D517A" w:rsidRDefault="00446AAC" w:rsidP="00446AA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Exploração de um tema em que o ser humano é humilhado pelo mais forte e a predominância de elementos anticientíficos para ajustar a narração ao ambiente degradante dos personagens. </w:t>
      </w:r>
    </w:p>
    <w:p w14:paraId="174BD40C" w14:textId="77777777" w:rsidR="00446AAC" w:rsidRPr="001D517A" w:rsidRDefault="00446AAC" w:rsidP="00446AA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Tem como característica a objetividade e, por esse motivo, os fatos são descritos com exatidão e impessoalidade, não havendo espaço para subjetividades do autor,</w:t>
      </w:r>
    </w:p>
    <w:p w14:paraId="53129511" w14:textId="77777777" w:rsidR="00446AAC" w:rsidRPr="001D517A" w:rsidRDefault="00446AAC" w:rsidP="00446AAC">
      <w:pPr>
        <w:rPr>
          <w:rFonts w:ascii="Arial" w:hAnsi="Arial" w:cs="Arial"/>
          <w:sz w:val="20"/>
          <w:szCs w:val="20"/>
        </w:rPr>
      </w:pPr>
    </w:p>
    <w:p w14:paraId="0CED418F" w14:textId="49B6AF6F" w:rsidR="00446AAC" w:rsidRPr="001D517A" w:rsidRDefault="00446AAC" w:rsidP="00446AAC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bCs/>
          <w:sz w:val="20"/>
          <w:szCs w:val="20"/>
        </w:rPr>
        <w:t xml:space="preserve">2) </w:t>
      </w:r>
      <w:r w:rsidRPr="001D517A">
        <w:rPr>
          <w:rFonts w:ascii="Arial" w:hAnsi="Arial" w:cs="Arial"/>
          <w:color w:val="404040"/>
          <w:sz w:val="20"/>
          <w:szCs w:val="20"/>
        </w:rPr>
        <w:t>(PUC-PR-2007) Assinale a alternativa que contém a afirmação correta sobre o Naturalismo no Brasil.</w:t>
      </w:r>
    </w:p>
    <w:p w14:paraId="04F8C087" w14:textId="6E102179" w:rsidR="00446AAC" w:rsidRPr="001D517A" w:rsidRDefault="00446AAC" w:rsidP="00446AAC">
      <w:pPr>
        <w:pStyle w:val="NormalWeb"/>
        <w:shd w:val="clear" w:color="auto" w:fill="FFFFFF"/>
        <w:spacing w:before="0" w:beforeAutospacing="0" w:after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 xml:space="preserve">a) O Naturalismo, por seus princípios científicos, considerava as narrativas literárias exemplos de demonstração de teses e ideias sobre a sociedade e o homem. </w:t>
      </w:r>
      <w:r w:rsidRPr="001D517A">
        <w:rPr>
          <w:rFonts w:ascii="Arial" w:hAnsi="Arial" w:cs="Arial"/>
          <w:color w:val="404040"/>
          <w:sz w:val="20"/>
          <w:szCs w:val="20"/>
        </w:rPr>
        <w:br/>
        <w:t>b) O Naturalismo usou elementos da natureza selvagem do Brasil do século XIX para defender teses sobre os defeitos da cultura primitiva.</w:t>
      </w:r>
      <w:r w:rsidRPr="001D517A">
        <w:rPr>
          <w:rFonts w:ascii="Arial" w:hAnsi="Arial" w:cs="Arial"/>
          <w:color w:val="404040"/>
          <w:sz w:val="20"/>
          <w:szCs w:val="20"/>
        </w:rPr>
        <w:br/>
        <w:t>c) A valorização da natureza rude verificada nos poetas árcades se prolonga na visão naturalista do século XIX, que toma a natureza decadente dos cortiços para provar os malefícios da mestiçagem.</w:t>
      </w:r>
      <w:r w:rsidRPr="001D517A">
        <w:rPr>
          <w:rFonts w:ascii="Arial" w:hAnsi="Arial" w:cs="Arial"/>
          <w:color w:val="404040"/>
          <w:sz w:val="20"/>
          <w:szCs w:val="20"/>
        </w:rPr>
        <w:br/>
        <w:t>d) O Naturalismo no Brasil esteve sempre ligado à beleza das paisagens das cidades e do interior do Brasil.</w:t>
      </w:r>
      <w:r w:rsidRPr="001D517A">
        <w:rPr>
          <w:rFonts w:ascii="Arial" w:hAnsi="Arial" w:cs="Arial"/>
          <w:color w:val="404040"/>
          <w:sz w:val="20"/>
          <w:szCs w:val="20"/>
        </w:rPr>
        <w:br/>
        <w:t>e) O Naturalismo do século XIX no Brasil difundiu na literatura uma linguagem científica e hermética, fazendo com que os textos literários fossem lidos apenas por intelectuais.</w:t>
      </w:r>
    </w:p>
    <w:p w14:paraId="66D681A6" w14:textId="77777777" w:rsidR="00DC3A6B" w:rsidRPr="001D517A" w:rsidRDefault="00446AAC" w:rsidP="00DC3A6B">
      <w:pPr>
        <w:pStyle w:val="NormalWeb"/>
        <w:spacing w:before="0" w:beforeAutospacing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bCs/>
          <w:sz w:val="20"/>
          <w:szCs w:val="20"/>
        </w:rPr>
        <w:t xml:space="preserve">3) </w:t>
      </w:r>
      <w:r w:rsidR="00DC3A6B" w:rsidRPr="001D517A">
        <w:rPr>
          <w:rFonts w:ascii="Arial" w:hAnsi="Arial" w:cs="Arial"/>
          <w:color w:val="404040"/>
          <w:sz w:val="20"/>
          <w:szCs w:val="20"/>
        </w:rPr>
        <w:t>(Fuvest) “</w:t>
      </w:r>
      <w:r w:rsidR="00DC3A6B" w:rsidRPr="001D517A">
        <w:rPr>
          <w:rStyle w:val="nfase"/>
          <w:rFonts w:ascii="Arial" w:hAnsi="Arial" w:cs="Arial"/>
          <w:color w:val="404040"/>
          <w:sz w:val="20"/>
          <w:szCs w:val="20"/>
        </w:rPr>
        <w:t xml:space="preserve">E naquela terra encharcada e fumegante, naquela umidade quente e lodosa, começou a </w:t>
      </w:r>
      <w:proofErr w:type="spellStart"/>
      <w:r w:rsidR="00DC3A6B" w:rsidRPr="001D517A">
        <w:rPr>
          <w:rStyle w:val="nfase"/>
          <w:rFonts w:ascii="Arial" w:hAnsi="Arial" w:cs="Arial"/>
          <w:color w:val="404040"/>
          <w:sz w:val="20"/>
          <w:szCs w:val="20"/>
        </w:rPr>
        <w:t>minhocar</w:t>
      </w:r>
      <w:proofErr w:type="spellEnd"/>
      <w:r w:rsidR="00DC3A6B" w:rsidRPr="001D517A">
        <w:rPr>
          <w:rStyle w:val="nfase"/>
          <w:rFonts w:ascii="Arial" w:hAnsi="Arial" w:cs="Arial"/>
          <w:color w:val="404040"/>
          <w:sz w:val="20"/>
          <w:szCs w:val="20"/>
        </w:rPr>
        <w:t>, e esfervilhar, a crescer, um mundo, uma coisa viva, uma geração, que parecia brotar espontânea, ali mesmo, daquele lameiro, a multiplicar-se como larvas no esterco</w:t>
      </w:r>
      <w:r w:rsidR="00DC3A6B" w:rsidRPr="001D517A">
        <w:rPr>
          <w:rFonts w:ascii="Arial" w:hAnsi="Arial" w:cs="Arial"/>
          <w:color w:val="404040"/>
          <w:sz w:val="20"/>
          <w:szCs w:val="20"/>
        </w:rPr>
        <w:t>.”</w:t>
      </w:r>
    </w:p>
    <w:p w14:paraId="4E38BA49" w14:textId="77777777" w:rsidR="00DC3A6B" w:rsidRPr="001D517A" w:rsidRDefault="00DC3A6B" w:rsidP="00DC3A6B">
      <w:pPr>
        <w:pStyle w:val="NormalWeb"/>
        <w:spacing w:before="0" w:beforeAutospacing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O fragmento de “O cortiço”, romance de Aluísio Azevedo, apresenta uma característica fundamental do Naturalismo. Qual?</w:t>
      </w:r>
    </w:p>
    <w:p w14:paraId="714F5B75" w14:textId="17F6B1CF" w:rsidR="00DC3A6B" w:rsidRPr="001D517A" w:rsidRDefault="00DC3A6B" w:rsidP="00DC3A6B">
      <w:pPr>
        <w:pStyle w:val="NormalWeb"/>
        <w:spacing w:before="0" w:beforeAutospacing="0" w:after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a) Uma compreensão psicológica do Homem.</w:t>
      </w:r>
      <w:r w:rsidRPr="001D517A">
        <w:rPr>
          <w:rFonts w:ascii="Arial" w:hAnsi="Arial" w:cs="Arial"/>
          <w:color w:val="404040"/>
          <w:sz w:val="20"/>
          <w:szCs w:val="20"/>
        </w:rPr>
        <w:br/>
        <w:t xml:space="preserve">b) Uma compreensão biológica do Mundo. </w:t>
      </w:r>
      <w:r w:rsidRPr="001D517A">
        <w:rPr>
          <w:rFonts w:ascii="Arial" w:hAnsi="Arial" w:cs="Arial"/>
          <w:color w:val="404040"/>
          <w:sz w:val="20"/>
          <w:szCs w:val="20"/>
        </w:rPr>
        <w:br/>
        <w:t>c) Uma concepção idealista do Universo.</w:t>
      </w:r>
      <w:r w:rsidRPr="001D517A">
        <w:rPr>
          <w:rFonts w:ascii="Arial" w:hAnsi="Arial" w:cs="Arial"/>
          <w:color w:val="404040"/>
          <w:sz w:val="20"/>
          <w:szCs w:val="20"/>
        </w:rPr>
        <w:br/>
        <w:t>d) Uma concepção religiosa da Vida.</w:t>
      </w:r>
      <w:r w:rsidRPr="001D517A">
        <w:rPr>
          <w:rFonts w:ascii="Arial" w:hAnsi="Arial" w:cs="Arial"/>
          <w:color w:val="404040"/>
          <w:sz w:val="20"/>
          <w:szCs w:val="20"/>
        </w:rPr>
        <w:br/>
        <w:t>e) Uma visão sentimental da Natureza.</w:t>
      </w:r>
    </w:p>
    <w:p w14:paraId="6A417CD2" w14:textId="77777777" w:rsidR="00DC3A6B" w:rsidRPr="001D517A" w:rsidRDefault="00DC3A6B" w:rsidP="00DC3A6B">
      <w:pPr>
        <w:widowControl w:val="0"/>
        <w:spacing w:line="360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Cs/>
          <w:sz w:val="20"/>
          <w:szCs w:val="20"/>
        </w:rPr>
        <w:t xml:space="preserve">4) </w:t>
      </w:r>
      <w:r w:rsidRPr="001D517A">
        <w:rPr>
          <w:rFonts w:ascii="Arial" w:hAnsi="Arial" w:cs="Arial"/>
          <w:sz w:val="20"/>
          <w:szCs w:val="20"/>
        </w:rPr>
        <w:t>Uma literatura se preocupa com os aspectos sociológicos da obra e faz um romance de tese documental, e outra se preocupa o os aspectos patológicos da obra e faz um romance de tese experimental. Aponte respectivamente, o nome dessas estéticas (escolas literárias). __________________________________________________________________________________</w:t>
      </w:r>
    </w:p>
    <w:p w14:paraId="6C2126A7" w14:textId="6D5E61A6" w:rsidR="00446AAC" w:rsidRPr="001D517A" w:rsidRDefault="00DC3A6B" w:rsidP="00DC3A6B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Três Grandes correntes de pensamentos surgiram na Europa nesse momento como principais maneira de interpretar o homem e a realidade que o cercam. Cite-as?</w:t>
      </w:r>
    </w:p>
    <w:p w14:paraId="3ECF9F03" w14:textId="11830592" w:rsidR="00D000DC" w:rsidRPr="001D517A" w:rsidRDefault="00D000DC" w:rsidP="00446AAC">
      <w:pPr>
        <w:tabs>
          <w:tab w:val="left" w:pos="12333"/>
        </w:tabs>
        <w:spacing w:line="360" w:lineRule="auto"/>
        <w:rPr>
          <w:rFonts w:ascii="Arial" w:hAnsi="Arial" w:cs="Arial"/>
          <w:b/>
          <w:sz w:val="20"/>
          <w:szCs w:val="20"/>
        </w:rPr>
      </w:pPr>
    </w:p>
    <w:p w14:paraId="434BCC5C" w14:textId="77777777" w:rsidR="00DC3A6B" w:rsidRPr="001D517A" w:rsidRDefault="00DC3A6B" w:rsidP="00DC3A6B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.</w:t>
      </w:r>
    </w:p>
    <w:p w14:paraId="65048251" w14:textId="77777777" w:rsidR="00DC3A6B" w:rsidRPr="001D517A" w:rsidRDefault="00DC3A6B" w:rsidP="00DC3A6B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</w:p>
    <w:p w14:paraId="4D0BC88E" w14:textId="77777777" w:rsidR="00DC3A6B" w:rsidRPr="001D517A" w:rsidRDefault="00DC3A6B" w:rsidP="00DC3A6B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</w:p>
    <w:p w14:paraId="7ADC6C4F" w14:textId="77777777" w:rsidR="001D517A" w:rsidRDefault="001D517A" w:rsidP="00DC3A6B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</w:p>
    <w:p w14:paraId="6E8FDEB6" w14:textId="5D28A204" w:rsidR="00DC3A6B" w:rsidRPr="001D517A" w:rsidRDefault="00DC3A6B" w:rsidP="00DC3A6B">
      <w:pPr>
        <w:pStyle w:val="NormalWeb"/>
        <w:spacing w:before="0" w:beforeAutospacing="0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5)</w:t>
      </w:r>
      <w:r w:rsidRPr="001D517A">
        <w:rPr>
          <w:rFonts w:ascii="Arial" w:hAnsi="Arial" w:cs="Arial"/>
          <w:sz w:val="20"/>
          <w:szCs w:val="20"/>
        </w:rPr>
        <w:t xml:space="preserve"> </w:t>
      </w:r>
      <w:r w:rsidRPr="001D517A">
        <w:rPr>
          <w:rFonts w:ascii="Arial" w:hAnsi="Arial" w:cs="Arial"/>
          <w:color w:val="404040"/>
          <w:sz w:val="20"/>
          <w:szCs w:val="20"/>
        </w:rPr>
        <w:t>(CEFET-PR</w:t>
      </w:r>
      <w:r w:rsidR="001D517A" w:rsidRPr="001D517A">
        <w:rPr>
          <w:rFonts w:ascii="Arial" w:hAnsi="Arial" w:cs="Arial"/>
          <w:color w:val="404040"/>
          <w:sz w:val="20"/>
          <w:szCs w:val="20"/>
        </w:rPr>
        <w:t xml:space="preserve">) </w:t>
      </w:r>
      <w:r w:rsidRPr="001D517A">
        <w:rPr>
          <w:rFonts w:ascii="Arial" w:hAnsi="Arial" w:cs="Arial"/>
          <w:color w:val="404040"/>
          <w:sz w:val="20"/>
          <w:szCs w:val="20"/>
        </w:rPr>
        <w:t>Assinale a alternativa que melhor caracteriza o Realismo:</w:t>
      </w:r>
    </w:p>
    <w:p w14:paraId="205FDB3D" w14:textId="77777777" w:rsidR="00DC3A6B" w:rsidRPr="001D517A" w:rsidRDefault="00DC3A6B" w:rsidP="00DC3A6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Preocupação em justificar, com predomínio da razão, as reações das personagens, seus procedimentos e os problemas sentimentais e metafísicos apresentados.</w:t>
      </w:r>
    </w:p>
    <w:p w14:paraId="186A7506" w14:textId="77777777" w:rsidR="00DC3A6B" w:rsidRPr="001D517A" w:rsidRDefault="00DC3A6B" w:rsidP="00DC3A6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A apresentação do homem como um ser dominado pelos instintos, taras, pela carga hereditária, em detrimento da razão.</w:t>
      </w:r>
    </w:p>
    <w:p w14:paraId="4718340E" w14:textId="77777777" w:rsidR="00DC3A6B" w:rsidRPr="001D517A" w:rsidRDefault="00DC3A6B" w:rsidP="00DC3A6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A preocupação em retratar a realidade como ela é, sem transformá-la. O autor, ao relatar, deverá estar baseado na influência do Positivismo, de Comte.</w:t>
      </w:r>
    </w:p>
    <w:p w14:paraId="0691E4DE" w14:textId="77777777" w:rsidR="00DC3A6B" w:rsidRPr="001D517A" w:rsidRDefault="00DC3A6B" w:rsidP="00DC3A6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Amor é visto unicamente sob o aspecto da sexualidade e apresentado como uma mera satisfação de instintos animais.</w:t>
      </w:r>
    </w:p>
    <w:p w14:paraId="2605BBB7" w14:textId="77777777" w:rsidR="00DC3A6B" w:rsidRPr="001D517A" w:rsidRDefault="00DC3A6B" w:rsidP="00DC3A6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color w:val="404040"/>
          <w:sz w:val="20"/>
          <w:szCs w:val="20"/>
        </w:rPr>
      </w:pPr>
      <w:r w:rsidRPr="001D517A">
        <w:rPr>
          <w:rFonts w:ascii="Arial" w:hAnsi="Arial" w:cs="Arial"/>
          <w:color w:val="404040"/>
          <w:sz w:val="20"/>
          <w:szCs w:val="20"/>
        </w:rPr>
        <w:t>Aspectos descritivos e minuciosos, sempre que possível, baseados na observação da realidade e do subjetivismo e sentimentalismo do autor.</w:t>
      </w:r>
    </w:p>
    <w:p w14:paraId="44FF359F" w14:textId="77777777" w:rsidR="00DC3A6B" w:rsidRPr="001D517A" w:rsidRDefault="00DC3A6B" w:rsidP="00DC3A6B">
      <w:pPr>
        <w:rPr>
          <w:rFonts w:ascii="Arial" w:hAnsi="Arial" w:cs="Arial"/>
          <w:sz w:val="20"/>
          <w:szCs w:val="20"/>
        </w:rPr>
      </w:pPr>
    </w:p>
    <w:p w14:paraId="15D50580" w14:textId="77777777" w:rsidR="00DC3A6B" w:rsidRPr="001D517A" w:rsidRDefault="00DC3A6B" w:rsidP="00DC3A6B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 xml:space="preserve">6) </w:t>
      </w:r>
      <w:r w:rsidRPr="001D517A">
        <w:rPr>
          <w:rFonts w:ascii="Arial" w:hAnsi="Arial" w:cs="Arial"/>
          <w:sz w:val="20"/>
          <w:szCs w:val="20"/>
        </w:rPr>
        <w:t>Avalie as assertivas:</w:t>
      </w:r>
    </w:p>
    <w:p w14:paraId="2840AF62" w14:textId="77777777" w:rsidR="00DC3A6B" w:rsidRPr="001D517A" w:rsidRDefault="00DC3A6B" w:rsidP="00DC3A6B">
      <w:pPr>
        <w:pStyle w:val="selectionshareable"/>
        <w:numPr>
          <w:ilvl w:val="0"/>
          <w:numId w:val="6"/>
        </w:numPr>
        <w:shd w:val="clear" w:color="auto" w:fill="FFFFFF"/>
        <w:spacing w:before="0" w:beforeAutospacing="0" w:after="450" w:afterAutospacing="0" w:line="405" w:lineRule="atLeast"/>
        <w:rPr>
          <w:rFonts w:ascii="Arial" w:hAnsi="Arial" w:cs="Arial"/>
          <w:color w:val="555555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</w:rPr>
        <w:t>Estabelece um nexo de causa e efeito entre alguns fatores sociológicos e biológicos e a conduta das personagens.</w:t>
      </w:r>
    </w:p>
    <w:p w14:paraId="5494F8B3" w14:textId="77777777" w:rsidR="00DC3A6B" w:rsidRPr="001D517A" w:rsidRDefault="00DC3A6B" w:rsidP="00DC3A6B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O comportamento das personagens e sua movimentação no espaço determinam-lhe a condição narrativa.</w:t>
      </w:r>
    </w:p>
    <w:p w14:paraId="7215CA69" w14:textId="77777777" w:rsidR="00DC3A6B" w:rsidRPr="001D517A" w:rsidRDefault="00DC3A6B" w:rsidP="00DC3A6B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Por seus princípios científicos, considerava as narrativas literárias exemplos de demonstração de teses e ideias sobre a sociedade e o homem.</w:t>
      </w:r>
    </w:p>
    <w:p w14:paraId="490300C0" w14:textId="77777777" w:rsidR="00DC3A6B" w:rsidRPr="001D517A" w:rsidRDefault="00DC3A6B" w:rsidP="00DC3A6B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>Exploração do comportamento anormal e dos instintos baixos; enfoque da vida e dos fatos sociais contemporâneos ao escritor.</w:t>
      </w:r>
    </w:p>
    <w:p w14:paraId="1340A117" w14:textId="77777777" w:rsidR="00DC3A6B" w:rsidRPr="001D517A" w:rsidRDefault="00DC3A6B" w:rsidP="00DC3A6B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Exploração de um tema em que o ser humano é aviltado pelo mais forte; predominância de elementos anticientíficos, para ajustar a narração ao ambiente degradante dos personagens. </w:t>
      </w:r>
    </w:p>
    <w:p w14:paraId="3170B2F1" w14:textId="77777777" w:rsidR="00DC3A6B" w:rsidRPr="001D517A" w:rsidRDefault="00DC3A6B" w:rsidP="00DC3A6B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Tem como principal característica e exclusiva dessa proposta literária a objetividade e, por esse motivo, os fatos são descritos com exatidão e impessoalidade, não havendo espaço para subjetividades e metáforas. </w:t>
      </w:r>
    </w:p>
    <w:p w14:paraId="067DFB26" w14:textId="77777777" w:rsidR="00DC3A6B" w:rsidRPr="001D517A" w:rsidRDefault="00DC3A6B" w:rsidP="00DC3A6B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Sobre o Naturalismo é procedente</w:t>
      </w:r>
    </w:p>
    <w:p w14:paraId="2A18A1EB" w14:textId="77777777" w:rsidR="00DC3A6B" w:rsidRPr="001D517A" w:rsidRDefault="00DC3A6B" w:rsidP="00DC3A6B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bCs/>
          <w:sz w:val="20"/>
          <w:szCs w:val="20"/>
        </w:rPr>
      </w:pPr>
      <w:r w:rsidRPr="001D517A">
        <w:rPr>
          <w:rFonts w:ascii="Arial" w:hAnsi="Arial" w:cs="Arial"/>
          <w:bCs/>
          <w:sz w:val="20"/>
          <w:szCs w:val="20"/>
        </w:rPr>
        <w:t>1, 2, 3 e 4, apenas.</w:t>
      </w:r>
    </w:p>
    <w:p w14:paraId="0E08884B" w14:textId="77777777" w:rsidR="00DC3A6B" w:rsidRPr="001D517A" w:rsidRDefault="00DC3A6B" w:rsidP="00DC3A6B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1, 2, 4 e 5, apenas.</w:t>
      </w:r>
    </w:p>
    <w:p w14:paraId="78616981" w14:textId="77777777" w:rsidR="00DC3A6B" w:rsidRPr="001D517A" w:rsidRDefault="00DC3A6B" w:rsidP="00DC3A6B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1, 3 e 4, apenas.</w:t>
      </w:r>
    </w:p>
    <w:p w14:paraId="4C1965E9" w14:textId="77777777" w:rsidR="00DC3A6B" w:rsidRPr="001D517A" w:rsidRDefault="00DC3A6B" w:rsidP="00DC3A6B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1, 3, 4 e 6, apenas.</w:t>
      </w:r>
    </w:p>
    <w:p w14:paraId="056772CA" w14:textId="77777777" w:rsidR="00DC3A6B" w:rsidRPr="001D517A" w:rsidRDefault="00DC3A6B" w:rsidP="00DC3A6B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todas.</w:t>
      </w:r>
    </w:p>
    <w:p w14:paraId="02030D0F" w14:textId="77777777" w:rsidR="00B92CC7" w:rsidRPr="001D517A" w:rsidRDefault="00DC3A6B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 xml:space="preserve">7) </w:t>
      </w:r>
      <w:r w:rsidR="00B92CC7" w:rsidRPr="001D517A">
        <w:rPr>
          <w:rFonts w:ascii="Arial" w:hAnsi="Arial" w:cs="Arial"/>
          <w:b/>
          <w:bCs/>
          <w:sz w:val="20"/>
          <w:szCs w:val="20"/>
        </w:rPr>
        <w:t>(UFPR)</w:t>
      </w:r>
      <w:r w:rsidR="00B92CC7" w:rsidRPr="001D517A">
        <w:rPr>
          <w:rFonts w:ascii="Arial" w:hAnsi="Arial" w:cs="Arial"/>
          <w:sz w:val="20"/>
          <w:szCs w:val="20"/>
        </w:rPr>
        <w:t> </w:t>
      </w:r>
    </w:p>
    <w:p w14:paraId="4A18B42B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Eça de Queirós afirmava</w:t>
      </w:r>
    </w:p>
    <w:p w14:paraId="30C4B20B" w14:textId="77777777" w:rsidR="00B92CC7" w:rsidRPr="001D517A" w:rsidRDefault="00B92CC7" w:rsidP="00B92CC7">
      <w:pPr>
        <w:rPr>
          <w:rFonts w:ascii="Arial" w:hAnsi="Arial" w:cs="Arial"/>
          <w:i/>
          <w:iCs/>
          <w:sz w:val="20"/>
          <w:szCs w:val="20"/>
        </w:rPr>
      </w:pPr>
      <w:r w:rsidRPr="001D517A">
        <w:rPr>
          <w:rFonts w:ascii="Arial" w:hAnsi="Arial" w:cs="Arial"/>
          <w:i/>
          <w:iCs/>
          <w:sz w:val="20"/>
          <w:szCs w:val="20"/>
        </w:rPr>
        <w:t>"O Realismo é a anatomia do caráter. É a crítica do homem. É a arte que nos pinta a nossos próprios olhos – para nos conhecermos, para que saibamos se somos verdadeiros ou falsos, para condenar o que houver de mau na nossa sociedade."</w:t>
      </w:r>
    </w:p>
    <w:p w14:paraId="28D529CE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04EF281E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Para realizar essa proposta literária, quais os recursos utilizados no discurso realista? Selecione-os na relação abaixo e depois assinale a alternativa que os contém:</w:t>
      </w:r>
    </w:p>
    <w:p w14:paraId="7C14D1DD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65E2AB63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1.</w:t>
      </w:r>
      <w:r w:rsidRPr="001D517A">
        <w:rPr>
          <w:rFonts w:ascii="Arial" w:hAnsi="Arial" w:cs="Arial"/>
          <w:sz w:val="20"/>
          <w:szCs w:val="20"/>
        </w:rPr>
        <w:t> Preocupação revolucionária, atitude de crítica e de combate;</w:t>
      </w:r>
    </w:p>
    <w:p w14:paraId="43D5E069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2. </w:t>
      </w:r>
      <w:r w:rsidRPr="001D517A">
        <w:rPr>
          <w:rFonts w:ascii="Arial" w:hAnsi="Arial" w:cs="Arial"/>
          <w:sz w:val="20"/>
          <w:szCs w:val="20"/>
        </w:rPr>
        <w:t>imaginação criadora;</w:t>
      </w:r>
    </w:p>
    <w:p w14:paraId="7F0F081D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3.</w:t>
      </w:r>
      <w:r w:rsidRPr="001D517A">
        <w:rPr>
          <w:rFonts w:ascii="Arial" w:hAnsi="Arial" w:cs="Arial"/>
          <w:sz w:val="20"/>
          <w:szCs w:val="20"/>
        </w:rPr>
        <w:t> personagens fruto da observação; tipos concretos e vivos;</w:t>
      </w:r>
    </w:p>
    <w:p w14:paraId="7EB736EB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4.</w:t>
      </w:r>
      <w:r w:rsidRPr="001D517A">
        <w:rPr>
          <w:rFonts w:ascii="Arial" w:hAnsi="Arial" w:cs="Arial"/>
          <w:sz w:val="20"/>
          <w:szCs w:val="20"/>
        </w:rPr>
        <w:t> linguagem natural, sem rebuscamentos;</w:t>
      </w:r>
    </w:p>
    <w:p w14:paraId="55C2D546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5.</w:t>
      </w:r>
      <w:r w:rsidRPr="001D517A">
        <w:rPr>
          <w:rFonts w:ascii="Arial" w:hAnsi="Arial" w:cs="Arial"/>
          <w:sz w:val="20"/>
          <w:szCs w:val="20"/>
        </w:rPr>
        <w:t> preocupação com mensagem que revela concepção materialista do homem;</w:t>
      </w:r>
    </w:p>
    <w:p w14:paraId="0A9267D6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5C7D7B8A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79654D1D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120AE446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2E7CBAAB" w14:textId="3E4C594E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6.</w:t>
      </w:r>
      <w:r w:rsidRPr="001D517A">
        <w:rPr>
          <w:rFonts w:ascii="Arial" w:hAnsi="Arial" w:cs="Arial"/>
          <w:sz w:val="20"/>
          <w:szCs w:val="20"/>
        </w:rPr>
        <w:t> senso de mistério;</w:t>
      </w:r>
    </w:p>
    <w:p w14:paraId="0211FC9B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b/>
          <w:bCs/>
          <w:sz w:val="20"/>
          <w:szCs w:val="20"/>
        </w:rPr>
        <w:t>7.</w:t>
      </w:r>
      <w:r w:rsidRPr="001D517A">
        <w:rPr>
          <w:rFonts w:ascii="Arial" w:hAnsi="Arial" w:cs="Arial"/>
          <w:sz w:val="20"/>
          <w:szCs w:val="20"/>
        </w:rPr>
        <w:t> retorno ao passado;</w:t>
      </w:r>
    </w:p>
    <w:p w14:paraId="6FF6BB1E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1E1F17DB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7F2CB146" w14:textId="77777777" w:rsidR="00B92CC7" w:rsidRPr="001D517A" w:rsidRDefault="00B92CC7" w:rsidP="00B92CC7">
      <w:pPr>
        <w:rPr>
          <w:rFonts w:ascii="Arial" w:hAnsi="Arial" w:cs="Arial"/>
          <w:b/>
          <w:bCs/>
          <w:sz w:val="20"/>
          <w:szCs w:val="20"/>
        </w:rPr>
      </w:pPr>
    </w:p>
    <w:p w14:paraId="0714688E" w14:textId="003E5FFF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8.</w:t>
      </w:r>
      <w:r w:rsidRPr="001D517A">
        <w:rPr>
          <w:rFonts w:ascii="Arial" w:hAnsi="Arial" w:cs="Arial"/>
          <w:sz w:val="20"/>
          <w:szCs w:val="20"/>
        </w:rPr>
        <w:t>determinismo biológico ou social.</w:t>
      </w:r>
    </w:p>
    <w:p w14:paraId="587249D7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34FBC371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a) 1, 2, 3, 5, 7, 8.</w:t>
      </w:r>
    </w:p>
    <w:p w14:paraId="398584D5" w14:textId="5874A3F1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b) 1, 3, 4, 5, 8.</w:t>
      </w:r>
      <w:r w:rsidRPr="001D517A">
        <w:rPr>
          <w:rFonts w:ascii="Arial" w:hAnsi="Arial" w:cs="Arial"/>
          <w:sz w:val="20"/>
          <w:szCs w:val="20"/>
        </w:rPr>
        <w:t xml:space="preserve">  </w:t>
      </w:r>
    </w:p>
    <w:p w14:paraId="5245B236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c) 2, 3, 4, 6, 7.</w:t>
      </w:r>
    </w:p>
    <w:p w14:paraId="56D2A712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d) 3, 4, 5, 6, 8.</w:t>
      </w:r>
    </w:p>
    <w:p w14:paraId="6A603521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e) 2, 3, 4, 5, 8.</w:t>
      </w:r>
    </w:p>
    <w:p w14:paraId="6611634D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6B5D4DDE" w14:textId="50A55FC3" w:rsidR="00B92CC7" w:rsidRPr="001D517A" w:rsidRDefault="001D517A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8</w:t>
      </w:r>
      <w:r w:rsidR="00B92CC7" w:rsidRPr="001D517A">
        <w:rPr>
          <w:rFonts w:ascii="Arial" w:hAnsi="Arial" w:cs="Arial"/>
          <w:sz w:val="20"/>
          <w:szCs w:val="20"/>
        </w:rPr>
        <w:t xml:space="preserve">) </w:t>
      </w:r>
      <w:r w:rsidR="00B92CC7" w:rsidRPr="001D517A">
        <w:rPr>
          <w:rFonts w:ascii="Arial" w:hAnsi="Arial" w:cs="Arial"/>
          <w:sz w:val="20"/>
          <w:szCs w:val="20"/>
        </w:rPr>
        <w:t>(FUVEST – SP) Podemos afirmar que a obra de Eça de Queirós está voltada prioritariamente para a defesa dos pobres e oprimidos? Justifique sua resposta.</w:t>
      </w:r>
    </w:p>
    <w:p w14:paraId="2FA00886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5B7DE38C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79313673" w14:textId="44B8E66C" w:rsidR="00B92CC7" w:rsidRPr="001D517A" w:rsidRDefault="001D517A" w:rsidP="00B92CC7">
      <w:pPr>
        <w:rPr>
          <w:rFonts w:ascii="Arial" w:hAnsi="Arial" w:cs="Arial"/>
          <w:sz w:val="20"/>
          <w:szCs w:val="20"/>
        </w:rPr>
      </w:pPr>
      <w:proofErr w:type="gramStart"/>
      <w:r w:rsidRPr="001D517A">
        <w:rPr>
          <w:rFonts w:ascii="Arial" w:hAnsi="Arial" w:cs="Arial"/>
          <w:sz w:val="20"/>
          <w:szCs w:val="20"/>
        </w:rPr>
        <w:t>9</w:t>
      </w:r>
      <w:r w:rsidR="00B92CC7" w:rsidRPr="001D517A">
        <w:rPr>
          <w:rFonts w:ascii="Arial" w:hAnsi="Arial" w:cs="Arial"/>
          <w:sz w:val="20"/>
          <w:szCs w:val="20"/>
        </w:rPr>
        <w:t xml:space="preserve">) </w:t>
      </w:r>
      <w:r w:rsidR="00B92CC7" w:rsidRPr="001D517A">
        <w:rPr>
          <w:rFonts w:ascii="Arial" w:hAnsi="Arial" w:cs="Arial"/>
          <w:sz w:val="20"/>
          <w:szCs w:val="20"/>
        </w:rPr>
        <w:t> (</w:t>
      </w:r>
      <w:proofErr w:type="gramEnd"/>
      <w:r w:rsidR="00B92CC7" w:rsidRPr="001D517A">
        <w:rPr>
          <w:rFonts w:ascii="Arial" w:hAnsi="Arial" w:cs="Arial"/>
          <w:sz w:val="20"/>
          <w:szCs w:val="20"/>
        </w:rPr>
        <w:t>USF-SP) Pode-se entender o Naturalismo como uma particularização do Realismo que:</w:t>
      </w:r>
    </w:p>
    <w:p w14:paraId="7002D88E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a)     Se volta para a Natureza a fim de analisar-lhes os processos cíclicos de renovação.</w:t>
      </w:r>
    </w:p>
    <w:p w14:paraId="383AA650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b)    Pretende expressar com naturalidade a vida simples dos homens rústicos nas comunidades primitivas.</w:t>
      </w:r>
    </w:p>
    <w:p w14:paraId="3D0B261A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c)     Defende a arte pela arte, isto é, desvinculada de compromissos com a realidade social.</w:t>
      </w:r>
    </w:p>
    <w:p w14:paraId="6FC18185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d)    Analisa as perversões sexuais, condenando-as em nome da moral religiosa.</w:t>
      </w:r>
    </w:p>
    <w:p w14:paraId="6D92AF7E" w14:textId="543D8DC5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e)     Estabelece um só de causa e efeito entre alguns fatores sociológicos e biológicos e a conduta dos personagens.</w:t>
      </w:r>
      <w:r w:rsidRPr="001D517A">
        <w:rPr>
          <w:rFonts w:ascii="Arial" w:hAnsi="Arial" w:cs="Arial"/>
          <w:sz w:val="20"/>
          <w:szCs w:val="20"/>
        </w:rPr>
        <w:t xml:space="preserve">  </w:t>
      </w:r>
    </w:p>
    <w:p w14:paraId="49FDB936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13F769D9" w14:textId="3A493C18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</w:t>
      </w:r>
      <w:r w:rsidR="001D517A" w:rsidRPr="001D517A">
        <w:rPr>
          <w:rFonts w:ascii="Arial" w:hAnsi="Arial" w:cs="Arial"/>
          <w:sz w:val="20"/>
          <w:szCs w:val="20"/>
        </w:rPr>
        <w:t>0</w:t>
      </w:r>
      <w:r w:rsidRPr="001D517A">
        <w:rPr>
          <w:rFonts w:ascii="Arial" w:hAnsi="Arial" w:cs="Arial"/>
          <w:sz w:val="20"/>
          <w:szCs w:val="20"/>
        </w:rPr>
        <w:t xml:space="preserve">) </w:t>
      </w:r>
      <w:r w:rsidRPr="001D517A">
        <w:rPr>
          <w:rFonts w:ascii="Arial" w:hAnsi="Arial" w:cs="Arial"/>
          <w:sz w:val="20"/>
          <w:szCs w:val="20"/>
        </w:rPr>
        <w:t>UFPA</w:t>
      </w:r>
      <w:proofErr w:type="gramStart"/>
      <w:r w:rsidRPr="001D517A">
        <w:rPr>
          <w:rFonts w:ascii="Arial" w:hAnsi="Arial" w:cs="Arial"/>
          <w:sz w:val="20"/>
          <w:szCs w:val="20"/>
        </w:rPr>
        <w:t>) Com</w:t>
      </w:r>
      <w:proofErr w:type="gramEnd"/>
      <w:r w:rsidRPr="001D517A">
        <w:rPr>
          <w:rFonts w:ascii="Arial" w:hAnsi="Arial" w:cs="Arial"/>
          <w:sz w:val="20"/>
          <w:szCs w:val="20"/>
        </w:rPr>
        <w:t xml:space="preserve"> referência ao romance O Crime do Padre Amaro, de Eça de Queiros, a única afirmação incorreta é:</w:t>
      </w:r>
    </w:p>
    <w:p w14:paraId="15A45824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a)     Influenciado pelas teorias do Naturalismo, o autor procura demonstrar que o meio social e a educação religiosa é que determinam o comportamento do indivíduo.</w:t>
      </w:r>
    </w:p>
    <w:p w14:paraId="5CD61A4B" w14:textId="35352E4A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b)    Influenciado pelas teorias no Naturalismo, Eça de Queiros procura demonstrar que os antecedentes de raça e as taras sexuais é que determinam o comportamento de Amaro e Amélia.</w:t>
      </w:r>
      <w:r w:rsidRPr="001D517A">
        <w:rPr>
          <w:rFonts w:ascii="Arial" w:hAnsi="Arial" w:cs="Arial"/>
          <w:sz w:val="20"/>
          <w:szCs w:val="20"/>
        </w:rPr>
        <w:t xml:space="preserve"> </w:t>
      </w:r>
    </w:p>
    <w:p w14:paraId="1CBB9873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c)     Adotando os pressupostos da estética realista, o autor critica os efeitos nocivos da arte romântica sobre o caráter de Amélia.</w:t>
      </w:r>
    </w:p>
    <w:p w14:paraId="63D42826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d)    Tendo por base uma consciência crítica, tipicamente realista, o escritor defende a ideia de que a moral católica, fundada somente em dogmas, opõe-se em tudo à moral natural.</w:t>
      </w:r>
    </w:p>
    <w:p w14:paraId="5D1538BB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e)     Tendo por base uma orientação tipicamente realista, o escritor critica o domínio que os padres, por meio de sacramentos como a confissão, exercem sobre os fiéis.</w:t>
      </w:r>
    </w:p>
    <w:p w14:paraId="30E4C673" w14:textId="77777777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6C6D977C" w14:textId="567D41A8" w:rsidR="001F7159" w:rsidRPr="001D517A" w:rsidRDefault="00B92CC7" w:rsidP="001F7159">
      <w:pPr>
        <w:rPr>
          <w:rFonts w:ascii="Arial" w:hAnsi="Arial" w:cs="Arial"/>
          <w:sz w:val="20"/>
          <w:szCs w:val="20"/>
        </w:rPr>
      </w:pPr>
      <w:proofErr w:type="gramStart"/>
      <w:r w:rsidRPr="001D517A">
        <w:rPr>
          <w:rFonts w:ascii="Arial" w:hAnsi="Arial" w:cs="Arial"/>
          <w:sz w:val="20"/>
          <w:szCs w:val="20"/>
        </w:rPr>
        <w:t>1</w:t>
      </w:r>
      <w:r w:rsidR="001D517A" w:rsidRPr="001D517A">
        <w:rPr>
          <w:rFonts w:ascii="Arial" w:hAnsi="Arial" w:cs="Arial"/>
          <w:sz w:val="20"/>
          <w:szCs w:val="20"/>
        </w:rPr>
        <w:t>1</w:t>
      </w:r>
      <w:r w:rsidRPr="001D517A">
        <w:rPr>
          <w:rFonts w:ascii="Arial" w:hAnsi="Arial" w:cs="Arial"/>
          <w:sz w:val="20"/>
          <w:szCs w:val="20"/>
        </w:rPr>
        <w:t xml:space="preserve">) </w:t>
      </w:r>
      <w:r w:rsidR="001F7159" w:rsidRPr="001D517A">
        <w:rPr>
          <w:rFonts w:ascii="Arial" w:hAnsi="Arial" w:cs="Arial"/>
          <w:sz w:val="20"/>
          <w:szCs w:val="20"/>
        </w:rPr>
        <w:t> (</w:t>
      </w:r>
      <w:proofErr w:type="gramEnd"/>
      <w:r w:rsidR="001F7159" w:rsidRPr="001D517A">
        <w:rPr>
          <w:rFonts w:ascii="Arial" w:hAnsi="Arial" w:cs="Arial"/>
          <w:sz w:val="20"/>
          <w:szCs w:val="20"/>
        </w:rPr>
        <w:t>FUVEST):</w:t>
      </w:r>
    </w:p>
    <w:p w14:paraId="4359605D" w14:textId="77777777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         A minha ambição seria pintar a sociedade portuguesa, e mostrar-lhe, como num espelho, que triste país eles formam – eles e elas. É o meu fim nas Cenas portuguesas. (Trecho da carta de Eça de Queiroz a Teófilo Braga, com data de 12/3/1878). Quais os romances que foram as Cenas Portuguesas? Que aspectos e camadas da sociedade eles analisam, respectivamente?</w:t>
      </w:r>
    </w:p>
    <w:p w14:paraId="6CA7DC7A" w14:textId="6C601E2C" w:rsidR="00B92CC7" w:rsidRPr="001D517A" w:rsidRDefault="00B92CC7" w:rsidP="00B92CC7">
      <w:pPr>
        <w:rPr>
          <w:rFonts w:ascii="Arial" w:hAnsi="Arial" w:cs="Arial"/>
          <w:sz w:val="20"/>
          <w:szCs w:val="20"/>
        </w:rPr>
      </w:pPr>
    </w:p>
    <w:p w14:paraId="3ADE428F" w14:textId="77777777" w:rsidR="001F7159" w:rsidRPr="001D517A" w:rsidRDefault="001F7159" w:rsidP="00B92CC7">
      <w:pPr>
        <w:rPr>
          <w:rFonts w:ascii="Arial" w:hAnsi="Arial" w:cs="Arial"/>
          <w:sz w:val="20"/>
          <w:szCs w:val="20"/>
        </w:rPr>
      </w:pPr>
    </w:p>
    <w:p w14:paraId="7353218C" w14:textId="631BBA6C" w:rsidR="001F7159" w:rsidRPr="001D517A" w:rsidRDefault="001F7159" w:rsidP="001F7159">
      <w:pPr>
        <w:rPr>
          <w:rFonts w:ascii="Arial" w:hAnsi="Arial" w:cs="Arial"/>
          <w:i/>
          <w:iCs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1</w:t>
      </w:r>
      <w:r w:rsidR="001D517A" w:rsidRPr="001D517A">
        <w:rPr>
          <w:rFonts w:ascii="Arial" w:hAnsi="Arial" w:cs="Arial"/>
          <w:sz w:val="20"/>
          <w:szCs w:val="20"/>
        </w:rPr>
        <w:t>2</w:t>
      </w:r>
      <w:r w:rsidRPr="001D517A">
        <w:rPr>
          <w:rFonts w:ascii="Arial" w:hAnsi="Arial" w:cs="Arial"/>
          <w:sz w:val="20"/>
          <w:szCs w:val="20"/>
        </w:rPr>
        <w:t>)</w:t>
      </w:r>
      <w:r w:rsidRPr="001D517A">
        <w:rPr>
          <w:rFonts w:ascii="Arial" w:hAnsi="Arial" w:cs="Arial"/>
          <w:sz w:val="20"/>
          <w:szCs w:val="20"/>
        </w:rPr>
        <w:t>(FMTM-2002) </w:t>
      </w:r>
      <w:r w:rsidRPr="001D517A">
        <w:rPr>
          <w:rFonts w:ascii="Arial" w:hAnsi="Arial" w:cs="Arial"/>
          <w:i/>
          <w:iCs/>
          <w:sz w:val="20"/>
          <w:szCs w:val="20"/>
        </w:rPr>
        <w:t xml:space="preserve">Eram cinco horas da manhã e o cortiço acordava, abrindo, não os olhos, mas a sua infinidade de portas e janelas alinhadas. Um acordar alegre e farto de quem dormiu de uma assentada, sete horas de chumbo. (...) Daí a pouco, em volta das bicas era um zunzum crescente; uma aglomeração tumultuosa de machos e fêmeas. Uns, após outros, lavavam a cara, incomodamente, debaixo do fio de água que escorria da altura de uns cinco palmos. O chão inundava-se. As mulheres precisavam já prender as saias entre as coxas para não as molhar; </w:t>
      </w:r>
      <w:proofErr w:type="spellStart"/>
      <w:r w:rsidRPr="001D517A">
        <w:rPr>
          <w:rFonts w:ascii="Arial" w:hAnsi="Arial" w:cs="Arial"/>
          <w:i/>
          <w:iCs/>
          <w:sz w:val="20"/>
          <w:szCs w:val="20"/>
        </w:rPr>
        <w:t>via-se-lhes</w:t>
      </w:r>
      <w:proofErr w:type="spellEnd"/>
      <w:r w:rsidRPr="001D517A">
        <w:rPr>
          <w:rFonts w:ascii="Arial" w:hAnsi="Arial" w:cs="Arial"/>
          <w:i/>
          <w:iCs/>
          <w:sz w:val="20"/>
          <w:szCs w:val="20"/>
        </w:rPr>
        <w:t xml:space="preserve"> a tostada nudez dos braços e do pescoço, que elas despiam suspendendo o cabelo todo para o alto do casco; os homens, esses não se preocupavam em não molhar o </w:t>
      </w:r>
      <w:proofErr w:type="spellStart"/>
      <w:r w:rsidRPr="001D517A">
        <w:rPr>
          <w:rFonts w:ascii="Arial" w:hAnsi="Arial" w:cs="Arial"/>
          <w:i/>
          <w:iCs/>
          <w:sz w:val="20"/>
          <w:szCs w:val="20"/>
        </w:rPr>
        <w:t>pêlo</w:t>
      </w:r>
      <w:proofErr w:type="spellEnd"/>
      <w:r w:rsidRPr="001D517A">
        <w:rPr>
          <w:rFonts w:ascii="Arial" w:hAnsi="Arial" w:cs="Arial"/>
          <w:i/>
          <w:iCs/>
          <w:sz w:val="20"/>
          <w:szCs w:val="20"/>
        </w:rPr>
        <w:t xml:space="preserve">, ao contrário metiam a cabeça bem debaixo da água e esfregavam com força as ventas e as barbas, fossando e fungando contra as palmas da mão. As portas das latrinas não descansavam, era um </w:t>
      </w:r>
    </w:p>
    <w:p w14:paraId="0ACFE0A2" w14:textId="77777777" w:rsidR="001F7159" w:rsidRPr="001D517A" w:rsidRDefault="001F7159" w:rsidP="001F7159">
      <w:pPr>
        <w:rPr>
          <w:rFonts w:ascii="Arial" w:hAnsi="Arial" w:cs="Arial"/>
          <w:i/>
          <w:iCs/>
          <w:sz w:val="20"/>
          <w:szCs w:val="20"/>
        </w:rPr>
      </w:pPr>
    </w:p>
    <w:p w14:paraId="0C3DA30B" w14:textId="77777777" w:rsidR="001F7159" w:rsidRPr="001D517A" w:rsidRDefault="001F7159" w:rsidP="001F7159">
      <w:pPr>
        <w:rPr>
          <w:rFonts w:ascii="Arial" w:hAnsi="Arial" w:cs="Arial"/>
          <w:i/>
          <w:iCs/>
          <w:sz w:val="20"/>
          <w:szCs w:val="20"/>
        </w:rPr>
      </w:pPr>
    </w:p>
    <w:p w14:paraId="49E5B389" w14:textId="77777777" w:rsidR="001F7159" w:rsidRPr="001D517A" w:rsidRDefault="001F7159" w:rsidP="001F7159">
      <w:pPr>
        <w:rPr>
          <w:rFonts w:ascii="Arial" w:hAnsi="Arial" w:cs="Arial"/>
          <w:i/>
          <w:iCs/>
          <w:sz w:val="20"/>
          <w:szCs w:val="20"/>
        </w:rPr>
      </w:pPr>
    </w:p>
    <w:p w14:paraId="64E4C98F" w14:textId="77777777" w:rsidR="001F7159" w:rsidRPr="001D517A" w:rsidRDefault="001F7159" w:rsidP="001F7159">
      <w:pPr>
        <w:rPr>
          <w:rFonts w:ascii="Arial" w:hAnsi="Arial" w:cs="Arial"/>
          <w:i/>
          <w:iCs/>
          <w:sz w:val="20"/>
          <w:szCs w:val="20"/>
        </w:rPr>
      </w:pPr>
    </w:p>
    <w:p w14:paraId="60185A0D" w14:textId="77777777" w:rsidR="001D517A" w:rsidRP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39FB76B4" w14:textId="77777777" w:rsidR="001D517A" w:rsidRP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16E047F5" w14:textId="77777777" w:rsidR="001D517A" w:rsidRP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0F706497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695183DE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7518A85F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7BDD2C46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4EAF5E64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7A77B35B" w14:textId="77777777" w:rsidR="001D517A" w:rsidRDefault="001D517A" w:rsidP="001F7159">
      <w:pPr>
        <w:rPr>
          <w:rFonts w:ascii="Arial" w:hAnsi="Arial" w:cs="Arial"/>
          <w:i/>
          <w:iCs/>
          <w:sz w:val="20"/>
          <w:szCs w:val="20"/>
        </w:rPr>
      </w:pPr>
    </w:p>
    <w:p w14:paraId="01F7861D" w14:textId="38C50C5A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i/>
          <w:iCs/>
          <w:sz w:val="20"/>
          <w:szCs w:val="20"/>
        </w:rPr>
        <w:t>abrir e fechar de cada instante, um entrar e sair sem tréguas. Não se demoravam lá dentro e vinham ainda amarrando as calças ou as saias; as crianças não se davam ao trabalho de lá ir, despachavam-se ali mesmo, no capinzal dos fundos, por detrás da estalagem ou no recanto das hortas.</w:t>
      </w:r>
    </w:p>
    <w:p w14:paraId="13530D07" w14:textId="77777777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</w:p>
    <w:p w14:paraId="0FE0B8BE" w14:textId="0C257054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No Naturalismo, época literária a que pertenceu Aluísio de Azevedo, o homem é visto</w:t>
      </w:r>
    </w:p>
    <w:p w14:paraId="28EA6B89" w14:textId="77777777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</w:p>
    <w:p w14:paraId="3B1C069E" w14:textId="3141C725" w:rsidR="001F7159" w:rsidRPr="001D517A" w:rsidRDefault="001F7159" w:rsidP="001F7159">
      <w:pPr>
        <w:rPr>
          <w:rFonts w:ascii="Arial" w:hAnsi="Arial" w:cs="Arial"/>
          <w:sz w:val="20"/>
          <w:szCs w:val="20"/>
        </w:rPr>
      </w:pPr>
      <w:r w:rsidRPr="001D517A">
        <w:rPr>
          <w:rFonts w:ascii="Arial" w:hAnsi="Arial" w:cs="Arial"/>
          <w:sz w:val="20"/>
          <w:szCs w:val="20"/>
        </w:rPr>
        <w:t>a) de forma negligente e egocêntrica, preocupado apenas com o próprio bem-estar.</w:t>
      </w:r>
      <w:r w:rsidRPr="001D517A">
        <w:rPr>
          <w:rFonts w:ascii="Arial" w:hAnsi="Arial" w:cs="Arial"/>
          <w:sz w:val="20"/>
          <w:szCs w:val="20"/>
        </w:rPr>
        <w:t xml:space="preserve"> </w:t>
      </w:r>
      <w:r w:rsidRPr="001D517A">
        <w:rPr>
          <w:rFonts w:ascii="Arial" w:hAnsi="Arial" w:cs="Arial"/>
          <w:sz w:val="20"/>
          <w:szCs w:val="20"/>
        </w:rPr>
        <w:br/>
        <w:t>b) de forma atuante, responsável pela transformação do mundo em que vive.</w:t>
      </w:r>
      <w:r w:rsidRPr="001D517A">
        <w:rPr>
          <w:rFonts w:ascii="Arial" w:hAnsi="Arial" w:cs="Arial"/>
          <w:sz w:val="20"/>
          <w:szCs w:val="20"/>
        </w:rPr>
        <w:br/>
        <w:t>c) de forma idealista e romântica, alheio a tudo que acontece a seu redor.</w:t>
      </w:r>
      <w:r w:rsidRPr="001D517A">
        <w:rPr>
          <w:rFonts w:ascii="Arial" w:hAnsi="Arial" w:cs="Arial"/>
          <w:sz w:val="20"/>
          <w:szCs w:val="20"/>
        </w:rPr>
        <w:br/>
        <w:t>d) como responsável pelas condições do meio em que vive e capaz de melhorá-lo.</w:t>
      </w:r>
      <w:r w:rsidRPr="001D517A">
        <w:rPr>
          <w:rFonts w:ascii="Arial" w:hAnsi="Arial" w:cs="Arial"/>
          <w:sz w:val="20"/>
          <w:szCs w:val="20"/>
        </w:rPr>
        <w:br/>
        <w:t>e) como fruto do meio em que vive, sujeito a influências que escapam a seu controle.</w:t>
      </w:r>
    </w:p>
    <w:p w14:paraId="0D7E429E" w14:textId="77777777" w:rsidR="00B73D67" w:rsidRPr="001D517A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sectPr w:rsidR="00B73D67" w:rsidRPr="001D517A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8F4EE" w14:textId="77777777" w:rsidR="00446AF5" w:rsidRDefault="00446AF5" w:rsidP="00E94864">
      <w:r>
        <w:separator/>
      </w:r>
    </w:p>
  </w:endnote>
  <w:endnote w:type="continuationSeparator" w:id="0">
    <w:p w14:paraId="065255AE" w14:textId="77777777" w:rsidR="00446AF5" w:rsidRDefault="00446AF5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E242" w14:textId="77777777" w:rsidR="00446AF5" w:rsidRDefault="00446AF5" w:rsidP="00E94864">
      <w:r>
        <w:separator/>
      </w:r>
    </w:p>
  </w:footnote>
  <w:footnote w:type="continuationSeparator" w:id="0">
    <w:p w14:paraId="49046B16" w14:textId="77777777" w:rsidR="00446AF5" w:rsidRDefault="00446AF5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F41"/>
    <w:multiLevelType w:val="hybridMultilevel"/>
    <w:tmpl w:val="60BA530A"/>
    <w:lvl w:ilvl="0" w:tplc="2FE4A42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61955"/>
    <w:multiLevelType w:val="hybridMultilevel"/>
    <w:tmpl w:val="7E1426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85628"/>
    <w:multiLevelType w:val="hybridMultilevel"/>
    <w:tmpl w:val="823474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45AAF"/>
    <w:multiLevelType w:val="hybridMultilevel"/>
    <w:tmpl w:val="3260180A"/>
    <w:lvl w:ilvl="0" w:tplc="BEF0A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A7440"/>
    <w:multiLevelType w:val="hybridMultilevel"/>
    <w:tmpl w:val="0D8890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C46DA"/>
    <w:multiLevelType w:val="hybridMultilevel"/>
    <w:tmpl w:val="A1EC70C6"/>
    <w:lvl w:ilvl="0" w:tplc="ECF88FA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3294312">
    <w:abstractNumId w:val="1"/>
  </w:num>
  <w:num w:numId="2" w16cid:durableId="500702047">
    <w:abstractNumId w:val="3"/>
  </w:num>
  <w:num w:numId="3" w16cid:durableId="1169827380">
    <w:abstractNumId w:val="4"/>
  </w:num>
  <w:num w:numId="4" w16cid:durableId="526218937">
    <w:abstractNumId w:val="7"/>
  </w:num>
  <w:num w:numId="5" w16cid:durableId="1370109302">
    <w:abstractNumId w:val="0"/>
  </w:num>
  <w:num w:numId="6" w16cid:durableId="1851678605">
    <w:abstractNumId w:val="2"/>
  </w:num>
  <w:num w:numId="7" w16cid:durableId="1340157086">
    <w:abstractNumId w:val="5"/>
  </w:num>
  <w:num w:numId="8" w16cid:durableId="1981690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F5EBD"/>
    <w:rsid w:val="00122E72"/>
    <w:rsid w:val="001D517A"/>
    <w:rsid w:val="001D6A71"/>
    <w:rsid w:val="001F7159"/>
    <w:rsid w:val="00215626"/>
    <w:rsid w:val="0029365A"/>
    <w:rsid w:val="003017DD"/>
    <w:rsid w:val="00355616"/>
    <w:rsid w:val="0042684E"/>
    <w:rsid w:val="00446AAC"/>
    <w:rsid w:val="00446AF5"/>
    <w:rsid w:val="005261BC"/>
    <w:rsid w:val="00576493"/>
    <w:rsid w:val="005B5600"/>
    <w:rsid w:val="005E1ADB"/>
    <w:rsid w:val="005E1DA0"/>
    <w:rsid w:val="006113C3"/>
    <w:rsid w:val="00714CF9"/>
    <w:rsid w:val="00776F3F"/>
    <w:rsid w:val="007C03A7"/>
    <w:rsid w:val="007D0962"/>
    <w:rsid w:val="00845898"/>
    <w:rsid w:val="008479ED"/>
    <w:rsid w:val="009278CD"/>
    <w:rsid w:val="00963F19"/>
    <w:rsid w:val="00A247D5"/>
    <w:rsid w:val="00A36F21"/>
    <w:rsid w:val="00A8529C"/>
    <w:rsid w:val="00AF6AA6"/>
    <w:rsid w:val="00B31503"/>
    <w:rsid w:val="00B73D67"/>
    <w:rsid w:val="00B86098"/>
    <w:rsid w:val="00B92CC7"/>
    <w:rsid w:val="00CD51EA"/>
    <w:rsid w:val="00D000DC"/>
    <w:rsid w:val="00D03CB7"/>
    <w:rsid w:val="00D5006B"/>
    <w:rsid w:val="00DC3A6B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customStyle="1" w:styleId="selectionshareable">
    <w:name w:val="selectionshareable"/>
    <w:basedOn w:val="Normal"/>
    <w:rsid w:val="00446A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NormalWeb">
    <w:name w:val="Normal (Web)"/>
    <w:basedOn w:val="Normal"/>
    <w:uiPriority w:val="99"/>
    <w:unhideWhenUsed/>
    <w:rsid w:val="00446A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fase">
    <w:name w:val="Emphasis"/>
    <w:uiPriority w:val="20"/>
    <w:qFormat/>
    <w:rsid w:val="00DC3A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1434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Maria Odete Rodrigues Macedo</cp:lastModifiedBy>
  <cp:revision>2</cp:revision>
  <cp:lastPrinted>2026-02-13T15:18:00Z</cp:lastPrinted>
  <dcterms:created xsi:type="dcterms:W3CDTF">2026-05-11T11:35:00Z</dcterms:created>
  <dcterms:modified xsi:type="dcterms:W3CDTF">2026-05-11T11:35:00Z</dcterms:modified>
</cp:coreProperties>
</file>