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EA88A" w14:textId="06CB1C05" w:rsidR="00232587" w:rsidRDefault="00831182">
      <w:r>
        <w:t>Gabarito Recuperação 18/03/26</w:t>
      </w:r>
    </w:p>
    <w:p w14:paraId="1D42BA20" w14:textId="77777777" w:rsidR="00831182" w:rsidRDefault="00831182"/>
    <w:p w14:paraId="0D439561" w14:textId="4EDC77E6" w:rsidR="00831182" w:rsidRDefault="00831182" w:rsidP="00831182">
      <w:pPr>
        <w:pStyle w:val="PargrafodaLista"/>
        <w:numPr>
          <w:ilvl w:val="0"/>
          <w:numId w:val="1"/>
        </w:numPr>
      </w:pPr>
      <w:r>
        <w:t>B</w:t>
      </w:r>
    </w:p>
    <w:p w14:paraId="782D1D09" w14:textId="6EC7F92C" w:rsidR="00831182" w:rsidRDefault="00831182" w:rsidP="00831182">
      <w:pPr>
        <w:pStyle w:val="PargrafodaLista"/>
        <w:numPr>
          <w:ilvl w:val="0"/>
          <w:numId w:val="1"/>
        </w:numPr>
      </w:pPr>
      <w:r>
        <w:t>O Determinismo e o Positivismo.</w:t>
      </w:r>
    </w:p>
    <w:p w14:paraId="23615AB7" w14:textId="08AEFF1B" w:rsidR="00831182" w:rsidRDefault="00831182" w:rsidP="00831182">
      <w:pPr>
        <w:pStyle w:val="PargrafodaLista"/>
        <w:numPr>
          <w:ilvl w:val="0"/>
          <w:numId w:val="1"/>
        </w:numPr>
      </w:pPr>
      <w:r>
        <w:t>E</w:t>
      </w:r>
    </w:p>
    <w:p w14:paraId="2F1F73FD" w14:textId="64B1814E" w:rsidR="00831182" w:rsidRDefault="00831182" w:rsidP="00831182">
      <w:pPr>
        <w:pStyle w:val="PargrafodaLista"/>
        <w:numPr>
          <w:ilvl w:val="0"/>
          <w:numId w:val="1"/>
        </w:numPr>
      </w:pPr>
      <w:r>
        <w:t>B</w:t>
      </w:r>
    </w:p>
    <w:p w14:paraId="4FC241F4" w14:textId="77777777" w:rsidR="00831182" w:rsidRPr="0007515D" w:rsidRDefault="00831182" w:rsidP="00831182">
      <w:pPr>
        <w:pStyle w:val="PargrafodaLista"/>
        <w:widowControl w:val="0"/>
        <w:numPr>
          <w:ilvl w:val="0"/>
          <w:numId w:val="1"/>
        </w:numPr>
        <w:tabs>
          <w:tab w:val="left" w:pos="720"/>
        </w:tabs>
        <w:spacing w:after="200" w:line="240" w:lineRule="auto"/>
        <w:rPr>
          <w:rFonts w:ascii="Arial" w:hAnsi="Arial" w:cs="Arial"/>
          <w:sz w:val="20"/>
          <w:szCs w:val="20"/>
        </w:rPr>
      </w:pPr>
      <w:r w:rsidRPr="0007515D">
        <w:rPr>
          <w:rFonts w:ascii="Arial" w:hAnsi="Arial" w:cs="Arial"/>
          <w:sz w:val="20"/>
          <w:szCs w:val="20"/>
        </w:rPr>
        <w:t xml:space="preserve">R: O primeiro destaque refere-se ao olhar positivista de Comte; o segundo relaciona-se ao estudo determinista </w:t>
      </w:r>
      <w:proofErr w:type="gramStart"/>
      <w:r w:rsidRPr="0007515D">
        <w:rPr>
          <w:rFonts w:ascii="Arial" w:hAnsi="Arial" w:cs="Arial"/>
          <w:sz w:val="20"/>
          <w:szCs w:val="20"/>
        </w:rPr>
        <w:t>de Taine</w:t>
      </w:r>
      <w:proofErr w:type="gramEnd"/>
      <w:r w:rsidRPr="0007515D">
        <w:rPr>
          <w:rFonts w:ascii="Arial" w:hAnsi="Arial" w:cs="Arial"/>
          <w:sz w:val="20"/>
          <w:szCs w:val="20"/>
        </w:rPr>
        <w:t>. O Romantismo é que tem como característica o uso das imaginações.</w:t>
      </w:r>
    </w:p>
    <w:p w14:paraId="6A691B8F" w14:textId="77777777" w:rsidR="00831182" w:rsidRPr="002D1C15" w:rsidRDefault="00831182" w:rsidP="00831182">
      <w:pPr>
        <w:pStyle w:val="PargrafodaLista"/>
        <w:spacing w:line="240" w:lineRule="auto"/>
        <w:rPr>
          <w:rFonts w:cs="Arial"/>
          <w:color w:val="333333"/>
          <w:sz w:val="20"/>
          <w:szCs w:val="20"/>
        </w:rPr>
      </w:pPr>
    </w:p>
    <w:p w14:paraId="1E630E60" w14:textId="5C385F29" w:rsidR="00831182" w:rsidRPr="00831182" w:rsidRDefault="00831182" w:rsidP="00831182">
      <w:pPr>
        <w:pStyle w:val="PargrafodaLista"/>
        <w:numPr>
          <w:ilvl w:val="0"/>
          <w:numId w:val="1"/>
        </w:numPr>
        <w:spacing w:after="0" w:line="240" w:lineRule="auto"/>
        <w:rPr>
          <w:rFonts w:ascii="Arial" w:hAnsi="Arial" w:cs="Arial"/>
          <w:bCs/>
          <w:sz w:val="20"/>
          <w:szCs w:val="20"/>
        </w:rPr>
      </w:pPr>
      <w:r w:rsidRPr="00831182">
        <w:rPr>
          <w:rFonts w:ascii="Arial" w:hAnsi="Arial" w:cs="Arial"/>
          <w:bCs/>
          <w:sz w:val="20"/>
          <w:szCs w:val="20"/>
        </w:rPr>
        <w:t xml:space="preserve">R:  Uma visão pessimista sobre a inutilidade do ser humano. </w:t>
      </w:r>
    </w:p>
    <w:p w14:paraId="592B4108" w14:textId="77777777" w:rsidR="00831182" w:rsidRPr="00831182" w:rsidRDefault="00831182" w:rsidP="00831182">
      <w:pPr>
        <w:spacing w:after="0" w:line="240" w:lineRule="auto"/>
        <w:rPr>
          <w:rFonts w:ascii="Arial" w:hAnsi="Arial" w:cs="Arial"/>
          <w:bCs/>
          <w:sz w:val="20"/>
          <w:szCs w:val="20"/>
        </w:rPr>
      </w:pPr>
    </w:p>
    <w:p w14:paraId="77421F66" w14:textId="04861A9C" w:rsidR="00831182" w:rsidRDefault="00831182" w:rsidP="00831182">
      <w:pPr>
        <w:pStyle w:val="PargrafodaLista"/>
        <w:numPr>
          <w:ilvl w:val="0"/>
          <w:numId w:val="1"/>
        </w:numPr>
      </w:pPr>
      <w:r>
        <w:t>C</w:t>
      </w:r>
    </w:p>
    <w:p w14:paraId="3DDCAB3D" w14:textId="77777777" w:rsidR="00831182" w:rsidRDefault="00831182" w:rsidP="00831182">
      <w:pPr>
        <w:pStyle w:val="PargrafodaLista"/>
      </w:pPr>
    </w:p>
    <w:p w14:paraId="774A9ECA" w14:textId="77777777" w:rsidR="000F3427" w:rsidRPr="000F3427" w:rsidRDefault="00831182" w:rsidP="00831182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iCs/>
          <w:color w:val="222222"/>
          <w:sz w:val="21"/>
          <w:szCs w:val="21"/>
        </w:rPr>
      </w:pPr>
      <w:r w:rsidRPr="00831182">
        <w:rPr>
          <w:rFonts w:ascii="Arial" w:hAnsi="Arial" w:cs="Arial"/>
          <w:sz w:val="20"/>
          <w:szCs w:val="20"/>
        </w:rPr>
        <w:t>R:</w:t>
      </w:r>
      <w:r w:rsidR="000F3427">
        <w:rPr>
          <w:rFonts w:ascii="Arial" w:hAnsi="Arial" w:cs="Arial"/>
          <w:sz w:val="20"/>
          <w:szCs w:val="20"/>
        </w:rPr>
        <w:t>a)</w:t>
      </w:r>
      <w:r w:rsidRPr="00831182">
        <w:rPr>
          <w:rFonts w:ascii="Arial" w:hAnsi="Arial" w:cs="Arial"/>
          <w:sz w:val="20"/>
          <w:szCs w:val="20"/>
        </w:rPr>
        <w:t xml:space="preserve"> Corresponde à face luminosa com o engajamento, a luta constante pela justiça social diante da realidade vivida. As passagens </w:t>
      </w:r>
      <w:proofErr w:type="gramStart"/>
      <w:r w:rsidRPr="00831182">
        <w:rPr>
          <w:rFonts w:ascii="Arial" w:hAnsi="Arial" w:cs="Arial"/>
          <w:sz w:val="20"/>
          <w:szCs w:val="20"/>
        </w:rPr>
        <w:t>são :</w:t>
      </w:r>
      <w:proofErr w:type="gramEnd"/>
      <w:r w:rsidRPr="00831182">
        <w:rPr>
          <w:rFonts w:ascii="Arial" w:hAnsi="Arial" w:cs="Arial"/>
          <w:sz w:val="20"/>
          <w:szCs w:val="20"/>
          <w:shd w:val="clear" w:color="auto" w:fill="FFFFFF"/>
        </w:rPr>
        <w:t xml:space="preserve"> “todas as injustiças, todas as opressões, todas as misérias da sociedade atual” e “</w:t>
      </w:r>
      <w:r w:rsidRPr="00831182">
        <w:rPr>
          <w:rFonts w:ascii="Arial" w:hAnsi="Arial" w:cs="Arial"/>
          <w:iCs/>
          <w:sz w:val="20"/>
          <w:szCs w:val="20"/>
        </w:rPr>
        <w:t xml:space="preserve">Força </w:t>
      </w:r>
      <w:proofErr w:type="gramStart"/>
      <w:r w:rsidRPr="00831182">
        <w:rPr>
          <w:rFonts w:ascii="Arial" w:hAnsi="Arial" w:cs="Arial"/>
          <w:iCs/>
          <w:sz w:val="20"/>
          <w:szCs w:val="20"/>
        </w:rPr>
        <w:t>é pois</w:t>
      </w:r>
      <w:proofErr w:type="gramEnd"/>
      <w:r w:rsidRPr="00831182">
        <w:rPr>
          <w:rFonts w:ascii="Arial" w:hAnsi="Arial" w:cs="Arial"/>
          <w:iCs/>
          <w:sz w:val="20"/>
          <w:szCs w:val="20"/>
        </w:rPr>
        <w:t xml:space="preserve"> ir buscar outro caminho!”</w:t>
      </w:r>
    </w:p>
    <w:p w14:paraId="5077985F" w14:textId="3E41FDBA" w:rsidR="00270609" w:rsidRPr="00270609" w:rsidRDefault="00270609" w:rsidP="00270609">
      <w:pPr>
        <w:rPr>
          <w:rFonts w:ascii="Arial" w:hAnsi="Arial" w:cs="Arial"/>
          <w:sz w:val="20"/>
          <w:szCs w:val="20"/>
        </w:rPr>
      </w:pPr>
      <w:r w:rsidRPr="00270609">
        <w:rPr>
          <w:rFonts w:ascii="Arial" w:hAnsi="Arial" w:cs="Arial"/>
          <w:iCs/>
          <w:sz w:val="20"/>
          <w:szCs w:val="20"/>
        </w:rPr>
        <w:t xml:space="preserve">               </w:t>
      </w:r>
      <w:r w:rsidR="000F3427" w:rsidRPr="00270609">
        <w:rPr>
          <w:rFonts w:ascii="Arial" w:hAnsi="Arial" w:cs="Arial"/>
          <w:iCs/>
          <w:sz w:val="20"/>
          <w:szCs w:val="20"/>
        </w:rPr>
        <w:t xml:space="preserve">b) </w:t>
      </w:r>
      <w:r w:rsidRPr="00270609">
        <w:rPr>
          <w:rFonts w:ascii="Arial" w:hAnsi="Arial" w:cs="Arial"/>
          <w:sz w:val="20"/>
          <w:szCs w:val="20"/>
        </w:rPr>
        <w:t xml:space="preserve">R: O conceito de Nirvana está relacionado à morte; à libertação da dor de viver. </w:t>
      </w:r>
    </w:p>
    <w:p w14:paraId="171D44C3" w14:textId="77777777" w:rsidR="00270609" w:rsidRPr="00270609" w:rsidRDefault="00270609" w:rsidP="00270609">
      <w:pPr>
        <w:pStyle w:val="NormalWeb"/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iCs/>
          <w:color w:val="222222"/>
          <w:sz w:val="21"/>
          <w:szCs w:val="21"/>
        </w:rPr>
      </w:pPr>
    </w:p>
    <w:p w14:paraId="04BAAF56" w14:textId="58E3B4EB" w:rsidR="000F3427" w:rsidRPr="00270609" w:rsidRDefault="000F3427" w:rsidP="000F3427">
      <w:pPr>
        <w:pStyle w:val="PargrafodaLista"/>
        <w:rPr>
          <w:rFonts w:ascii="Arial" w:hAnsi="Arial" w:cs="Arial"/>
          <w:iCs/>
          <w:sz w:val="20"/>
          <w:szCs w:val="20"/>
        </w:rPr>
      </w:pPr>
    </w:p>
    <w:p w14:paraId="7D52F3D0" w14:textId="4F0C1722" w:rsidR="00831182" w:rsidRPr="00270609" w:rsidRDefault="00270609" w:rsidP="00831182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jc w:val="both"/>
        <w:rPr>
          <w:rFonts w:ascii="Arial" w:hAnsi="Arial" w:cs="Arial"/>
          <w:iCs/>
          <w:color w:val="222222"/>
          <w:sz w:val="21"/>
          <w:szCs w:val="21"/>
        </w:rPr>
      </w:pPr>
      <w:r>
        <w:rPr>
          <w:rFonts w:ascii="Arial" w:hAnsi="Arial" w:cs="Arial"/>
          <w:iCs/>
          <w:sz w:val="20"/>
          <w:szCs w:val="20"/>
        </w:rPr>
        <w:t>A.</w:t>
      </w:r>
      <w:r w:rsidR="00831182" w:rsidRPr="00270609">
        <w:rPr>
          <w:rFonts w:ascii="Arial" w:hAnsi="Arial" w:cs="Arial"/>
          <w:iCs/>
          <w:sz w:val="20"/>
          <w:szCs w:val="20"/>
        </w:rPr>
        <w:br/>
      </w:r>
    </w:p>
    <w:p w14:paraId="27D21E5B" w14:textId="2CDBA5FE" w:rsidR="00831182" w:rsidRDefault="009C2312" w:rsidP="00270609">
      <w:pPr>
        <w:pStyle w:val="PargrafodaLista"/>
        <w:numPr>
          <w:ilvl w:val="0"/>
          <w:numId w:val="1"/>
        </w:numPr>
      </w:pPr>
      <w:r>
        <w:t>C</w:t>
      </w:r>
    </w:p>
    <w:p w14:paraId="42E6CC7D" w14:textId="77777777" w:rsidR="00270609" w:rsidRDefault="00270609" w:rsidP="00270609"/>
    <w:p w14:paraId="505277CD" w14:textId="77777777" w:rsidR="00270609" w:rsidRPr="00270609" w:rsidRDefault="00270609" w:rsidP="00270609"/>
    <w:sectPr w:rsidR="00270609" w:rsidRPr="002706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C014F"/>
    <w:multiLevelType w:val="hybridMultilevel"/>
    <w:tmpl w:val="857E920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B6F58"/>
    <w:multiLevelType w:val="hybridMultilevel"/>
    <w:tmpl w:val="A3B026B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931565">
    <w:abstractNumId w:val="1"/>
  </w:num>
  <w:num w:numId="2" w16cid:durableId="100887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182"/>
    <w:rsid w:val="0008788A"/>
    <w:rsid w:val="000F3427"/>
    <w:rsid w:val="00232587"/>
    <w:rsid w:val="00270609"/>
    <w:rsid w:val="003933DA"/>
    <w:rsid w:val="00831182"/>
    <w:rsid w:val="009C2312"/>
    <w:rsid w:val="00EC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038B2"/>
  <w15:chartTrackingRefBased/>
  <w15:docId w15:val="{F77714A8-627D-4D63-81C7-2F6D4AE24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31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31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31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31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31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31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31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31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31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31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31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31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311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311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311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311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311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311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31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31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31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31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31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311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311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311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31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311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3118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31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121</Words>
  <Characters>572</Characters>
  <Application>Microsoft Office Word</Application>
  <DocSecurity>0</DocSecurity>
  <Lines>25</Lines>
  <Paragraphs>12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Odete Rodrigues Macedo</dc:creator>
  <cp:keywords/>
  <dc:description/>
  <cp:lastModifiedBy>Maria Odete Rodrigues Macedo</cp:lastModifiedBy>
  <cp:revision>5</cp:revision>
  <dcterms:created xsi:type="dcterms:W3CDTF">2026-03-14T14:08:00Z</dcterms:created>
  <dcterms:modified xsi:type="dcterms:W3CDTF">2026-03-17T21:10:00Z</dcterms:modified>
</cp:coreProperties>
</file>