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173" w:rsidRPr="00EB4562" w:rsidRDefault="00EB4562" w:rsidP="00EB4562">
      <w:pPr>
        <w:pStyle w:val="SemEspaamento"/>
        <w:spacing w:line="360" w:lineRule="auto"/>
        <w:jc w:val="center"/>
        <w:rPr>
          <w:b/>
        </w:rPr>
      </w:pPr>
      <w:r w:rsidRPr="00EB4562">
        <w:rPr>
          <w:b/>
          <w:highlight w:val="yellow"/>
        </w:rPr>
        <w:t>Recuperação de Geografia: Astronomia, Ordem Mundial (Bipolarização/Globalização)</w:t>
      </w:r>
      <w:bookmarkStart w:id="0" w:name="_GoBack"/>
      <w:bookmarkEnd w:id="0"/>
    </w:p>
    <w:p w:rsidR="006C0172" w:rsidRDefault="006C0172" w:rsidP="006C0172">
      <w:pPr>
        <w:pStyle w:val="SemEspaamento"/>
        <w:spacing w:line="360" w:lineRule="auto"/>
      </w:pPr>
    </w:p>
    <w:p w:rsidR="006C0172" w:rsidRDefault="006C0172" w:rsidP="006C0172">
      <w:pPr>
        <w:pStyle w:val="SemEspaamento"/>
        <w:spacing w:line="360" w:lineRule="auto"/>
      </w:pPr>
      <w:r>
        <w:t>1. (Coordenadas geográficas) (</w:t>
      </w:r>
      <w:proofErr w:type="spellStart"/>
      <w:r w:rsidRPr="006C0172">
        <w:t>Ufc</w:t>
      </w:r>
      <w:proofErr w:type="spellEnd"/>
      <w:r w:rsidRPr="006C0172">
        <w:t>/1999</w:t>
      </w:r>
      <w:r>
        <w:t>) A compreensão e o uso das coordenadas geográficas são de importância fundamental na cartografia. A esse respeito, responda:</w:t>
      </w:r>
    </w:p>
    <w:p w:rsidR="00ED7089" w:rsidRDefault="00ED7089" w:rsidP="006C0172">
      <w:pPr>
        <w:pStyle w:val="SemEspaamento"/>
        <w:spacing w:line="360" w:lineRule="auto"/>
      </w:pPr>
    </w:p>
    <w:p w:rsidR="006C0172" w:rsidRDefault="006C0172" w:rsidP="006C0172">
      <w:pPr>
        <w:pStyle w:val="SemEspaamento"/>
        <w:spacing w:line="360" w:lineRule="auto"/>
      </w:pPr>
      <w:r>
        <w:t>a) O que são coordenadas geográficas?</w:t>
      </w:r>
    </w:p>
    <w:p w:rsidR="006C0172" w:rsidRDefault="006C0172" w:rsidP="006C0172">
      <w:pPr>
        <w:pStyle w:val="SemEspaamento"/>
        <w:spacing w:line="360" w:lineRule="auto"/>
      </w:pPr>
      <w:proofErr w:type="gramStart"/>
      <w:r>
        <w:t>b) Qual</w:t>
      </w:r>
      <w:proofErr w:type="gramEnd"/>
      <w:r>
        <w:t xml:space="preserve"> a sua utilização no estudo do espaço geográfico?</w:t>
      </w:r>
    </w:p>
    <w:p w:rsidR="00ED7089" w:rsidRDefault="00ED7089" w:rsidP="006C0172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2. (Ordem Mundial/Globalização) (</w:t>
      </w:r>
      <w:proofErr w:type="spellStart"/>
      <w:r w:rsidRPr="00ED7089">
        <w:t>Ufpr</w:t>
      </w:r>
      <w:proofErr w:type="spellEnd"/>
      <w:r w:rsidRPr="00ED7089">
        <w:t>/2018</w:t>
      </w:r>
      <w:r>
        <w:t>) Leia o texto abaixo.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  <w:ind w:firstLine="708"/>
      </w:pPr>
      <w:r>
        <w:t>“Não é possível analisar o mundo, sob quaisquer dimensões, sem referência ao fenômeno da globalização. De tão difundido e repetido, não é de estranhar que o conceito nem sempre seja claro, pela dificuldade de distinguir o que são os componentes econômicos do processo</w:t>
      </w:r>
      <w:r>
        <w:t xml:space="preserve"> daqueles sociais e culturais”.</w:t>
      </w:r>
    </w:p>
    <w:p w:rsidR="00ED7089" w:rsidRDefault="00ED7089" w:rsidP="00ED7089">
      <w:pPr>
        <w:pStyle w:val="SemEspaamento"/>
        <w:spacing w:line="360" w:lineRule="auto"/>
      </w:pPr>
    </w:p>
    <w:p w:rsidR="00ED7089" w:rsidRPr="00ED7089" w:rsidRDefault="00ED7089" w:rsidP="00ED7089">
      <w:pPr>
        <w:pStyle w:val="SemEspaamento"/>
        <w:spacing w:line="360" w:lineRule="auto"/>
        <w:jc w:val="right"/>
        <w:rPr>
          <w:b/>
          <w:sz w:val="16"/>
          <w:szCs w:val="16"/>
        </w:rPr>
      </w:pPr>
      <w:r w:rsidRPr="00ED7089">
        <w:rPr>
          <w:b/>
          <w:sz w:val="16"/>
          <w:szCs w:val="16"/>
        </w:rPr>
        <w:t>(CASTRO, Iná. Geografia e Política – Território, escalas de ação e instituições. Bertrand Brasil, Rio de Janeiro, 2005, p. 215.)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Levando em consideração o problema acima exposto, escreva um texto que defina globalização e trate dos seus impactos nas relações políticas, econômicas e sociais</w:t>
      </w:r>
      <w:r>
        <w:t>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3. (Ordem Mundial/Globalização) (</w:t>
      </w:r>
      <w:proofErr w:type="spellStart"/>
      <w:r w:rsidRPr="00ED7089">
        <w:t>Ufscar</w:t>
      </w:r>
      <w:proofErr w:type="spellEnd"/>
      <w:r w:rsidRPr="00ED7089">
        <w:t>/2001</w:t>
      </w:r>
      <w:r>
        <w:t xml:space="preserve">) </w:t>
      </w:r>
      <w:r>
        <w:t>No bojo da Globalização, entendida como processo de constituição de uma economia-mundo, o surgimento das empresas transnacionais representa a (</w:t>
      </w:r>
      <w:proofErr w:type="spellStart"/>
      <w:proofErr w:type="gramStart"/>
      <w:r>
        <w:t>re</w:t>
      </w:r>
      <w:proofErr w:type="spellEnd"/>
      <w:r>
        <w:t>)construção</w:t>
      </w:r>
      <w:proofErr w:type="gramEnd"/>
      <w:r>
        <w:t xml:space="preserve"> de múltiplos espaços: em escala planetária.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proofErr w:type="gramStart"/>
      <w:r>
        <w:t>a) Cite</w:t>
      </w:r>
      <w:proofErr w:type="gramEnd"/>
      <w:r>
        <w:t xml:space="preserve"> quatro países-s</w:t>
      </w:r>
      <w:r>
        <w:t>ede de empresas transnacionais.</w:t>
      </w:r>
    </w:p>
    <w:p w:rsidR="00ED7089" w:rsidRDefault="00ED7089" w:rsidP="00ED7089">
      <w:pPr>
        <w:pStyle w:val="SemEspaamento"/>
        <w:spacing w:line="360" w:lineRule="auto"/>
      </w:pPr>
      <w:proofErr w:type="gramStart"/>
      <w:r>
        <w:t>b) Apresente</w:t>
      </w:r>
      <w:proofErr w:type="gramEnd"/>
      <w:r>
        <w:t xml:space="preserve"> três estratégias</w:t>
      </w:r>
      <w:r>
        <w:t xml:space="preserve"> de atuação das transnacionais.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4. (Ordem Mundial/Globalização) (</w:t>
      </w:r>
      <w:r w:rsidRPr="00ED7089">
        <w:t>Unicamp/2000</w:t>
      </w:r>
      <w:r>
        <w:t>) Leia o texto a seguir.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  <w:ind w:firstLine="708"/>
      </w:pPr>
      <w:r>
        <w:t xml:space="preserve">"O meio geográfico em via de constituição (ou de reconstituição) tem uma substância científico-tecnológico-informacional. Não é um meio natural, nem meio técnico. A ciência, a tecnologia e a informação estão na base mesma de todas as formas de utilização e funcionamento do espaço, da mesma forma que participam da criação de novos processos vitais e da produção de novas espécies (animais e vegetais). (...) Atualmente, apesar de uma difusão mais rápida e mais extensa do que nas épocas precedentes, AS NOVAS VARIÁVEIS NÃO SE DISTRIBUEM DE MANEIRA UNIFORME NA ESCALA DO PLANETA. A geografia assim recriada é, ainda, </w:t>
      </w:r>
      <w:proofErr w:type="spellStart"/>
      <w:r>
        <w:t>desigualitária</w:t>
      </w:r>
      <w:proofErr w:type="spellEnd"/>
      <w:r>
        <w:t>."</w:t>
      </w:r>
    </w:p>
    <w:p w:rsidR="00ED7089" w:rsidRDefault="00ED7089" w:rsidP="00ED7089">
      <w:pPr>
        <w:pStyle w:val="SemEspaamento"/>
        <w:spacing w:line="360" w:lineRule="auto"/>
      </w:pPr>
    </w:p>
    <w:p w:rsidR="00ED7089" w:rsidRPr="00ED7089" w:rsidRDefault="00ED7089" w:rsidP="00ED7089">
      <w:pPr>
        <w:pStyle w:val="SemEspaamento"/>
        <w:spacing w:line="360" w:lineRule="auto"/>
        <w:jc w:val="right"/>
        <w:rPr>
          <w:b/>
          <w:sz w:val="16"/>
          <w:szCs w:val="16"/>
        </w:rPr>
      </w:pPr>
      <w:r w:rsidRPr="00ED7089">
        <w:rPr>
          <w:b/>
          <w:sz w:val="16"/>
          <w:szCs w:val="16"/>
        </w:rPr>
        <w:t>(SANTOS, Milton, "Técnica, Esp</w:t>
      </w:r>
      <w:r w:rsidRPr="00ED7089">
        <w:rPr>
          <w:b/>
          <w:sz w:val="16"/>
          <w:szCs w:val="16"/>
        </w:rPr>
        <w:t>aço e Tempo", p. 51.</w:t>
      </w:r>
      <w:r w:rsidRPr="00ED7089">
        <w:rPr>
          <w:b/>
          <w:sz w:val="16"/>
          <w:szCs w:val="16"/>
        </w:rPr>
        <w:t>)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proofErr w:type="gramStart"/>
      <w:r>
        <w:t>a) Considerando</w:t>
      </w:r>
      <w:proofErr w:type="gramEnd"/>
      <w:r>
        <w:t xml:space="preserve"> que a ciência, a tecnologia e a informação estão na base do funcionamento do espaço, cite dois países que podem ser considerados centros hegemônicos da economia mundial. Justifique suas escolhas.</w:t>
      </w:r>
    </w:p>
    <w:p w:rsidR="00ED7089" w:rsidRDefault="00ED7089" w:rsidP="00ED7089">
      <w:pPr>
        <w:pStyle w:val="SemEspaamento"/>
        <w:spacing w:line="360" w:lineRule="auto"/>
      </w:pPr>
      <w:r>
        <w:t xml:space="preserve">b) Como a África subsaariana se situa em relação ao espaço geográfico </w:t>
      </w:r>
      <w:proofErr w:type="spellStart"/>
      <w:r>
        <w:t>mundializado</w:t>
      </w:r>
      <w:proofErr w:type="spellEnd"/>
      <w:r>
        <w:t>? Qual a razão dessa sit</w:t>
      </w:r>
      <w:r>
        <w:t>uação?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5. (Ordem Mundial/Bipolarização/Globalização) (</w:t>
      </w:r>
      <w:proofErr w:type="spellStart"/>
      <w:r w:rsidRPr="00ED7089">
        <w:t>Ufes</w:t>
      </w:r>
      <w:proofErr w:type="spellEnd"/>
      <w:r w:rsidRPr="00ED7089">
        <w:t>/1996</w:t>
      </w:r>
      <w:r>
        <w:t>) Leia o segmento abaixo.</w:t>
      </w:r>
    </w:p>
    <w:p w:rsidR="00ED7089" w:rsidRDefault="00ED7089" w:rsidP="00ED7089">
      <w:pPr>
        <w:pStyle w:val="SemEspaamento"/>
        <w:spacing w:line="360" w:lineRule="auto"/>
      </w:pPr>
    </w:p>
    <w:p w:rsidR="00ED7089" w:rsidRPr="00ED7089" w:rsidRDefault="00ED7089" w:rsidP="00ED7089">
      <w:pPr>
        <w:pStyle w:val="SemEspaamento"/>
        <w:spacing w:line="360" w:lineRule="auto"/>
        <w:ind w:firstLine="708"/>
        <w:rPr>
          <w:b/>
          <w:sz w:val="16"/>
          <w:szCs w:val="16"/>
        </w:rPr>
      </w:pPr>
      <w:r>
        <w:t>"O mundo do pós-Guerra Fria é um mundo de polaridades indefinidas, que obedece a duas lógicas: a</w:t>
      </w:r>
      <w:r>
        <w:t xml:space="preserve"> globalização e a fragmentação”. </w:t>
      </w:r>
      <w:r w:rsidRPr="00ED7089">
        <w:rPr>
          <w:b/>
          <w:sz w:val="16"/>
          <w:szCs w:val="16"/>
        </w:rPr>
        <w:t>(C</w:t>
      </w:r>
      <w:r>
        <w:rPr>
          <w:b/>
          <w:sz w:val="16"/>
          <w:szCs w:val="16"/>
        </w:rPr>
        <w:t>ADERNOS DO TERCEIRO MUNDO, 177)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>Exemplifique, com dois fatos do mundo atual, a coexistência dos processos d</w:t>
      </w:r>
      <w:r>
        <w:t xml:space="preserve">e globalização e fragmentação. 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r>
        <w:t xml:space="preserve">6. (Ordem Mundial/Bipolarização/Globalização) </w:t>
      </w:r>
      <w:r w:rsidR="00B0373E">
        <w:t>(</w:t>
      </w:r>
      <w:r w:rsidR="00B0373E" w:rsidRPr="00B0373E">
        <w:t>Unesp/1994</w:t>
      </w:r>
      <w:r w:rsidR="00B0373E">
        <w:t xml:space="preserve">) </w:t>
      </w:r>
      <w:r>
        <w:t xml:space="preserve">O fim do mundo </w:t>
      </w:r>
      <w:proofErr w:type="spellStart"/>
      <w:r>
        <w:t>bipolarizado</w:t>
      </w:r>
      <w:proofErr w:type="spellEnd"/>
      <w:r>
        <w:t xml:space="preserve"> e da Guerra Fria não significou a eliminação dos conflitos e tensões internacionais. Atualmente, os confrontos se revestem mais de um conteúdo comercial, tecnológico e financeiro do que político-ideológico. Na denominada "Nova Ordem Mundial", três grandes polos controlam a riqueza e o desenvolvimento técnico-ci</w:t>
      </w:r>
      <w:r>
        <w:t>entífico deste final de século.</w:t>
      </w:r>
    </w:p>
    <w:p w:rsidR="00ED7089" w:rsidRDefault="00ED7089" w:rsidP="00ED7089">
      <w:pPr>
        <w:pStyle w:val="SemEspaamento"/>
        <w:spacing w:line="360" w:lineRule="auto"/>
      </w:pPr>
    </w:p>
    <w:p w:rsidR="00ED7089" w:rsidRDefault="00ED7089" w:rsidP="00ED7089">
      <w:pPr>
        <w:pStyle w:val="SemEspaamento"/>
        <w:spacing w:line="360" w:lineRule="auto"/>
      </w:pPr>
      <w:proofErr w:type="gramStart"/>
      <w:r>
        <w:t>a) Considerando</w:t>
      </w:r>
      <w:proofErr w:type="gramEnd"/>
      <w:r>
        <w:t xml:space="preserve"> os três polos que estão comandando a globalização da economia mundial, explique as consequências para os interesses nacionais.</w:t>
      </w:r>
    </w:p>
    <w:p w:rsidR="00ED7089" w:rsidRDefault="00ED7089" w:rsidP="006C0172">
      <w:pPr>
        <w:pStyle w:val="SemEspaamento"/>
        <w:spacing w:line="360" w:lineRule="auto"/>
      </w:pPr>
      <w:proofErr w:type="gramStart"/>
      <w:r>
        <w:t>b) Como</w:t>
      </w:r>
      <w:proofErr w:type="gramEnd"/>
      <w:r>
        <w:t xml:space="preserve"> esta nova ordem multipolar refletiu na atuação da Organização das Nações Unidas (ONU) e no Gru</w:t>
      </w:r>
      <w:r>
        <w:t>po dos Sete países mais ricos?</w:t>
      </w:r>
    </w:p>
    <w:p w:rsidR="006C0172" w:rsidRDefault="006C0172" w:rsidP="006C0172">
      <w:pPr>
        <w:pStyle w:val="SemEspaamento"/>
        <w:spacing w:line="360" w:lineRule="auto"/>
      </w:pPr>
    </w:p>
    <w:p w:rsidR="006C0172" w:rsidRDefault="006C0172" w:rsidP="006C0172">
      <w:pPr>
        <w:pStyle w:val="SemEspaamento"/>
        <w:spacing w:line="360" w:lineRule="auto"/>
      </w:pPr>
    </w:p>
    <w:sectPr w:rsidR="006C0172" w:rsidSect="00B876DE">
      <w:headerReference w:type="default" r:id="rId6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172" w:rsidRDefault="006C0172" w:rsidP="006C0172">
      <w:pPr>
        <w:spacing w:after="0" w:line="240" w:lineRule="auto"/>
      </w:pPr>
      <w:r>
        <w:separator/>
      </w:r>
    </w:p>
  </w:endnote>
  <w:endnote w:type="continuationSeparator" w:id="0">
    <w:p w:rsidR="006C0172" w:rsidRDefault="006C0172" w:rsidP="006C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172" w:rsidRDefault="006C0172" w:rsidP="006C0172">
      <w:pPr>
        <w:spacing w:after="0" w:line="240" w:lineRule="auto"/>
      </w:pPr>
      <w:r>
        <w:separator/>
      </w:r>
    </w:p>
  </w:footnote>
  <w:footnote w:type="continuationSeparator" w:id="0">
    <w:p w:rsidR="006C0172" w:rsidRDefault="006C0172" w:rsidP="006C0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AF2" w:rsidRDefault="006C0172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60288" behindDoc="0" locked="0" layoutInCell="1" allowOverlap="1" wp14:anchorId="13E35354" wp14:editId="13007A10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0AF2" w:rsidRDefault="00EB4562" w:rsidP="008B77F1">
    <w:pPr>
      <w:pStyle w:val="Cabealho"/>
      <w:rPr>
        <w:noProof/>
      </w:rPr>
    </w:pPr>
  </w:p>
  <w:p w:rsidR="009C0AF2" w:rsidRPr="004971CE" w:rsidRDefault="00EB456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EB456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9C0AF2" w:rsidRPr="004971CE" w:rsidRDefault="00EB4562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1EB"/>
    <w:rsid w:val="000D5100"/>
    <w:rsid w:val="003679F4"/>
    <w:rsid w:val="00402097"/>
    <w:rsid w:val="006C0172"/>
    <w:rsid w:val="00B0373E"/>
    <w:rsid w:val="00E161EB"/>
    <w:rsid w:val="00EB4562"/>
    <w:rsid w:val="00ED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61090F"/>
  <w15:chartTrackingRefBased/>
  <w15:docId w15:val="{CDDE189A-455D-4840-9FB9-5AF05648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1EB"/>
    <w:pPr>
      <w:spacing w:after="200" w:line="276" w:lineRule="auto"/>
    </w:pPr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6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61EB"/>
    <w:rPr>
      <w:lang w:eastAsia="pt-BR"/>
    </w:rPr>
  </w:style>
  <w:style w:type="paragraph" w:styleId="SemEspaamento">
    <w:name w:val="No Spacing"/>
    <w:uiPriority w:val="1"/>
    <w:qFormat/>
    <w:rsid w:val="00E161EB"/>
    <w:pPr>
      <w:spacing w:after="0" w:line="240" w:lineRule="auto"/>
    </w:pPr>
    <w:rPr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C01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0172"/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549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4</cp:revision>
  <dcterms:created xsi:type="dcterms:W3CDTF">2025-04-02T10:24:00Z</dcterms:created>
  <dcterms:modified xsi:type="dcterms:W3CDTF">2025-04-02T13:23:00Z</dcterms:modified>
</cp:coreProperties>
</file>