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F19" w:rsidRPr="00051F01" w:rsidRDefault="004C2F19" w:rsidP="004C2F19">
      <w:pPr>
        <w:pStyle w:val="SemEspaamento"/>
        <w:spacing w:line="360" w:lineRule="auto"/>
        <w:jc w:val="center"/>
        <w:rPr>
          <w:rFonts w:ascii="Arial" w:hAnsi="Arial" w:cs="Arial"/>
          <w:b/>
        </w:rPr>
      </w:pPr>
      <w:r w:rsidRPr="00051F01">
        <w:rPr>
          <w:rFonts w:ascii="Arial" w:hAnsi="Arial" w:cs="Arial"/>
          <w:b/>
        </w:rPr>
        <w:t xml:space="preserve">Recuperação de Geografia: </w:t>
      </w:r>
      <w:r w:rsidRPr="00BB312D">
        <w:rPr>
          <w:rFonts w:ascii="Arial" w:hAnsi="Arial" w:cs="Arial"/>
          <w:b/>
          <w:highlight w:val="yellow"/>
        </w:rPr>
        <w:t>Escala</w:t>
      </w:r>
      <w:r w:rsidR="00051F01" w:rsidRPr="00BB312D">
        <w:rPr>
          <w:rFonts w:ascii="Arial" w:hAnsi="Arial" w:cs="Arial"/>
          <w:b/>
          <w:highlight w:val="yellow"/>
        </w:rPr>
        <w:t xml:space="preserve"> e Projeções Cartográficas</w:t>
      </w:r>
      <w:r w:rsidR="00BB312D" w:rsidRPr="00BB312D">
        <w:rPr>
          <w:rFonts w:ascii="Arial" w:hAnsi="Arial" w:cs="Arial"/>
          <w:b/>
          <w:highlight w:val="yellow"/>
        </w:rPr>
        <w:t xml:space="preserve"> e Astronomia</w:t>
      </w:r>
      <w:bookmarkStart w:id="0" w:name="_GoBack"/>
      <w:bookmarkEnd w:id="0"/>
    </w:p>
    <w:p w:rsidR="004C2F19" w:rsidRP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zh-CN"/>
        </w:rPr>
        <w:t xml:space="preserve">Q1. </w:t>
      </w:r>
      <w:r w:rsidR="003B6B85">
        <w:rPr>
          <w:rFonts w:ascii="Arial" w:hAnsi="Arial" w:cs="Arial"/>
          <w:sz w:val="20"/>
          <w:szCs w:val="20"/>
          <w:lang w:eastAsia="zh-CN"/>
        </w:rPr>
        <w:t>(</w:t>
      </w:r>
      <w:proofErr w:type="spellStart"/>
      <w:r w:rsidR="003B6B85" w:rsidRPr="003B6B85">
        <w:rPr>
          <w:rFonts w:ascii="Arial" w:hAnsi="Arial" w:cs="Arial"/>
          <w:sz w:val="20"/>
          <w:szCs w:val="20"/>
          <w:lang w:eastAsia="zh-CN"/>
        </w:rPr>
        <w:t>Ueg</w:t>
      </w:r>
      <w:proofErr w:type="spellEnd"/>
      <w:r w:rsidR="003B6B85" w:rsidRPr="003B6B85">
        <w:rPr>
          <w:rFonts w:ascii="Arial" w:hAnsi="Arial" w:cs="Arial"/>
          <w:sz w:val="20"/>
          <w:szCs w:val="20"/>
          <w:lang w:eastAsia="zh-CN"/>
        </w:rPr>
        <w:t>/2019</w:t>
      </w:r>
      <w:proofErr w:type="gramStart"/>
      <w:r w:rsidR="003B6B85">
        <w:rPr>
          <w:rFonts w:ascii="Arial" w:hAnsi="Arial" w:cs="Arial"/>
          <w:sz w:val="20"/>
          <w:szCs w:val="20"/>
          <w:lang w:eastAsia="zh-CN"/>
        </w:rPr>
        <w:t xml:space="preserve">) </w:t>
      </w:r>
      <w:r w:rsidRPr="004C2F19">
        <w:rPr>
          <w:rFonts w:ascii="Arial" w:hAnsi="Arial" w:cs="Arial"/>
          <w:sz w:val="20"/>
          <w:szCs w:val="20"/>
        </w:rPr>
        <w:t>Num</w:t>
      </w:r>
      <w:proofErr w:type="gramEnd"/>
      <w:r w:rsidRPr="004C2F19">
        <w:rPr>
          <w:rFonts w:ascii="Arial" w:hAnsi="Arial" w:cs="Arial"/>
          <w:sz w:val="20"/>
          <w:szCs w:val="20"/>
        </w:rPr>
        <w:t xml:space="preserve"> mapa em que a escala numérica corresponde é de </w:t>
      </w:r>
      <w:r>
        <w:rPr>
          <w:rFonts w:ascii="Arial" w:hAnsi="Arial" w:cs="Arial"/>
          <w:sz w:val="20"/>
        </w:rPr>
        <w:t>1: 45.000, 10 cm</w:t>
      </w:r>
      <w:r w:rsidRPr="004C2F19">
        <w:rPr>
          <w:rFonts w:ascii="Arial" w:hAnsi="Arial" w:cs="Arial"/>
          <w:sz w:val="20"/>
          <w:szCs w:val="20"/>
        </w:rPr>
        <w:t xml:space="preserve"> no mapa correspondem, na realidade, a: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>a)</w:t>
      </w:r>
      <w:r>
        <w:rPr>
          <w:rFonts w:ascii="Arial" w:hAnsi="Arial" w:cs="Arial"/>
          <w:sz w:val="20"/>
          <w:szCs w:val="20"/>
          <w:lang w:eastAsia="zh-CN"/>
        </w:rPr>
        <w:t xml:space="preserve"> 4.500.000 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  <w:lang w:eastAsia="zh-CN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>b)</w:t>
      </w:r>
      <w:r>
        <w:rPr>
          <w:rFonts w:ascii="Arial" w:hAnsi="Arial" w:cs="Arial"/>
          <w:sz w:val="20"/>
          <w:szCs w:val="20"/>
          <w:lang w:eastAsia="zh-CN"/>
        </w:rPr>
        <w:t xml:space="preserve"> 4.500 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  <w:lang w:eastAsia="zh-CN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>c)</w:t>
      </w:r>
      <w:r>
        <w:rPr>
          <w:rFonts w:ascii="Arial" w:hAnsi="Arial" w:cs="Arial"/>
          <w:sz w:val="20"/>
          <w:szCs w:val="20"/>
          <w:lang w:eastAsia="zh-CN"/>
        </w:rPr>
        <w:t xml:space="preserve"> 450 km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  <w:lang w:eastAsia="zh-CN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 xml:space="preserve">d) </w:t>
      </w:r>
      <w:r>
        <w:rPr>
          <w:rFonts w:ascii="Arial" w:hAnsi="Arial" w:cs="Arial"/>
          <w:sz w:val="20"/>
          <w:szCs w:val="20"/>
          <w:lang w:eastAsia="zh-CN"/>
        </w:rPr>
        <w:t>45.000 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  <w:lang w:eastAsia="zh-CN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>e)</w:t>
      </w:r>
      <w:r>
        <w:rPr>
          <w:rFonts w:ascii="Arial" w:hAnsi="Arial" w:cs="Arial"/>
          <w:sz w:val="20"/>
          <w:szCs w:val="20"/>
          <w:lang w:eastAsia="zh-CN"/>
        </w:rPr>
        <w:t xml:space="preserve"> 45 km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  <w:lang w:eastAsia="zh-CN"/>
        </w:rPr>
      </w:pPr>
    </w:p>
    <w:p w:rsidR="004C2F19" w:rsidRP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lang w:eastAsia="zh-CN"/>
        </w:rPr>
      </w:pPr>
      <w:r>
        <w:rPr>
          <w:rFonts w:ascii="Arial" w:hAnsi="Arial" w:cs="Arial"/>
          <w:sz w:val="20"/>
          <w:szCs w:val="20"/>
          <w:lang w:eastAsia="zh-CN"/>
        </w:rPr>
        <w:t xml:space="preserve">Q2. </w:t>
      </w:r>
      <w:r w:rsidR="003B6B85">
        <w:rPr>
          <w:rFonts w:ascii="Arial" w:hAnsi="Arial" w:cs="Arial"/>
          <w:sz w:val="20"/>
          <w:szCs w:val="20"/>
          <w:lang w:eastAsia="zh-CN"/>
        </w:rPr>
        <w:t>(</w:t>
      </w:r>
      <w:r w:rsidR="003B6B85" w:rsidRPr="003B6B85">
        <w:rPr>
          <w:rFonts w:ascii="Arial" w:hAnsi="Arial" w:cs="Arial"/>
          <w:sz w:val="20"/>
          <w:szCs w:val="20"/>
          <w:lang w:eastAsia="zh-CN"/>
        </w:rPr>
        <w:t>Mackenzie/2019</w:t>
      </w:r>
      <w:proofErr w:type="gramStart"/>
      <w:r w:rsidR="003B6B85">
        <w:rPr>
          <w:rFonts w:ascii="Arial" w:hAnsi="Arial" w:cs="Arial"/>
          <w:sz w:val="20"/>
          <w:szCs w:val="20"/>
          <w:lang w:eastAsia="zh-CN"/>
        </w:rPr>
        <w:t xml:space="preserve">) </w:t>
      </w:r>
      <w:r w:rsidRPr="004C2F19">
        <w:rPr>
          <w:rFonts w:ascii="Arial" w:hAnsi="Arial" w:cs="Arial"/>
          <w:sz w:val="20"/>
          <w:szCs w:val="30"/>
        </w:rPr>
        <w:t>Observe</w:t>
      </w:r>
      <w:proofErr w:type="gramEnd"/>
      <w:r w:rsidRPr="004C2F19">
        <w:rPr>
          <w:rFonts w:ascii="Arial" w:hAnsi="Arial" w:cs="Arial"/>
          <w:sz w:val="20"/>
          <w:szCs w:val="30"/>
        </w:rPr>
        <w:t xml:space="preserve"> o mapa.</w:t>
      </w:r>
    </w:p>
    <w:p w:rsidR="004C2F19" w:rsidRP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  <w:shd w:val="clear" w:color="auto" w:fill="FFFF00"/>
        </w:rPr>
      </w:pPr>
    </w:p>
    <w:p w:rsidR="004C2F19" w:rsidRPr="004C2F19" w:rsidRDefault="004C2F19" w:rsidP="004C2F19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4C2F19">
        <w:rPr>
          <w:rFonts w:ascii="Arial" w:hAnsi="Arial" w:cs="Arial"/>
          <w:noProof/>
          <w:sz w:val="20"/>
          <w:szCs w:val="20"/>
          <w:shd w:val="clear" w:color="auto" w:fill="FFFFFF"/>
        </w:rPr>
        <w:drawing>
          <wp:inline distT="0" distB="0" distL="0" distR="0" wp14:anchorId="771FEFD8" wp14:editId="1F412BD4">
            <wp:extent cx="3943350" cy="22860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F19" w:rsidRP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30"/>
        </w:rPr>
      </w:pPr>
      <w:r w:rsidRPr="004C2F19">
        <w:rPr>
          <w:rFonts w:ascii="Arial" w:hAnsi="Arial" w:cs="Arial"/>
          <w:sz w:val="20"/>
          <w:szCs w:val="30"/>
        </w:rPr>
        <w:t xml:space="preserve">Considerando que a distância entre Seul, na Coreia do Sul, e Pyongyang, na Coreia do Norte, em linha reta, é de aproximadamente </w:t>
      </w:r>
      <w:r>
        <w:rPr>
          <w:rFonts w:ascii="Arial" w:hAnsi="Arial" w:cs="Arial"/>
          <w:sz w:val="20"/>
        </w:rPr>
        <w:t>195 km</w:t>
      </w:r>
      <w:r w:rsidRPr="004C2F19">
        <w:rPr>
          <w:rFonts w:ascii="Arial" w:hAnsi="Arial" w:cs="Arial"/>
          <w:sz w:val="20"/>
          <w:szCs w:val="30"/>
        </w:rPr>
        <w:t xml:space="preserve"> em um mapa, na escala de</w:t>
      </w:r>
      <w:r>
        <w:rPr>
          <w:rFonts w:ascii="Arial" w:hAnsi="Arial" w:cs="Arial"/>
          <w:sz w:val="20"/>
          <w:szCs w:val="30"/>
        </w:rPr>
        <w:t xml:space="preserve"> 1: 2.000.000 essa distância seria de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 xml:space="preserve">a) </w:t>
      </w:r>
      <w:r>
        <w:rPr>
          <w:rFonts w:ascii="Arial" w:hAnsi="Arial" w:cs="Arial"/>
          <w:sz w:val="20"/>
        </w:rPr>
        <w:t>3,9 cm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 xml:space="preserve">b) </w:t>
      </w:r>
      <w:r>
        <w:rPr>
          <w:rFonts w:ascii="Arial" w:hAnsi="Arial" w:cs="Arial"/>
          <w:sz w:val="20"/>
        </w:rPr>
        <w:t>97,5 cm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 xml:space="preserve">c) </w:t>
      </w:r>
      <w:r>
        <w:rPr>
          <w:rFonts w:ascii="Arial" w:hAnsi="Arial" w:cs="Arial"/>
          <w:sz w:val="20"/>
        </w:rPr>
        <w:t>39 cm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 xml:space="preserve">d) </w:t>
      </w:r>
      <w:r>
        <w:rPr>
          <w:rFonts w:ascii="Arial" w:hAnsi="Arial" w:cs="Arial"/>
          <w:sz w:val="20"/>
        </w:rPr>
        <w:t>9,75 cm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 xml:space="preserve">e) </w:t>
      </w:r>
      <w:r>
        <w:rPr>
          <w:rFonts w:ascii="Arial" w:hAnsi="Arial" w:cs="Arial"/>
          <w:sz w:val="20"/>
        </w:rPr>
        <w:t>19,5 cm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</w:rPr>
      </w:pP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</w:rPr>
        <w:t xml:space="preserve">Q3. </w:t>
      </w:r>
      <w:r w:rsidR="003B6B85">
        <w:rPr>
          <w:rFonts w:ascii="Arial" w:hAnsi="Arial" w:cs="Arial"/>
          <w:sz w:val="20"/>
        </w:rPr>
        <w:t>(</w:t>
      </w:r>
      <w:r w:rsidR="003B6B85" w:rsidRPr="003B6B85">
        <w:rPr>
          <w:rFonts w:ascii="Arial" w:hAnsi="Arial" w:cs="Arial"/>
          <w:sz w:val="20"/>
        </w:rPr>
        <w:t>Mackenzie/2018</w:t>
      </w:r>
      <w:proofErr w:type="gramStart"/>
      <w:r w:rsidR="003B6B85">
        <w:rPr>
          <w:rFonts w:ascii="Arial" w:hAnsi="Arial" w:cs="Arial"/>
          <w:sz w:val="20"/>
        </w:rPr>
        <w:t xml:space="preserve">) </w:t>
      </w:r>
      <w:r w:rsidRPr="004C2F19">
        <w:rPr>
          <w:rFonts w:ascii="Arial" w:hAnsi="Arial" w:cs="Arial"/>
          <w:sz w:val="20"/>
          <w:szCs w:val="20"/>
        </w:rPr>
        <w:t>Considerando</w:t>
      </w:r>
      <w:proofErr w:type="gramEnd"/>
      <w:r w:rsidRPr="004C2F19">
        <w:rPr>
          <w:rFonts w:ascii="Arial" w:hAnsi="Arial" w:cs="Arial"/>
          <w:sz w:val="20"/>
          <w:szCs w:val="20"/>
        </w:rPr>
        <w:t xml:space="preserve"> que a distância real entre Moscou e </w:t>
      </w:r>
      <w:proofErr w:type="spellStart"/>
      <w:r w:rsidRPr="004C2F19">
        <w:rPr>
          <w:rFonts w:ascii="Arial" w:hAnsi="Arial" w:cs="Arial"/>
          <w:sz w:val="20"/>
          <w:szCs w:val="20"/>
        </w:rPr>
        <w:t>Sochi</w:t>
      </w:r>
      <w:proofErr w:type="spellEnd"/>
      <w:r w:rsidRPr="004C2F19">
        <w:rPr>
          <w:rFonts w:ascii="Arial" w:hAnsi="Arial" w:cs="Arial"/>
          <w:sz w:val="20"/>
          <w:szCs w:val="20"/>
        </w:rPr>
        <w:t xml:space="preserve">, duas importantes sedes da Copa do Mundo da Rússia 2018, é de aproximadamente </w:t>
      </w:r>
      <w:r>
        <w:rPr>
          <w:rFonts w:ascii="Arial" w:hAnsi="Arial" w:cs="Arial"/>
          <w:sz w:val="20"/>
          <w:szCs w:val="20"/>
        </w:rPr>
        <w:t>1.620 km</w:t>
      </w:r>
      <w:r w:rsidRPr="004C2F19">
        <w:rPr>
          <w:rFonts w:ascii="Arial" w:hAnsi="Arial" w:cs="Arial"/>
          <w:sz w:val="20"/>
          <w:szCs w:val="20"/>
        </w:rPr>
        <w:t xml:space="preserve"> em um mapa, na escala de</w:t>
      </w:r>
      <w:r>
        <w:rPr>
          <w:rFonts w:ascii="Arial" w:hAnsi="Arial" w:cs="Arial"/>
          <w:sz w:val="20"/>
          <w:szCs w:val="20"/>
        </w:rPr>
        <w:t xml:space="preserve"> 1: 10.000.000, </w:t>
      </w:r>
      <w:r w:rsidRPr="004C2F19">
        <w:rPr>
          <w:rFonts w:ascii="Arial" w:hAnsi="Arial" w:cs="Arial"/>
          <w:sz w:val="20"/>
          <w:szCs w:val="20"/>
        </w:rPr>
        <w:t>essa distância seria de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 xml:space="preserve">a) </w:t>
      </w:r>
      <w:r>
        <w:rPr>
          <w:rFonts w:ascii="Arial" w:hAnsi="Arial" w:cs="Arial"/>
          <w:sz w:val="20"/>
          <w:szCs w:val="20"/>
        </w:rPr>
        <w:t>16,2 cm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 xml:space="preserve">b) </w:t>
      </w:r>
      <w:r>
        <w:rPr>
          <w:rFonts w:ascii="Arial" w:hAnsi="Arial" w:cs="Arial"/>
          <w:sz w:val="20"/>
          <w:szCs w:val="20"/>
        </w:rPr>
        <w:t>1,62 cm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 xml:space="preserve">c) </w:t>
      </w:r>
      <w:r>
        <w:rPr>
          <w:rFonts w:ascii="Arial" w:hAnsi="Arial" w:cs="Arial"/>
          <w:sz w:val="20"/>
          <w:szCs w:val="20"/>
        </w:rPr>
        <w:t>1,62 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 xml:space="preserve">d) </w:t>
      </w:r>
      <w:r>
        <w:rPr>
          <w:rFonts w:ascii="Arial" w:hAnsi="Arial" w:cs="Arial"/>
          <w:sz w:val="20"/>
          <w:szCs w:val="20"/>
        </w:rPr>
        <w:t>6,2 cm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lang w:eastAsia="zh-CN"/>
        </w:rPr>
      </w:pPr>
      <w:r w:rsidRPr="004C2F19">
        <w:rPr>
          <w:rFonts w:ascii="Arial" w:hAnsi="Arial" w:cs="Arial"/>
          <w:sz w:val="20"/>
          <w:szCs w:val="20"/>
          <w:lang w:eastAsia="zh-CN"/>
        </w:rPr>
        <w:t>e)</w:t>
      </w:r>
      <w:r>
        <w:rPr>
          <w:rFonts w:ascii="Arial" w:hAnsi="Arial" w:cs="Arial"/>
          <w:sz w:val="20"/>
          <w:szCs w:val="20"/>
          <w:lang w:eastAsia="zh-CN"/>
        </w:rPr>
        <w:t xml:space="preserve"> 0,62 m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lang w:eastAsia="zh-CN"/>
        </w:rPr>
      </w:pP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lang w:eastAsia="zh-CN"/>
        </w:rPr>
      </w:pPr>
    </w:p>
    <w:p w:rsidR="004C2F19" w:rsidRP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Q4. </w:t>
      </w:r>
      <w:r w:rsidR="003B6B85">
        <w:rPr>
          <w:rFonts w:ascii="Arial" w:hAnsi="Arial" w:cs="Arial"/>
          <w:sz w:val="20"/>
          <w:szCs w:val="20"/>
        </w:rPr>
        <w:t>(</w:t>
      </w:r>
      <w:proofErr w:type="spellStart"/>
      <w:r w:rsidR="003B6B85" w:rsidRPr="003B6B85">
        <w:rPr>
          <w:rFonts w:ascii="Arial" w:hAnsi="Arial" w:cs="Arial"/>
          <w:sz w:val="20"/>
          <w:szCs w:val="20"/>
        </w:rPr>
        <w:t>Uema</w:t>
      </w:r>
      <w:proofErr w:type="spellEnd"/>
      <w:r w:rsidR="003B6B85" w:rsidRPr="003B6B85">
        <w:rPr>
          <w:rFonts w:ascii="Arial" w:hAnsi="Arial" w:cs="Arial"/>
          <w:sz w:val="20"/>
          <w:szCs w:val="20"/>
        </w:rPr>
        <w:t>/2015</w:t>
      </w:r>
      <w:r w:rsidR="003B6B85">
        <w:rPr>
          <w:rFonts w:ascii="Arial" w:hAnsi="Arial" w:cs="Arial"/>
          <w:sz w:val="20"/>
          <w:szCs w:val="20"/>
        </w:rPr>
        <w:t xml:space="preserve">) </w:t>
      </w:r>
      <w:r w:rsidRPr="004C2F19">
        <w:rPr>
          <w:rFonts w:ascii="Arial" w:hAnsi="Arial" w:cs="Arial"/>
          <w:sz w:val="20"/>
          <w:szCs w:val="20"/>
        </w:rPr>
        <w:t>Observe o mapa e responda à(s) questão(</w:t>
      </w:r>
      <w:proofErr w:type="spellStart"/>
      <w:r w:rsidRPr="004C2F19">
        <w:rPr>
          <w:rFonts w:ascii="Arial" w:hAnsi="Arial" w:cs="Arial"/>
          <w:sz w:val="20"/>
          <w:szCs w:val="20"/>
        </w:rPr>
        <w:t>ões</w:t>
      </w:r>
      <w:proofErr w:type="spellEnd"/>
      <w:r w:rsidRPr="004C2F19">
        <w:rPr>
          <w:rFonts w:ascii="Arial" w:hAnsi="Arial" w:cs="Arial"/>
          <w:sz w:val="20"/>
          <w:szCs w:val="20"/>
        </w:rPr>
        <w:t>).</w:t>
      </w:r>
    </w:p>
    <w:p w:rsidR="004C2F19" w:rsidRP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4C2F19" w:rsidRPr="004C2F19" w:rsidRDefault="004C2F19" w:rsidP="004C2F19">
      <w:pPr>
        <w:pStyle w:val="SemEspaamento"/>
        <w:spacing w:line="360" w:lineRule="auto"/>
        <w:jc w:val="center"/>
        <w:rPr>
          <w:rFonts w:ascii="Arial" w:hAnsi="Arial" w:cs="Arial"/>
        </w:rPr>
      </w:pPr>
      <w:r w:rsidRPr="004C2F1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23B2F52" wp14:editId="53932552">
            <wp:extent cx="4000500" cy="3971925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F19" w:rsidRP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C2F19">
        <w:rPr>
          <w:rFonts w:ascii="Arial" w:hAnsi="Arial" w:cs="Arial"/>
          <w:sz w:val="20"/>
          <w:szCs w:val="20"/>
        </w:rPr>
        <w:t>A figura “Distribuição da População Absoluta no Brasil” constitui um mapa temático, cujo objetivo é representar eventos de diferentes naturezas de forma quantitativa ou qualitativa. Um item essencial nos mapas é a escala que, na referida figura, é apresentada na forma gráfica.</w:t>
      </w: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4C2F19" w:rsidRDefault="004C2F19" w:rsidP="004C2F19">
      <w:pPr>
        <w:pStyle w:val="SemEspaamento"/>
        <w:spacing w:line="360" w:lineRule="auto"/>
        <w:jc w:val="both"/>
        <w:rPr>
          <w:rFonts w:ascii="Arial" w:hAnsi="Arial" w:cs="Arial"/>
          <w:color w:val="000000"/>
          <w:sz w:val="20"/>
          <w:szCs w:val="20"/>
          <w:lang w:eastAsia="es-CL"/>
        </w:rPr>
      </w:pPr>
      <w:proofErr w:type="gramStart"/>
      <w:r w:rsidRPr="004C2F19">
        <w:rPr>
          <w:rFonts w:ascii="Arial" w:hAnsi="Arial" w:cs="Arial"/>
          <w:color w:val="000000"/>
          <w:sz w:val="20"/>
          <w:szCs w:val="20"/>
          <w:lang w:eastAsia="es-CL"/>
        </w:rPr>
        <w:t>a) Expresse</w:t>
      </w:r>
      <w:proofErr w:type="gramEnd"/>
      <w:r w:rsidRPr="004C2F19">
        <w:rPr>
          <w:rFonts w:ascii="Arial" w:hAnsi="Arial" w:cs="Arial"/>
          <w:color w:val="000000"/>
          <w:sz w:val="20"/>
          <w:szCs w:val="20"/>
          <w:lang w:eastAsia="es-CL"/>
        </w:rPr>
        <w:t xml:space="preserve"> a relação entre a distância real e a </w:t>
      </w:r>
      <w:r>
        <w:rPr>
          <w:rFonts w:ascii="Arial" w:hAnsi="Arial" w:cs="Arial"/>
          <w:color w:val="000000"/>
          <w:sz w:val="20"/>
          <w:szCs w:val="20"/>
          <w:lang w:eastAsia="es-CL"/>
        </w:rPr>
        <w:t>representada na escala gráfica.</w:t>
      </w:r>
    </w:p>
    <w:p w:rsidR="004C2F19" w:rsidRPr="00051F01" w:rsidRDefault="004C2F19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  <w:proofErr w:type="gramStart"/>
      <w:r w:rsidRPr="00051F01">
        <w:rPr>
          <w:rFonts w:ascii="Arial" w:hAnsi="Arial" w:cs="Arial"/>
          <w:lang w:eastAsia="es-CL"/>
        </w:rPr>
        <w:t>b) Transforme-a</w:t>
      </w:r>
      <w:proofErr w:type="gramEnd"/>
      <w:r w:rsidRPr="00051F01">
        <w:rPr>
          <w:rFonts w:ascii="Arial" w:hAnsi="Arial" w:cs="Arial"/>
          <w:lang w:eastAsia="es-CL"/>
        </w:rPr>
        <w:t xml:space="preserve"> em numérica.</w:t>
      </w: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lang w:eastAsia="es-C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eastAsia="es-CL"/>
        </w:rPr>
        <w:t>Q5. (</w:t>
      </w:r>
      <w:proofErr w:type="spellStart"/>
      <w:r w:rsidRPr="00051F01">
        <w:rPr>
          <w:rFonts w:ascii="Arial" w:hAnsi="Arial" w:cs="Arial"/>
          <w:lang w:eastAsia="es-CL"/>
        </w:rPr>
        <w:t>Ufu</w:t>
      </w:r>
      <w:proofErr w:type="spellEnd"/>
      <w:r w:rsidRPr="00051F01">
        <w:rPr>
          <w:rFonts w:ascii="Arial" w:hAnsi="Arial" w:cs="Arial"/>
          <w:lang w:eastAsia="es-CL"/>
        </w:rPr>
        <w:t>/2022</w:t>
      </w:r>
      <w:proofErr w:type="gramStart"/>
      <w:r>
        <w:rPr>
          <w:rFonts w:ascii="Arial" w:hAnsi="Arial" w:cs="Arial"/>
          <w:lang w:eastAsia="es-CL"/>
        </w:rPr>
        <w:t xml:space="preserve">) </w:t>
      </w:r>
      <w:r w:rsidRPr="00051F01">
        <w:rPr>
          <w:rFonts w:ascii="Arial" w:hAnsi="Arial" w:cs="Arial"/>
        </w:rPr>
        <w:t>Considere</w:t>
      </w:r>
      <w:proofErr w:type="gramEnd"/>
      <w:r w:rsidRPr="00051F01">
        <w:rPr>
          <w:rFonts w:ascii="Arial" w:hAnsi="Arial" w:cs="Arial"/>
        </w:rPr>
        <w:t xml:space="preserve"> as figuras abaixo.</w:t>
      </w: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Pr="00051F01" w:rsidRDefault="00051F01" w:rsidP="00051F01">
      <w:pPr>
        <w:pStyle w:val="SemEspaamento"/>
        <w:spacing w:line="360" w:lineRule="auto"/>
        <w:jc w:val="center"/>
        <w:rPr>
          <w:rFonts w:ascii="Arial" w:hAnsi="Arial" w:cs="Arial"/>
        </w:rPr>
      </w:pPr>
      <w:r w:rsidRPr="00051F01">
        <w:rPr>
          <w:rFonts w:ascii="Arial" w:hAnsi="Arial" w:cs="Arial"/>
          <w:noProof/>
        </w:rPr>
        <w:drawing>
          <wp:inline distT="0" distB="0" distL="0" distR="0" wp14:anchorId="22DA35A7" wp14:editId="28491AD7">
            <wp:extent cx="4293704" cy="3612311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115" cy="362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  <w:r w:rsidRPr="00051F01">
        <w:rPr>
          <w:rFonts w:ascii="Arial" w:hAnsi="Arial" w:cs="Arial"/>
        </w:rPr>
        <w:t>As figuras 1 a 5 indicam formas e modelos de projeções cartográficas. A respeito das figuras,</w:t>
      </w: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  <w:r w:rsidRPr="00051F01">
        <w:rPr>
          <w:rFonts w:ascii="Arial" w:hAnsi="Arial" w:cs="Arial"/>
        </w:rPr>
        <w:t>a) cite os tipos de superfícies de projeção utilizadas nas figuras 1, 2 e 3.</w:t>
      </w: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  <w:r w:rsidRPr="00051F01">
        <w:rPr>
          <w:rFonts w:ascii="Arial" w:hAnsi="Arial" w:cs="Arial"/>
        </w:rPr>
        <w:t>b) discorra sobre as diferenças entre as projeções de número 4 e 5 em relação aos nomes (autores); às superfícies e às propriedades de projeção; às distorções; e ao contexto histórico de cada uma delas.</w:t>
      </w: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Q6. (</w:t>
      </w:r>
      <w:proofErr w:type="spellStart"/>
      <w:r w:rsidRPr="00051F01">
        <w:rPr>
          <w:rFonts w:ascii="Arial" w:hAnsi="Arial" w:cs="Arial"/>
        </w:rPr>
        <w:t>Ufu</w:t>
      </w:r>
      <w:proofErr w:type="spellEnd"/>
      <w:r w:rsidRPr="00051F01">
        <w:rPr>
          <w:rFonts w:ascii="Arial" w:hAnsi="Arial" w:cs="Arial"/>
        </w:rPr>
        <w:t>/2019</w:t>
      </w:r>
      <w:proofErr w:type="gramStart"/>
      <w:r>
        <w:rPr>
          <w:rFonts w:ascii="Arial" w:hAnsi="Arial" w:cs="Arial"/>
        </w:rPr>
        <w:t>) Analise</w:t>
      </w:r>
      <w:proofErr w:type="gramEnd"/>
      <w:r>
        <w:rPr>
          <w:rFonts w:ascii="Arial" w:hAnsi="Arial" w:cs="Arial"/>
        </w:rPr>
        <w:t xml:space="preserve"> a imagem abaixo.</w:t>
      </w: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Default="00051F01" w:rsidP="00051F01">
      <w:pPr>
        <w:pStyle w:val="SemEspaamento"/>
        <w:spacing w:line="360" w:lineRule="auto"/>
        <w:jc w:val="center"/>
        <w:rPr>
          <w:rFonts w:ascii="Arial" w:hAnsi="Arial" w:cs="Arial"/>
          <w:shd w:val="clear" w:color="auto" w:fill="FFFFFF"/>
        </w:rPr>
      </w:pPr>
      <w:r w:rsidRPr="00051F01">
        <w:rPr>
          <w:rFonts w:ascii="Arial" w:hAnsi="Arial" w:cs="Arial"/>
          <w:noProof/>
          <w:shd w:val="clear" w:color="auto" w:fill="FFFFFF"/>
        </w:rPr>
        <w:drawing>
          <wp:inline distT="0" distB="0" distL="0" distR="0" wp14:anchorId="17977569" wp14:editId="288005AD">
            <wp:extent cx="3745064" cy="2661327"/>
            <wp:effectExtent l="0" t="0" r="8255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554" cy="267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01" w:rsidRDefault="00051F01" w:rsidP="00051F01">
      <w:pPr>
        <w:pStyle w:val="SemEspaamento"/>
        <w:spacing w:line="360" w:lineRule="auto"/>
        <w:jc w:val="center"/>
        <w:rPr>
          <w:rFonts w:ascii="Arial" w:hAnsi="Arial" w:cs="Arial"/>
          <w:shd w:val="clear" w:color="auto" w:fill="FFFFFF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shd w:val="clear" w:color="auto" w:fill="FFFFFF"/>
        </w:rPr>
      </w:pPr>
      <w:r w:rsidRPr="00051F01">
        <w:rPr>
          <w:rFonts w:ascii="Arial" w:hAnsi="Arial" w:cs="Arial"/>
          <w:shd w:val="clear" w:color="auto" w:fill="FFFFFF"/>
        </w:rPr>
        <w:t xml:space="preserve">De acordo com a projeção cartográfica de </w:t>
      </w:r>
      <w:proofErr w:type="spellStart"/>
      <w:r w:rsidRPr="00051F01">
        <w:rPr>
          <w:rFonts w:ascii="Arial" w:hAnsi="Arial" w:cs="Arial"/>
          <w:shd w:val="clear" w:color="auto" w:fill="FFFFFF"/>
        </w:rPr>
        <w:t>Peters</w:t>
      </w:r>
      <w:proofErr w:type="spellEnd"/>
      <w:r w:rsidRPr="00051F01">
        <w:rPr>
          <w:rFonts w:ascii="Arial" w:hAnsi="Arial" w:cs="Arial"/>
          <w:shd w:val="clear" w:color="auto" w:fill="FFFFFF"/>
        </w:rPr>
        <w:t>, utilizada para representar o mapa-múndi, responda.</w:t>
      </w: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shd w:val="clear" w:color="auto" w:fill="FFFFFF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shd w:val="clear" w:color="auto" w:fill="FFFFFF"/>
        </w:rPr>
      </w:pPr>
      <w:proofErr w:type="gramStart"/>
      <w:r w:rsidRPr="00051F01">
        <w:rPr>
          <w:rFonts w:ascii="Arial" w:hAnsi="Arial" w:cs="Arial"/>
          <w:shd w:val="clear" w:color="auto" w:fill="FFFFFF"/>
        </w:rPr>
        <w:t>a) Por</w:t>
      </w:r>
      <w:proofErr w:type="gramEnd"/>
      <w:r w:rsidRPr="00051F01">
        <w:rPr>
          <w:rFonts w:ascii="Arial" w:hAnsi="Arial" w:cs="Arial"/>
          <w:shd w:val="clear" w:color="auto" w:fill="FFFFFF"/>
        </w:rPr>
        <w:t xml:space="preserve"> que essa projeção do mapa-múndi é criticada e pouco utilizada?</w:t>
      </w: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shd w:val="clear" w:color="auto" w:fill="FFFFFF"/>
        </w:rPr>
      </w:pPr>
      <w:proofErr w:type="gramStart"/>
      <w:r w:rsidRPr="00051F01">
        <w:rPr>
          <w:rFonts w:ascii="Arial" w:hAnsi="Arial" w:cs="Arial"/>
          <w:shd w:val="clear" w:color="auto" w:fill="FFFFFF"/>
        </w:rPr>
        <w:t>b) Quais</w:t>
      </w:r>
      <w:proofErr w:type="gramEnd"/>
      <w:r w:rsidRPr="00051F01">
        <w:rPr>
          <w:rFonts w:ascii="Arial" w:hAnsi="Arial" w:cs="Arial"/>
          <w:shd w:val="clear" w:color="auto" w:fill="FFFFFF"/>
        </w:rPr>
        <w:t xml:space="preserve"> são as principais características dessa projeção?</w:t>
      </w: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shd w:val="clear" w:color="auto" w:fill="FFFFFF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Q7. (</w:t>
      </w:r>
      <w:r w:rsidRPr="00051F01">
        <w:rPr>
          <w:rFonts w:ascii="Arial" w:hAnsi="Arial" w:cs="Arial"/>
          <w:shd w:val="clear" w:color="auto" w:fill="FFFFFF"/>
        </w:rPr>
        <w:t>Unicamp/2017</w:t>
      </w:r>
      <w:proofErr w:type="gramStart"/>
      <w:r>
        <w:rPr>
          <w:rFonts w:ascii="Arial" w:hAnsi="Arial" w:cs="Arial"/>
          <w:shd w:val="clear" w:color="auto" w:fill="FFFFFF"/>
        </w:rPr>
        <w:t>) Analise</w:t>
      </w:r>
      <w:proofErr w:type="gramEnd"/>
      <w:r>
        <w:rPr>
          <w:rFonts w:ascii="Arial" w:hAnsi="Arial" w:cs="Arial"/>
          <w:shd w:val="clear" w:color="auto" w:fill="FFFFFF"/>
        </w:rPr>
        <w:t xml:space="preserve"> a imagem a seguir.</w:t>
      </w: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  <w:shd w:val="clear" w:color="auto" w:fill="FFFFFF"/>
        </w:rPr>
      </w:pPr>
      <w:r w:rsidRPr="00051F01">
        <w:rPr>
          <w:rFonts w:ascii="Arial" w:hAnsi="Arial" w:cs="Arial"/>
          <w:lang w:eastAsia="zh-CN"/>
        </w:rPr>
        <w:t xml:space="preserve">  </w:t>
      </w:r>
    </w:p>
    <w:p w:rsidR="00051F01" w:rsidRPr="00051F01" w:rsidRDefault="00051F01" w:rsidP="00051F01">
      <w:pPr>
        <w:pStyle w:val="SemEspaamento"/>
        <w:spacing w:line="360" w:lineRule="auto"/>
        <w:jc w:val="center"/>
        <w:rPr>
          <w:rFonts w:ascii="Arial" w:hAnsi="Arial" w:cs="Arial"/>
          <w:shd w:val="clear" w:color="auto" w:fill="FFFFFF"/>
        </w:rPr>
      </w:pPr>
      <w:r w:rsidRPr="00051F01">
        <w:rPr>
          <w:rFonts w:ascii="Arial" w:hAnsi="Arial" w:cs="Arial"/>
          <w:noProof/>
          <w:shd w:val="clear" w:color="auto" w:fill="FFFFFF"/>
        </w:rPr>
        <w:drawing>
          <wp:inline distT="0" distB="0" distL="0" distR="0" wp14:anchorId="52669118" wp14:editId="43D917FD">
            <wp:extent cx="3276600" cy="25336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  <w:proofErr w:type="gramStart"/>
      <w:r w:rsidRPr="00051F01">
        <w:rPr>
          <w:rFonts w:ascii="Arial" w:hAnsi="Arial" w:cs="Arial"/>
        </w:rPr>
        <w:t>a) Explique</w:t>
      </w:r>
      <w:proofErr w:type="gramEnd"/>
      <w:r w:rsidRPr="00051F01">
        <w:rPr>
          <w:rFonts w:ascii="Arial" w:hAnsi="Arial" w:cs="Arial"/>
        </w:rPr>
        <w:t xml:space="preserve"> por que a Groenlândia e a Península Arábica, que possuem aproximadamente a mesma superfície em</w:t>
      </w:r>
      <w:r>
        <w:rPr>
          <w:rFonts w:ascii="Arial" w:hAnsi="Arial" w:cs="Arial"/>
        </w:rPr>
        <w:t xml:space="preserve"> km</w:t>
      </w:r>
      <w:r>
        <w:rPr>
          <w:rFonts w:ascii="Arial" w:hAnsi="Arial" w:cs="Arial"/>
          <w:vertAlign w:val="superscript"/>
        </w:rPr>
        <w:t>2</w:t>
      </w:r>
      <w:r w:rsidRPr="00051F01">
        <w:rPr>
          <w:rFonts w:ascii="Arial" w:hAnsi="Arial" w:cs="Arial"/>
        </w:rPr>
        <w:t xml:space="preserve"> no mapa-múndi acima apresentam dimensões tão discrepantes, e indique qual</w:t>
      </w:r>
      <w:r>
        <w:rPr>
          <w:rFonts w:ascii="Arial" w:hAnsi="Arial" w:cs="Arial"/>
        </w:rPr>
        <w:t xml:space="preserve"> é a projeção desse mapa-múndi.</w:t>
      </w: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  <w:proofErr w:type="gramStart"/>
      <w:r w:rsidRPr="00051F01">
        <w:rPr>
          <w:rFonts w:ascii="Arial" w:hAnsi="Arial" w:cs="Arial"/>
        </w:rPr>
        <w:t>b) Defina</w:t>
      </w:r>
      <w:proofErr w:type="gramEnd"/>
      <w:r w:rsidRPr="00051F01">
        <w:rPr>
          <w:rFonts w:ascii="Arial" w:hAnsi="Arial" w:cs="Arial"/>
        </w:rPr>
        <w:t xml:space="preserve"> escala cartográfica e indique se o mapa acima apresent</w:t>
      </w:r>
      <w:r>
        <w:rPr>
          <w:rFonts w:ascii="Arial" w:hAnsi="Arial" w:cs="Arial"/>
        </w:rPr>
        <w:t>a uma escala grande ou pequena.</w:t>
      </w: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Q8. (</w:t>
      </w:r>
      <w:proofErr w:type="spellStart"/>
      <w:r w:rsidRPr="00051F01">
        <w:rPr>
          <w:rFonts w:ascii="Arial" w:hAnsi="Arial" w:cs="Arial"/>
        </w:rPr>
        <w:t>Ueg</w:t>
      </w:r>
      <w:proofErr w:type="spellEnd"/>
      <w:r w:rsidRPr="00051F01">
        <w:rPr>
          <w:rFonts w:ascii="Arial" w:hAnsi="Arial" w:cs="Arial"/>
        </w:rPr>
        <w:t>/2012</w:t>
      </w:r>
      <w:proofErr w:type="gramStart"/>
      <w:r>
        <w:rPr>
          <w:rFonts w:ascii="Arial" w:hAnsi="Arial" w:cs="Arial"/>
        </w:rPr>
        <w:t xml:space="preserve">) </w:t>
      </w:r>
      <w:r w:rsidRPr="00051F01">
        <w:rPr>
          <w:rFonts w:ascii="Arial" w:hAnsi="Arial" w:cs="Arial"/>
        </w:rPr>
        <w:t>Para</w:t>
      </w:r>
      <w:proofErr w:type="gramEnd"/>
      <w:r w:rsidRPr="00051F01">
        <w:rPr>
          <w:rFonts w:ascii="Arial" w:hAnsi="Arial" w:cs="Arial"/>
        </w:rPr>
        <w:t xml:space="preserve"> a determinação de um ponto qualquer na superfície da Terra, é necessário um conjunto de informações que possa indicar precisamente a localidade que se procura. As coordenadas geográficas são um conjunto de linhas imaginárias traçadas sobre a superfície terrestre para esse fim. Considerando a afirmação anterior, identifique e explique quais são os elementos constituintes das linhas imaginárias das coordenadas geográficas.</w:t>
      </w: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Q9. (</w:t>
      </w:r>
      <w:proofErr w:type="spellStart"/>
      <w:r w:rsidRPr="00051F01">
        <w:rPr>
          <w:rFonts w:ascii="Arial" w:hAnsi="Arial" w:cs="Arial"/>
        </w:rPr>
        <w:t>Ufg</w:t>
      </w:r>
      <w:proofErr w:type="spellEnd"/>
      <w:r w:rsidRPr="00051F01">
        <w:rPr>
          <w:rFonts w:ascii="Arial" w:hAnsi="Arial" w:cs="Arial"/>
        </w:rPr>
        <w:t>/2012</w:t>
      </w:r>
      <w:proofErr w:type="gramStart"/>
      <w:r>
        <w:rPr>
          <w:rFonts w:ascii="Arial" w:hAnsi="Arial" w:cs="Arial"/>
        </w:rPr>
        <w:t xml:space="preserve">) </w:t>
      </w:r>
      <w:r w:rsidRPr="00051F01">
        <w:rPr>
          <w:rFonts w:ascii="Arial" w:hAnsi="Arial" w:cs="Arial"/>
        </w:rPr>
        <w:t>Os</w:t>
      </w:r>
      <w:proofErr w:type="gramEnd"/>
      <w:r w:rsidRPr="00051F01">
        <w:rPr>
          <w:rFonts w:ascii="Arial" w:hAnsi="Arial" w:cs="Arial"/>
        </w:rPr>
        <w:t xml:space="preserve"> movimentos do planeta Terra são explicados pela força de atração que o Sol exerce sobre os astros que orbitam à sua volta. Dois desses movimentos, combinados com a inclinação do eixo da Terra, exercem, cotidianamente, influência sobre a vida no planeta. Com base nesta afirmação, descreva os dois movimentos executados pela terra em relação ao Sol, que exercem influência direta sobre a vida na Terra e explicite uma dessas influências.</w:t>
      </w: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Q10. (</w:t>
      </w:r>
      <w:proofErr w:type="spellStart"/>
      <w:r w:rsidRPr="00051F01">
        <w:rPr>
          <w:rFonts w:ascii="Arial" w:hAnsi="Arial" w:cs="Arial"/>
        </w:rPr>
        <w:t>Ufjf</w:t>
      </w:r>
      <w:proofErr w:type="spellEnd"/>
      <w:r w:rsidRPr="00051F01">
        <w:rPr>
          <w:rFonts w:ascii="Arial" w:hAnsi="Arial" w:cs="Arial"/>
        </w:rPr>
        <w:t>/2011</w:t>
      </w:r>
      <w:r>
        <w:rPr>
          <w:rFonts w:ascii="Arial" w:hAnsi="Arial" w:cs="Arial"/>
        </w:rPr>
        <w:t xml:space="preserve">) </w:t>
      </w:r>
      <w:r w:rsidRPr="00051F01">
        <w:rPr>
          <w:rFonts w:ascii="Arial" w:hAnsi="Arial" w:cs="Arial"/>
        </w:rPr>
        <w:t>Leia a figura abaixo.</w:t>
      </w: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Pr="00051F01" w:rsidRDefault="00051F01" w:rsidP="00051F01">
      <w:pPr>
        <w:pStyle w:val="SemEspaamento"/>
        <w:spacing w:line="360" w:lineRule="auto"/>
        <w:jc w:val="center"/>
        <w:rPr>
          <w:rFonts w:ascii="Arial" w:hAnsi="Arial" w:cs="Arial"/>
        </w:rPr>
      </w:pPr>
      <w:r w:rsidRPr="00051F01">
        <w:rPr>
          <w:rFonts w:ascii="Arial" w:hAnsi="Arial" w:cs="Arial"/>
          <w:noProof/>
        </w:rPr>
        <w:drawing>
          <wp:inline distT="0" distB="0" distL="0" distR="0" wp14:anchorId="7A7A2FAE" wp14:editId="3C842032">
            <wp:extent cx="5130028" cy="4055165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81" cy="406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01" w:rsidRP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  <w:r w:rsidRPr="00051F01">
        <w:rPr>
          <w:rFonts w:ascii="Arial" w:hAnsi="Arial" w:cs="Arial"/>
          <w:bCs/>
        </w:rPr>
        <w:t xml:space="preserve">a) </w:t>
      </w:r>
      <w:r w:rsidRPr="00051F01">
        <w:rPr>
          <w:rFonts w:ascii="Arial" w:hAnsi="Arial" w:cs="Arial"/>
        </w:rPr>
        <w:t>Por que se utiliza a expressão “deslocamento aparente do Sol”?</w:t>
      </w:r>
    </w:p>
    <w:p w:rsidR="00051F01" w:rsidRDefault="00051F01" w:rsidP="00051F01">
      <w:pPr>
        <w:pStyle w:val="SemEspaamento"/>
        <w:spacing w:line="360" w:lineRule="auto"/>
        <w:jc w:val="both"/>
        <w:rPr>
          <w:rFonts w:ascii="Arial" w:hAnsi="Arial" w:cs="Arial"/>
        </w:rPr>
      </w:pPr>
      <w:r w:rsidRPr="00051F01">
        <w:rPr>
          <w:rFonts w:ascii="Arial" w:hAnsi="Arial" w:cs="Arial"/>
          <w:bCs/>
        </w:rPr>
        <w:t xml:space="preserve">b) </w:t>
      </w:r>
      <w:r w:rsidRPr="00051F01">
        <w:rPr>
          <w:rFonts w:ascii="Arial" w:hAnsi="Arial" w:cs="Arial"/>
        </w:rPr>
        <w:t xml:space="preserve">Os equinócios e os solstícios determinam o início </w:t>
      </w:r>
      <w:proofErr w:type="gramStart"/>
      <w:r w:rsidRPr="00051F01">
        <w:rPr>
          <w:rFonts w:ascii="Arial" w:hAnsi="Arial" w:cs="Arial"/>
        </w:rPr>
        <w:t>das:_</w:t>
      </w:r>
      <w:proofErr w:type="gramEnd"/>
      <w:r w:rsidRPr="00051F01">
        <w:rPr>
          <w:rFonts w:ascii="Arial" w:hAnsi="Arial" w:cs="Arial"/>
        </w:rPr>
        <w:t>_________</w:t>
      </w:r>
    </w:p>
    <w:p w:rsidR="00A023BA" w:rsidRPr="004C2F19" w:rsidRDefault="00051F01" w:rsidP="004C2F19">
      <w:pPr>
        <w:pStyle w:val="SemEspaamento"/>
        <w:spacing w:line="360" w:lineRule="auto"/>
        <w:jc w:val="both"/>
        <w:rPr>
          <w:rFonts w:ascii="Arial" w:hAnsi="Arial" w:cs="Arial"/>
        </w:rPr>
      </w:pPr>
      <w:proofErr w:type="gramStart"/>
      <w:r w:rsidRPr="00051F01">
        <w:rPr>
          <w:rFonts w:ascii="Arial" w:hAnsi="Arial" w:cs="Arial"/>
          <w:bCs/>
        </w:rPr>
        <w:t xml:space="preserve">c) </w:t>
      </w:r>
      <w:r w:rsidRPr="00051F01">
        <w:rPr>
          <w:rFonts w:ascii="Arial" w:hAnsi="Arial" w:cs="Arial"/>
        </w:rPr>
        <w:t>Os</w:t>
      </w:r>
      <w:proofErr w:type="gramEnd"/>
      <w:r w:rsidRPr="00051F01">
        <w:rPr>
          <w:rFonts w:ascii="Arial" w:hAnsi="Arial" w:cs="Arial"/>
        </w:rPr>
        <w:t xml:space="preserve"> trópicos de Câncer e Capricórnio são linhas imaginárias que passam a 23°27’ ao norte e ao sul da linha do Equador.</w:t>
      </w:r>
      <w:r>
        <w:rPr>
          <w:rFonts w:ascii="Arial" w:hAnsi="Arial" w:cs="Arial"/>
        </w:rPr>
        <w:t xml:space="preserve"> </w:t>
      </w:r>
      <w:r w:rsidRPr="00051F01">
        <w:rPr>
          <w:rFonts w:ascii="Arial" w:hAnsi="Arial" w:cs="Arial"/>
        </w:rPr>
        <w:t>Com base na figura, o que ex</w:t>
      </w:r>
      <w:r>
        <w:rPr>
          <w:rFonts w:ascii="Arial" w:hAnsi="Arial" w:cs="Arial"/>
        </w:rPr>
        <w:t>plica esse valor: 23°27’ N e S?</w:t>
      </w:r>
    </w:p>
    <w:sectPr w:rsidR="00A023BA" w:rsidRPr="004C2F19" w:rsidSect="00B876DE">
      <w:headerReference w:type="default" r:id="rId13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B312D">
      <w:pPr>
        <w:spacing w:after="0" w:line="240" w:lineRule="auto"/>
      </w:pPr>
      <w:r>
        <w:separator/>
      </w:r>
    </w:p>
  </w:endnote>
  <w:endnote w:type="continuationSeparator" w:id="0">
    <w:p w:rsidR="00000000" w:rsidRDefault="00BB3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B312D">
      <w:pPr>
        <w:spacing w:after="0" w:line="240" w:lineRule="auto"/>
      </w:pPr>
      <w:r>
        <w:separator/>
      </w:r>
    </w:p>
  </w:footnote>
  <w:footnote w:type="continuationSeparator" w:id="0">
    <w:p w:rsidR="00000000" w:rsidRDefault="00BB3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AF2" w:rsidRDefault="003B6B85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  <w14:ligatures w14:val="standardContextual"/>
      </w:rPr>
      <w:drawing>
        <wp:anchor distT="0" distB="0" distL="114300" distR="114300" simplePos="0" relativeHeight="251659264" behindDoc="0" locked="0" layoutInCell="1" allowOverlap="1" wp14:anchorId="1CA480CD" wp14:editId="6DEE0546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0AF2" w:rsidRDefault="00BB312D" w:rsidP="008B77F1">
    <w:pPr>
      <w:pStyle w:val="Cabealho"/>
      <w:rPr>
        <w:noProof/>
      </w:rPr>
    </w:pPr>
  </w:p>
  <w:p w:rsidR="009C0AF2" w:rsidRPr="004971CE" w:rsidRDefault="00BB312D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9C0AF2" w:rsidRPr="004971CE" w:rsidRDefault="00BB312D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9C0AF2" w:rsidRPr="004971CE" w:rsidRDefault="00BB312D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F19"/>
    <w:rsid w:val="00051F01"/>
    <w:rsid w:val="003B6B85"/>
    <w:rsid w:val="004C2F19"/>
    <w:rsid w:val="00A023BA"/>
    <w:rsid w:val="00BB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34917"/>
  <w15:chartTrackingRefBased/>
  <w15:docId w15:val="{74646A9D-B2AB-40AA-B04B-4117C7CD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2F19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C2F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2F19"/>
    <w:rPr>
      <w:rFonts w:eastAsiaTheme="minorEastAsia"/>
      <w:lang w:eastAsia="pt-BR"/>
    </w:rPr>
  </w:style>
  <w:style w:type="paragraph" w:styleId="SemEspaamento">
    <w:name w:val="No Spacing"/>
    <w:uiPriority w:val="1"/>
    <w:qFormat/>
    <w:rsid w:val="004C2F19"/>
    <w:pPr>
      <w:spacing w:after="0" w:line="240" w:lineRule="auto"/>
    </w:pPr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6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9E74F-9F1B-4587-BD63-EA4411C73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565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 1 Ensino Medio</dc:creator>
  <cp:keywords/>
  <dc:description/>
  <cp:lastModifiedBy>Professores 1 Ensino Medio</cp:lastModifiedBy>
  <cp:revision>4</cp:revision>
  <dcterms:created xsi:type="dcterms:W3CDTF">2025-04-09T12:29:00Z</dcterms:created>
  <dcterms:modified xsi:type="dcterms:W3CDTF">2025-04-09T13:43:00Z</dcterms:modified>
</cp:coreProperties>
</file>