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1E94" w:rsidRDefault="001B1E94">
      <w:pPr>
        <w:keepNext/>
        <w:spacing w:before="567" w:after="113"/>
        <w:contextualSpacing w:val="0"/>
        <w:jc w:val="right"/>
      </w:pPr>
    </w:p>
    <w:p w:rsidR="001B1E94" w:rsidRDefault="001B1E94">
      <w:pPr>
        <w:keepNext/>
        <w:spacing w:before="567" w:after="113"/>
        <w:contextualSpacing w:val="0"/>
        <w:jc w:val="right"/>
      </w:pPr>
    </w:p>
    <w:p w:rsidR="001B1E94" w:rsidRDefault="001B1E94">
      <w:pPr>
        <w:keepNext/>
        <w:spacing w:before="567" w:after="113"/>
        <w:contextualSpacing w:val="0"/>
        <w:jc w:val="right"/>
      </w:pPr>
    </w:p>
    <w:p w:rsidR="001B1E94" w:rsidRDefault="001B1E94">
      <w:pPr>
        <w:keepNext/>
        <w:spacing w:before="567" w:after="113"/>
        <w:contextualSpacing w:val="0"/>
        <w:jc w:val="right"/>
      </w:pPr>
    </w:p>
    <w:p w:rsidR="001B1E94" w:rsidRDefault="00AA5930">
      <w:pPr>
        <w:keepNext/>
        <w:spacing w:before="567" w:after="113"/>
        <w:contextualSpacing w:val="0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Glossário</w:t>
      </w:r>
    </w:p>
    <w:p w:rsidR="00EF0B44" w:rsidRPr="00AB36E9" w:rsidRDefault="00EF0B44" w:rsidP="00EF0B44">
      <w:pPr>
        <w:keepNext/>
        <w:spacing w:before="567" w:after="113"/>
        <w:jc w:val="right"/>
        <w:rPr>
          <w:i/>
          <w:sz w:val="18"/>
        </w:rPr>
      </w:pPr>
      <w:r w:rsidRPr="00AB36E9">
        <w:rPr>
          <w:rFonts w:ascii="Arial" w:eastAsia="Arial" w:hAnsi="Arial" w:cs="Arial"/>
          <w:b/>
          <w:i/>
          <w:sz w:val="22"/>
        </w:rPr>
        <w:t>Responsável: Jônatas Ribeiro Tonholo</w:t>
      </w:r>
    </w:p>
    <w:p w:rsidR="00EC344A" w:rsidRDefault="00EC344A">
      <w:pPr>
        <w:keepNext/>
        <w:spacing w:before="567" w:after="113"/>
        <w:contextualSpacing w:val="0"/>
        <w:jc w:val="right"/>
      </w:pPr>
      <w:bookmarkStart w:id="0" w:name="_GoBack"/>
      <w:bookmarkEnd w:id="0"/>
    </w:p>
    <w:p w:rsidR="001B1E94" w:rsidRDefault="00AA5930">
      <w:pPr>
        <w:spacing w:after="120"/>
        <w:contextualSpacing w:val="0"/>
      </w:pPr>
      <w:r>
        <w:rPr>
          <w:i/>
          <w:sz w:val="20"/>
        </w:rPr>
        <w:t xml:space="preserve"> </w:t>
      </w:r>
    </w:p>
    <w:p w:rsidR="001B1E94" w:rsidRDefault="00AA5930">
      <w:r>
        <w:br w:type="page"/>
      </w:r>
    </w:p>
    <w:p w:rsidR="001B1E94" w:rsidRDefault="001B1E94">
      <w:pPr>
        <w:spacing w:line="276" w:lineRule="auto"/>
        <w:contextualSpacing w:val="0"/>
      </w:pPr>
    </w:p>
    <w:p w:rsidR="001B1E94" w:rsidRDefault="00AA5930">
      <w:pPr>
        <w:keepNext/>
        <w:spacing w:before="567" w:after="113"/>
        <w:contextualSpacing w:val="0"/>
        <w:jc w:val="center"/>
      </w:pPr>
      <w:r>
        <w:rPr>
          <w:rFonts w:ascii="Arial" w:eastAsia="Arial" w:hAnsi="Arial" w:cs="Arial"/>
          <w:b/>
          <w:sz w:val="32"/>
        </w:rPr>
        <w:t>Glossário</w:t>
      </w:r>
    </w:p>
    <w:p w:rsidR="001B1E94" w:rsidRDefault="001B1E94">
      <w:pPr>
        <w:contextualSpacing w:val="0"/>
        <w:jc w:val="center"/>
      </w:pPr>
    </w:p>
    <w:tbl>
      <w:tblPr>
        <w:tblStyle w:val="a"/>
        <w:tblW w:w="72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730"/>
      </w:tblGrid>
      <w:tr w:rsidR="001B1E94">
        <w:tc>
          <w:tcPr>
            <w:tcW w:w="1560" w:type="dxa"/>
            <w:shd w:val="clear" w:color="auto" w:fill="D9D9D9"/>
          </w:tcPr>
          <w:p w:rsidR="001B1E94" w:rsidRDefault="00AA5930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</w:rPr>
              <w:t>Descrição</w:t>
            </w:r>
          </w:p>
        </w:tc>
        <w:tc>
          <w:tcPr>
            <w:tcW w:w="5730" w:type="dxa"/>
            <w:shd w:val="clear" w:color="auto" w:fill="D9D9D9"/>
          </w:tcPr>
          <w:p w:rsidR="001B1E94" w:rsidRDefault="00AA5930">
            <w:pPr>
              <w:contextualSpacing w:val="0"/>
            </w:pPr>
            <w:r>
              <w:rPr>
                <w:rFonts w:ascii="Calibri" w:eastAsia="Calibri" w:hAnsi="Calibri" w:cs="Calibri"/>
                <w:sz w:val="22"/>
              </w:rPr>
              <w:t>Definição</w:t>
            </w:r>
          </w:p>
        </w:tc>
      </w:tr>
      <w:tr w:rsidR="001B1E94">
        <w:tc>
          <w:tcPr>
            <w:tcW w:w="1560" w:type="dxa"/>
          </w:tcPr>
          <w:p w:rsidR="001B1E94" w:rsidRDefault="00AA5930">
            <w:pPr>
              <w:contextualSpacing w:val="0"/>
            </w:pPr>
            <w:r>
              <w:t>CPF</w:t>
            </w:r>
          </w:p>
        </w:tc>
        <w:tc>
          <w:tcPr>
            <w:tcW w:w="5730" w:type="dxa"/>
          </w:tcPr>
          <w:p w:rsidR="001B1E94" w:rsidRDefault="00AA5930">
            <w:pPr>
              <w:contextualSpacing w:val="0"/>
            </w:pPr>
            <w:r>
              <w:t>Cadastro de Pessoa Física</w:t>
            </w:r>
          </w:p>
        </w:tc>
      </w:tr>
      <w:tr w:rsidR="001B1E94">
        <w:tc>
          <w:tcPr>
            <w:tcW w:w="1560" w:type="dxa"/>
          </w:tcPr>
          <w:p w:rsidR="001B1E94" w:rsidRDefault="00AA5930">
            <w:pPr>
              <w:contextualSpacing w:val="0"/>
            </w:pPr>
            <w:r>
              <w:t>WiFi</w:t>
            </w:r>
          </w:p>
        </w:tc>
        <w:tc>
          <w:tcPr>
            <w:tcW w:w="5730" w:type="dxa"/>
          </w:tcPr>
          <w:p w:rsidR="001B1E94" w:rsidRDefault="00AA5930">
            <w:pPr>
              <w:contextualSpacing w:val="0"/>
            </w:pPr>
            <w:r>
              <w:t>Rede sem fio</w:t>
            </w:r>
          </w:p>
        </w:tc>
      </w:tr>
      <w:tr w:rsidR="001B1E94">
        <w:tc>
          <w:tcPr>
            <w:tcW w:w="1560" w:type="dxa"/>
          </w:tcPr>
          <w:p w:rsidR="001B1E94" w:rsidRDefault="00AA5930">
            <w:pPr>
              <w:contextualSpacing w:val="0"/>
            </w:pPr>
            <w:r>
              <w:t>Atendimento</w:t>
            </w:r>
          </w:p>
        </w:tc>
        <w:tc>
          <w:tcPr>
            <w:tcW w:w="5730" w:type="dxa"/>
          </w:tcPr>
          <w:p w:rsidR="001B1E94" w:rsidRDefault="00AA5930">
            <w:pPr>
              <w:contextualSpacing w:val="0"/>
            </w:pPr>
            <w:r>
              <w:t>Conjunto de itens de pedido referente à comanda virtual do cliente em uma determinada estadia no estabelecimento.</w:t>
            </w:r>
          </w:p>
        </w:tc>
      </w:tr>
      <w:tr w:rsidR="001B1E94">
        <w:tc>
          <w:tcPr>
            <w:tcW w:w="1560" w:type="dxa"/>
          </w:tcPr>
          <w:p w:rsidR="001B1E94" w:rsidRDefault="00AA5930">
            <w:pPr>
              <w:contextualSpacing w:val="0"/>
            </w:pPr>
            <w:r>
              <w:t>Atendente</w:t>
            </w:r>
          </w:p>
        </w:tc>
        <w:tc>
          <w:tcPr>
            <w:tcW w:w="5730" w:type="dxa"/>
          </w:tcPr>
          <w:p w:rsidR="001B1E94" w:rsidRDefault="00AA5930">
            <w:pPr>
              <w:contextualSpacing w:val="0"/>
            </w:pPr>
            <w:r>
              <w:t xml:space="preserve">Funcionário do estabelecimento que realiza as tarefas de Garçom, </w:t>
            </w:r>
            <w:proofErr w:type="spellStart"/>
            <w:r>
              <w:t>Bar-Man</w:t>
            </w:r>
            <w:proofErr w:type="spellEnd"/>
            <w:r>
              <w:t>, Recepcionista, etc.</w:t>
            </w:r>
          </w:p>
        </w:tc>
      </w:tr>
    </w:tbl>
    <w:p w:rsidR="001B1E94" w:rsidRDefault="001B1E94">
      <w:pPr>
        <w:contextualSpacing w:val="0"/>
      </w:pPr>
    </w:p>
    <w:p w:rsidR="001B1E94" w:rsidRDefault="001B1E94">
      <w:pPr>
        <w:keepNext/>
        <w:spacing w:before="567" w:after="113"/>
        <w:contextualSpacing w:val="0"/>
        <w:jc w:val="center"/>
      </w:pPr>
    </w:p>
    <w:sectPr w:rsidR="001B1E94" w:rsidSect="00F04EE3">
      <w:headerReference w:type="default" r:id="rId6"/>
      <w:footerReference w:type="default" r:id="rId7"/>
      <w:headerReference w:type="first" r:id="rId8"/>
      <w:pgSz w:w="11906" w:h="16838"/>
      <w:pgMar w:top="1418" w:right="170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14" w:rsidRDefault="00197E14">
      <w:r>
        <w:separator/>
      </w:r>
    </w:p>
  </w:endnote>
  <w:endnote w:type="continuationSeparator" w:id="0">
    <w:p w:rsidR="00197E14" w:rsidRDefault="0019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94" w:rsidRDefault="001B1E94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14" w:rsidRDefault="00197E14">
      <w:r>
        <w:separator/>
      </w:r>
    </w:p>
  </w:footnote>
  <w:footnote w:type="continuationSeparator" w:id="0">
    <w:p w:rsidR="00197E14" w:rsidRDefault="0019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EE3" w:rsidRDefault="00F04EE3" w:rsidP="00F04EE3">
    <w:pPr>
      <w:pStyle w:val="Cabealho1"/>
    </w:pPr>
  </w:p>
  <w:p w:rsidR="001B1E94" w:rsidRDefault="001B1E94">
    <w:pPr>
      <w:contextualSpacing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EE3" w:rsidRDefault="00F04EE3" w:rsidP="00F04EE3">
    <w:pPr>
      <w:pStyle w:val="Standard"/>
      <w:rPr>
        <w:sz w:val="24"/>
      </w:rPr>
    </w:pPr>
  </w:p>
  <w:p w:rsidR="00F04EE3" w:rsidRDefault="00F04EE3" w:rsidP="00F04EE3">
    <w:pPr>
      <w:pStyle w:val="Standard"/>
      <w:pBdr>
        <w:top w:val="single" w:sz="4" w:space="0" w:color="000000"/>
      </w:pBdr>
      <w:rPr>
        <w:sz w:val="24"/>
      </w:rPr>
    </w:pPr>
  </w:p>
  <w:p w:rsidR="00F04EE3" w:rsidRDefault="00F04EE3" w:rsidP="00F04EE3">
    <w:pPr>
      <w:pStyle w:val="Standard"/>
      <w:pBdr>
        <w:bottom w:val="single" w:sz="4" w:space="0" w:color="000000"/>
      </w:pBdr>
      <w:jc w:val="right"/>
      <w:rPr>
        <w:sz w:val="24"/>
      </w:rPr>
    </w:pPr>
    <w:r>
      <w:rPr>
        <w:rFonts w:eastAsia="Times New Roman" w:cs="Times New Roman"/>
        <w:b/>
        <w:sz w:val="36"/>
        <w:szCs w:val="20"/>
        <w:lang w:eastAsia="ar-SA" w:bidi="ar-SA"/>
      </w:rPr>
      <w:t xml:space="preserve">Projeto </w:t>
    </w:r>
    <w:proofErr w:type="spellStart"/>
    <w:r>
      <w:rPr>
        <w:rFonts w:eastAsia="Times New Roman" w:cs="Times New Roman"/>
        <w:b/>
        <w:sz w:val="36"/>
        <w:szCs w:val="20"/>
        <w:lang w:eastAsia="ar-SA" w:bidi="ar-SA"/>
      </w:rPr>
      <w:t>iRest</w:t>
    </w:r>
    <w:proofErr w:type="spellEnd"/>
  </w:p>
  <w:p w:rsidR="00F04EE3" w:rsidRDefault="00F04EE3" w:rsidP="00F04EE3">
    <w:pPr>
      <w:pStyle w:val="Standard"/>
      <w:pBdr>
        <w:bottom w:val="single" w:sz="4" w:space="0" w:color="000000"/>
      </w:pBdr>
      <w:jc w:val="right"/>
      <w:rPr>
        <w:sz w:val="24"/>
      </w:rPr>
    </w:pPr>
  </w:p>
  <w:p w:rsidR="00F04EE3" w:rsidRDefault="00F04EE3" w:rsidP="00F04EE3">
    <w:pPr>
      <w:pStyle w:val="Cabealho1"/>
    </w:pPr>
  </w:p>
  <w:p w:rsidR="00F04EE3" w:rsidRDefault="00F04E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1E94"/>
    <w:rsid w:val="00197E14"/>
    <w:rsid w:val="001B1E94"/>
    <w:rsid w:val="00AA5930"/>
    <w:rsid w:val="00EC344A"/>
    <w:rsid w:val="00EF0B44"/>
    <w:rsid w:val="00F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6E931-882E-43F3-92C4-29D0139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27" w:after="85"/>
      <w:jc w:val="center"/>
      <w:outlineLvl w:val="0"/>
    </w:pPr>
    <w:rPr>
      <w:rFonts w:ascii="Arial" w:eastAsia="Arial" w:hAnsi="Arial" w:cs="Arial"/>
      <w:sz w:val="28"/>
    </w:rPr>
  </w:style>
  <w:style w:type="paragraph" w:styleId="Ttulo2">
    <w:name w:val="heading 2"/>
    <w:basedOn w:val="Normal"/>
    <w:next w:val="Normal"/>
    <w:pPr>
      <w:spacing w:before="227" w:after="227"/>
      <w:jc w:val="center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spacing w:before="227" w:after="85"/>
      <w:jc w:val="center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227" w:after="85"/>
      <w:ind w:left="567"/>
      <w:jc w:val="center"/>
      <w:outlineLvl w:val="3"/>
    </w:pPr>
    <w:rPr>
      <w:rFonts w:ascii="Arial" w:eastAsia="Arial" w:hAnsi="Arial" w:cs="Arial"/>
      <w:sz w:val="22"/>
    </w:rPr>
  </w:style>
  <w:style w:type="paragraph" w:styleId="Ttulo5">
    <w:name w:val="heading 5"/>
    <w:basedOn w:val="Normal"/>
    <w:next w:val="Normal"/>
    <w:pPr>
      <w:spacing w:before="227" w:after="85"/>
      <w:ind w:left="1134"/>
      <w:jc w:val="center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"/>
    <w:next w:val="Normal"/>
    <w:pPr>
      <w:spacing w:before="227" w:after="85"/>
      <w:ind w:left="1701"/>
      <w:jc w:val="center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z w:val="22"/>
    </w:rPr>
  </w:style>
  <w:style w:type="paragraph" w:styleId="Subttulo">
    <w:name w:val="Subtitle"/>
    <w:basedOn w:val="Normal"/>
    <w:next w:val="Normal"/>
    <w:rPr>
      <w:rFonts w:ascii="Arial" w:eastAsia="Arial" w:hAnsi="Arial" w:cs="Arial"/>
      <w:sz w:val="22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04E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4EE3"/>
  </w:style>
  <w:style w:type="paragraph" w:styleId="Rodap">
    <w:name w:val="footer"/>
    <w:basedOn w:val="Normal"/>
    <w:link w:val="RodapChar"/>
    <w:uiPriority w:val="99"/>
    <w:unhideWhenUsed/>
    <w:rsid w:val="00F04E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04EE3"/>
  </w:style>
  <w:style w:type="paragraph" w:customStyle="1" w:styleId="Standard">
    <w:name w:val="Standard"/>
    <w:rsid w:val="00F04EE3"/>
    <w:pPr>
      <w:suppressAutoHyphens/>
      <w:contextualSpacing w:val="0"/>
      <w:textAlignment w:val="baseline"/>
    </w:pPr>
    <w:rPr>
      <w:rFonts w:ascii="Arial" w:eastAsia="Arial" w:hAnsi="Arial" w:cs="Lucidasans"/>
      <w:color w:val="auto"/>
      <w:kern w:val="1"/>
      <w:sz w:val="22"/>
      <w:szCs w:val="24"/>
      <w:lang w:eastAsia="zh-CN" w:bidi="pt-BR"/>
    </w:rPr>
  </w:style>
  <w:style w:type="paragraph" w:customStyle="1" w:styleId="Cabealho1">
    <w:name w:val="Cabeçalho1"/>
    <w:basedOn w:val="Normal"/>
    <w:rsid w:val="00F04EE3"/>
    <w:pPr>
      <w:suppressAutoHyphens/>
      <w:contextualSpacing w:val="0"/>
      <w:textAlignment w:val="baseline"/>
    </w:pPr>
    <w:rPr>
      <w:rFonts w:eastAsia="Arial Unicode MS" w:cs="Tahoma"/>
      <w:color w:val="auto"/>
      <w:kern w:val="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Jônatas Tonholo</cp:lastModifiedBy>
  <cp:revision>4</cp:revision>
  <dcterms:created xsi:type="dcterms:W3CDTF">2015-04-26T18:08:00Z</dcterms:created>
  <dcterms:modified xsi:type="dcterms:W3CDTF">2015-04-26T18:12:00Z</dcterms:modified>
</cp:coreProperties>
</file>