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9C9" w:rsidRDefault="002F19C9">
      <w:pPr>
        <w:keepNext/>
        <w:spacing w:before="567" w:after="113"/>
        <w:jc w:val="right"/>
      </w:pPr>
    </w:p>
    <w:p w:rsidR="002F19C9" w:rsidRDefault="002F19C9">
      <w:pPr>
        <w:keepNext/>
        <w:spacing w:before="567" w:after="113"/>
        <w:jc w:val="right"/>
      </w:pPr>
    </w:p>
    <w:p w:rsidR="002F19C9" w:rsidRDefault="002F19C9">
      <w:pPr>
        <w:keepNext/>
        <w:spacing w:before="567" w:after="113"/>
        <w:jc w:val="right"/>
      </w:pPr>
    </w:p>
    <w:p w:rsidR="002F19C9" w:rsidRDefault="002F19C9">
      <w:pPr>
        <w:keepNext/>
        <w:spacing w:before="567" w:after="113"/>
        <w:jc w:val="right"/>
      </w:pPr>
    </w:p>
    <w:p w:rsidR="002F19C9" w:rsidRDefault="00F55C11">
      <w:pPr>
        <w:keepNext/>
        <w:spacing w:before="567" w:after="113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Especificação de Requisitos Funcionais</w:t>
      </w:r>
    </w:p>
    <w:p w:rsidR="00206D08" w:rsidRPr="00AB36E9" w:rsidRDefault="00206D08" w:rsidP="00206D08">
      <w:pPr>
        <w:keepNext/>
        <w:spacing w:before="567" w:after="113"/>
        <w:jc w:val="right"/>
        <w:rPr>
          <w:i/>
          <w:sz w:val="18"/>
        </w:rPr>
      </w:pPr>
      <w:r w:rsidRPr="00AB36E9">
        <w:rPr>
          <w:rFonts w:ascii="Arial" w:eastAsia="Arial" w:hAnsi="Arial" w:cs="Arial"/>
          <w:b/>
          <w:i/>
          <w:sz w:val="22"/>
        </w:rPr>
        <w:t>Responsável: Jônatas Ribeiro Tonholo</w:t>
      </w:r>
    </w:p>
    <w:p w:rsidR="00A972B0" w:rsidRDefault="00A972B0">
      <w:pPr>
        <w:keepNext/>
        <w:spacing w:before="567" w:after="113"/>
        <w:jc w:val="right"/>
      </w:pPr>
      <w:bookmarkStart w:id="0" w:name="_GoBack"/>
      <w:bookmarkEnd w:id="0"/>
    </w:p>
    <w:p w:rsidR="002F19C9" w:rsidRDefault="00F55C11">
      <w:pPr>
        <w:spacing w:after="120"/>
      </w:pPr>
      <w:r>
        <w:rPr>
          <w:i/>
          <w:sz w:val="20"/>
        </w:rPr>
        <w:t xml:space="preserve"> </w:t>
      </w:r>
    </w:p>
    <w:p w:rsidR="002F19C9" w:rsidRDefault="00F55C11">
      <w:r>
        <w:br w:type="page"/>
      </w:r>
    </w:p>
    <w:p w:rsidR="002F19C9" w:rsidRDefault="002F19C9">
      <w:pPr>
        <w:spacing w:line="276" w:lineRule="auto"/>
      </w:pPr>
    </w:p>
    <w:p w:rsidR="002F19C9" w:rsidRDefault="00F55C11">
      <w:pPr>
        <w:keepNext/>
        <w:spacing w:before="567" w:after="113"/>
        <w:jc w:val="center"/>
      </w:pPr>
      <w:r>
        <w:rPr>
          <w:rFonts w:ascii="Arial" w:eastAsia="Arial" w:hAnsi="Arial" w:cs="Arial"/>
          <w:b/>
          <w:sz w:val="32"/>
        </w:rPr>
        <w:t>Requisitos Funcionais</w:t>
      </w:r>
    </w:p>
    <w:p w:rsidR="002F19C9" w:rsidRDefault="002F19C9">
      <w:pPr>
        <w:jc w:val="center"/>
      </w:pPr>
    </w:p>
    <w:tbl>
      <w:tblPr>
        <w:tblStyle w:val="a"/>
        <w:tblW w:w="849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200"/>
        <w:gridCol w:w="6089"/>
      </w:tblGrid>
      <w:tr w:rsidR="002F19C9">
        <w:tc>
          <w:tcPr>
            <w:tcW w:w="1205" w:type="dxa"/>
            <w:shd w:val="clear" w:color="auto" w:fill="D9D9D9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Sigla</w:t>
            </w:r>
          </w:p>
        </w:tc>
        <w:tc>
          <w:tcPr>
            <w:tcW w:w="1200" w:type="dxa"/>
            <w:shd w:val="clear" w:color="auto" w:fill="D9D9D9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CDU</w:t>
            </w:r>
          </w:p>
        </w:tc>
        <w:tc>
          <w:tcPr>
            <w:tcW w:w="6089" w:type="dxa"/>
            <w:shd w:val="clear" w:color="auto" w:fill="D9D9D9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Descrição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REQ-001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TODOS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 xml:space="preserve">O usuário deve efetuar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para acessar as funcionalidades do sistema.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REQ-002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TODOS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tem um conjunto de funcionalidades diferentes para cada um dos seus perfis. As funcionalidades são exibidas de acordo com o usuário identificado no sistema.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REQ-003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 xml:space="preserve">São possíveis os seguintes Status de pedidos: Solicitado pelo cliente, Cancelado,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Em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preparo, Aguardando Atendente, Entregue ao Cliente.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REQ-004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002, 003, 005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Há 3 perfis de usuário: Administrador, Funcionário, Cliente.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REQ-005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002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 xml:space="preserve">O sistema deve permitir cadastrar, consultar, editar e remover funcionário. 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REQ-006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003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cadastrar, consultar, editar e remover cliente.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REQ-007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cadastrar, consultar, editar e remover mesas e atrelá-las à um terminal.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REQ-008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005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cadastrar, consultar, editar e remover usuário.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REQ-009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006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cadastrar, consultar, editar e remover itens de cardápio (menu).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REQ-010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consultar itens do menu e inserir em uma lista de pedidos. É possível cadastrar, consultar, alterar e cancelar (não é possível excluir).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REQ-011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alterar o status a partir do pedido.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REQ-012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calcular os itens do pedido e gerar uma conta para cada mesa automaticamente.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REQ-013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008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que o cliente chame o garçom a qualquer momento.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REQ-014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011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deve permitir que o cliente solicite o fechamento da conta.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REQ-015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IP de um terminal deve ser fixo.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REQ-016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Deve ser possível cadastrar mesas de 4, 6, 8 e 12 lugares, apenas.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REQ-017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004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status da mesa pode ser “Livre” ou “Ocupada”.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REQ-018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007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O sistema permite as seguintes formas de pagamento: Cartão de Crédito Visa, Cartão de Crédito Master, Cheque, Dinheiro.</w:t>
            </w:r>
          </w:p>
        </w:tc>
      </w:tr>
      <w:tr w:rsidR="002F19C9">
        <w:tc>
          <w:tcPr>
            <w:tcW w:w="1205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REQ-019</w:t>
            </w:r>
          </w:p>
        </w:tc>
        <w:tc>
          <w:tcPr>
            <w:tcW w:w="1200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002</w:t>
            </w:r>
          </w:p>
        </w:tc>
        <w:tc>
          <w:tcPr>
            <w:tcW w:w="6089" w:type="dxa"/>
          </w:tcPr>
          <w:p w:rsidR="002F19C9" w:rsidRDefault="00F55C11">
            <w:r>
              <w:rPr>
                <w:rFonts w:ascii="Calibri" w:eastAsia="Calibri" w:hAnsi="Calibri" w:cs="Calibri"/>
                <w:sz w:val="22"/>
              </w:rPr>
              <w:t>Um funcionário pode trabalhar na "Copa" ou na "Cozinha".</w:t>
            </w:r>
          </w:p>
        </w:tc>
      </w:tr>
    </w:tbl>
    <w:p w:rsidR="002F19C9" w:rsidRDefault="002F19C9"/>
    <w:p w:rsidR="002F19C9" w:rsidRDefault="002F19C9">
      <w:pPr>
        <w:keepNext/>
        <w:spacing w:before="567" w:after="113"/>
        <w:jc w:val="center"/>
      </w:pPr>
    </w:p>
    <w:sectPr w:rsidR="002F19C9" w:rsidSect="00E87D6E">
      <w:headerReference w:type="first" r:id="rId6"/>
      <w:pgSz w:w="11906" w:h="16838"/>
      <w:pgMar w:top="1418" w:right="170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08" w:rsidRDefault="00070208">
      <w:r>
        <w:separator/>
      </w:r>
    </w:p>
  </w:endnote>
  <w:endnote w:type="continuationSeparator" w:id="0">
    <w:p w:rsidR="00070208" w:rsidRDefault="0007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08" w:rsidRDefault="00070208">
      <w:r>
        <w:separator/>
      </w:r>
    </w:p>
  </w:footnote>
  <w:footnote w:type="continuationSeparator" w:id="0">
    <w:p w:rsidR="00070208" w:rsidRDefault="00070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D6E" w:rsidRDefault="00E87D6E" w:rsidP="00E87D6E">
    <w:pPr>
      <w:pStyle w:val="Standard"/>
      <w:rPr>
        <w:sz w:val="24"/>
      </w:rPr>
    </w:pPr>
  </w:p>
  <w:p w:rsidR="00E87D6E" w:rsidRDefault="00E87D6E" w:rsidP="00E87D6E">
    <w:pPr>
      <w:pStyle w:val="Standard"/>
      <w:pBdr>
        <w:top w:val="single" w:sz="4" w:space="0" w:color="000000"/>
      </w:pBdr>
      <w:rPr>
        <w:sz w:val="24"/>
      </w:rPr>
    </w:pPr>
  </w:p>
  <w:p w:rsidR="00E87D6E" w:rsidRDefault="00E87D6E" w:rsidP="00E87D6E">
    <w:pPr>
      <w:pStyle w:val="Standard"/>
      <w:pBdr>
        <w:bottom w:val="single" w:sz="4" w:space="0" w:color="000000"/>
      </w:pBdr>
      <w:jc w:val="right"/>
      <w:rPr>
        <w:sz w:val="24"/>
      </w:rPr>
    </w:pPr>
    <w:r>
      <w:rPr>
        <w:rFonts w:eastAsia="Times New Roman" w:cs="Times New Roman"/>
        <w:b/>
        <w:sz w:val="36"/>
        <w:szCs w:val="20"/>
        <w:lang w:eastAsia="ar-SA" w:bidi="ar-SA"/>
      </w:rPr>
      <w:t xml:space="preserve">Projeto </w:t>
    </w:r>
    <w:proofErr w:type="spellStart"/>
    <w:r>
      <w:rPr>
        <w:rFonts w:eastAsia="Times New Roman" w:cs="Times New Roman"/>
        <w:b/>
        <w:sz w:val="36"/>
        <w:szCs w:val="20"/>
        <w:lang w:eastAsia="ar-SA" w:bidi="ar-SA"/>
      </w:rPr>
      <w:t>iRest</w:t>
    </w:r>
    <w:proofErr w:type="spellEnd"/>
  </w:p>
  <w:p w:rsidR="00E87D6E" w:rsidRDefault="00E87D6E" w:rsidP="00E87D6E">
    <w:pPr>
      <w:pStyle w:val="Standard"/>
      <w:pBdr>
        <w:bottom w:val="single" w:sz="4" w:space="0" w:color="000000"/>
      </w:pBdr>
      <w:jc w:val="right"/>
      <w:rPr>
        <w:sz w:val="24"/>
      </w:rPr>
    </w:pPr>
  </w:p>
  <w:p w:rsidR="00E87D6E" w:rsidRDefault="00E87D6E" w:rsidP="00E87D6E">
    <w:pPr>
      <w:pStyle w:val="Cabealho1"/>
    </w:pPr>
  </w:p>
  <w:p w:rsidR="00E87D6E" w:rsidRDefault="00E87D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19C9"/>
    <w:rsid w:val="00070208"/>
    <w:rsid w:val="00206D08"/>
    <w:rsid w:val="002F19C9"/>
    <w:rsid w:val="00A972B0"/>
    <w:rsid w:val="00E87D6E"/>
    <w:rsid w:val="00F5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A34EE-2A98-4256-A8C4-7043163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7" w:after="85"/>
      <w:jc w:val="center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before="227" w:after="227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27" w:after="85"/>
      <w:jc w:val="center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227" w:after="85"/>
      <w:ind w:left="567"/>
      <w:jc w:val="center"/>
      <w:outlineLvl w:val="3"/>
    </w:pPr>
    <w:rPr>
      <w:rFonts w:ascii="Arial" w:eastAsia="Arial" w:hAnsi="Arial" w:cs="Arial"/>
      <w:sz w:val="22"/>
    </w:rPr>
  </w:style>
  <w:style w:type="paragraph" w:styleId="Ttulo5">
    <w:name w:val="heading 5"/>
    <w:basedOn w:val="Normal"/>
    <w:next w:val="Normal"/>
    <w:pPr>
      <w:keepNext/>
      <w:keepLines/>
      <w:spacing w:before="227" w:after="85"/>
      <w:ind w:left="1134"/>
      <w:jc w:val="center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"/>
    <w:next w:val="Normal"/>
    <w:pPr>
      <w:keepNext/>
      <w:keepLines/>
      <w:spacing w:before="227" w:after="85"/>
      <w:ind w:left="1701"/>
      <w:jc w:val="center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87D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7D6E"/>
  </w:style>
  <w:style w:type="paragraph" w:styleId="Rodap">
    <w:name w:val="footer"/>
    <w:basedOn w:val="Normal"/>
    <w:link w:val="RodapChar"/>
    <w:uiPriority w:val="99"/>
    <w:unhideWhenUsed/>
    <w:rsid w:val="00E87D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7D6E"/>
  </w:style>
  <w:style w:type="paragraph" w:customStyle="1" w:styleId="Standard">
    <w:name w:val="Standard"/>
    <w:rsid w:val="00E87D6E"/>
    <w:pPr>
      <w:suppressAutoHyphens/>
      <w:textAlignment w:val="baseline"/>
    </w:pPr>
    <w:rPr>
      <w:rFonts w:ascii="Arial" w:eastAsia="Arial" w:hAnsi="Arial" w:cs="Lucidasans"/>
      <w:color w:val="auto"/>
      <w:kern w:val="1"/>
      <w:sz w:val="22"/>
      <w:szCs w:val="24"/>
      <w:lang w:eastAsia="zh-CN" w:bidi="pt-BR"/>
    </w:rPr>
  </w:style>
  <w:style w:type="paragraph" w:customStyle="1" w:styleId="Cabealho1">
    <w:name w:val="Cabeçalho1"/>
    <w:basedOn w:val="Normal"/>
    <w:rsid w:val="00E87D6E"/>
    <w:pPr>
      <w:suppressAutoHyphens/>
      <w:textAlignment w:val="baseline"/>
    </w:pPr>
    <w:rPr>
      <w:rFonts w:eastAsia="Arial Unicode MS" w:cs="Tahoma"/>
      <w:color w:val="auto"/>
      <w:kern w:val="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Jônatas Tonholo</cp:lastModifiedBy>
  <cp:revision>4</cp:revision>
  <dcterms:created xsi:type="dcterms:W3CDTF">2015-04-26T18:11:00Z</dcterms:created>
  <dcterms:modified xsi:type="dcterms:W3CDTF">2015-04-26T18:12:00Z</dcterms:modified>
</cp:coreProperties>
</file>