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1778E" w14:textId="1446C5CB" w:rsidR="00AD3525" w:rsidRDefault="00B14D83" w:rsidP="00B1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4D8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D6EEFB" wp14:editId="38D7A8E4">
            <wp:simplePos x="0" y="0"/>
            <wp:positionH relativeFrom="column">
              <wp:posOffset>3049955</wp:posOffset>
            </wp:positionH>
            <wp:positionV relativeFrom="paragraph">
              <wp:posOffset>717144</wp:posOffset>
            </wp:positionV>
            <wp:extent cx="3034665" cy="2719980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2"/>
                    <a:stretch/>
                  </pic:blipFill>
                  <pic:spPr bwMode="auto">
                    <a:xfrm>
                      <a:off x="0" y="0"/>
                      <a:ext cx="3034665" cy="271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As beta approaches infinity, the distribution tightens and the variance decreases. This means a higher weight is put on data that is closer to the means. As beta increases, the clustering becomes harder and harder. When beta is infinity, it is essentially regular K-means.</w:t>
      </w:r>
    </w:p>
    <w:p w14:paraId="12BBDBEF" w14:textId="6E648E9B" w:rsidR="00B14D83" w:rsidRDefault="00B14D83" w:rsidP="00B1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14D83">
        <w:rPr>
          <w:rFonts w:ascii="Times New Roman" w:hAnsi="Times New Roman" w:cs="Times New Roman"/>
          <w:sz w:val="24"/>
          <w:szCs w:val="24"/>
        </w:rPr>
        <w:t>GMM is better at clustering non-spherical data, so a dataset like this with diagonal data would be better modeled using a GMM.</w:t>
      </w:r>
    </w:p>
    <w:p w14:paraId="4EDC9CA8" w14:textId="300D962B" w:rsidR="00B14D83" w:rsidRPr="00B14D83" w:rsidRDefault="00B14D83" w:rsidP="00B14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B14D83" w:rsidRPr="00B14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B0076"/>
    <w:multiLevelType w:val="hybridMultilevel"/>
    <w:tmpl w:val="CA8AC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83"/>
    <w:rsid w:val="00AD3525"/>
    <w:rsid w:val="00B1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13D8"/>
  <w15:chartTrackingRefBased/>
  <w15:docId w15:val="{422FE93B-E99C-4629-85FE-0BF0452B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Liu</dc:creator>
  <cp:keywords/>
  <dc:description/>
  <cp:lastModifiedBy>Jonathan Liu</cp:lastModifiedBy>
  <cp:revision>1</cp:revision>
  <dcterms:created xsi:type="dcterms:W3CDTF">2020-05-14T04:34:00Z</dcterms:created>
  <dcterms:modified xsi:type="dcterms:W3CDTF">2020-05-14T04:43:00Z</dcterms:modified>
</cp:coreProperties>
</file>