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65D"/>
          <w:w w:val="105"/>
        </w:rPr>
        <w:t>INFORME</w:t>
      </w:r>
      <w:r>
        <w:rPr>
          <w:color w:val="16365D"/>
          <w:spacing w:val="36"/>
          <w:w w:val="105"/>
        </w:rPr>
        <w:t> </w:t>
      </w:r>
      <w:r>
        <w:rPr>
          <w:color w:val="16365D"/>
          <w:w w:val="105"/>
        </w:rPr>
        <w:t>DE</w:t>
      </w:r>
      <w:r>
        <w:rPr>
          <w:color w:val="16365D"/>
          <w:spacing w:val="37"/>
          <w:w w:val="105"/>
        </w:rPr>
        <w:t> </w:t>
      </w:r>
      <w:r>
        <w:rPr>
          <w:color w:val="16365D"/>
          <w:w w:val="105"/>
        </w:rPr>
        <w:t>ANÁLISIS</w:t>
      </w:r>
      <w:r>
        <w:rPr>
          <w:color w:val="16365D"/>
          <w:spacing w:val="37"/>
          <w:w w:val="105"/>
        </w:rPr>
        <w:t> </w:t>
      </w:r>
      <w:r>
        <w:rPr>
          <w:color w:val="16365D"/>
          <w:spacing w:val="-2"/>
          <w:w w:val="105"/>
        </w:rPr>
        <w:t>COMPARATIVO</w:t>
      </w:r>
    </w:p>
    <w:p>
      <w:pPr>
        <w:spacing w:before="239"/>
        <w:ind w:left="0" w:right="0" w:firstLine="0"/>
        <w:jc w:val="center"/>
        <w:rPr>
          <w:sz w:val="22"/>
        </w:rPr>
      </w:pPr>
      <w:r>
        <w:rPr>
          <w:color w:val="4F6479"/>
          <w:w w:val="120"/>
          <w:sz w:val="22"/>
        </w:rPr>
        <w:t>Terrenos.com.ec</w:t>
      </w:r>
      <w:r>
        <w:rPr>
          <w:color w:val="4F6479"/>
          <w:spacing w:val="22"/>
          <w:w w:val="120"/>
          <w:sz w:val="22"/>
        </w:rPr>
        <w:t> </w:t>
      </w:r>
      <w:r>
        <w:rPr>
          <w:color w:val="4F6479"/>
          <w:w w:val="120"/>
          <w:sz w:val="22"/>
        </w:rPr>
        <w:t>vs.</w:t>
      </w:r>
      <w:r>
        <w:rPr>
          <w:color w:val="4F6479"/>
          <w:spacing w:val="23"/>
          <w:w w:val="120"/>
          <w:sz w:val="22"/>
        </w:rPr>
        <w:t> </w:t>
      </w:r>
      <w:r>
        <w:rPr>
          <w:color w:val="4F6479"/>
          <w:spacing w:val="-2"/>
          <w:w w:val="120"/>
          <w:sz w:val="22"/>
        </w:rPr>
        <w:t>LotesApp</w:t>
      </w:r>
    </w:p>
    <w:p>
      <w:pPr>
        <w:pStyle w:val="BodyText"/>
        <w:spacing w:before="168"/>
        <w:ind w:left="0"/>
        <w:rPr>
          <w:sz w:val="22"/>
        </w:rPr>
      </w:pPr>
    </w:p>
    <w:p>
      <w:pPr>
        <w:pStyle w:val="BodyText"/>
        <w:spacing w:before="0"/>
      </w:pPr>
      <w:r>
        <w:rPr>
          <w:color w:val="1F2A34"/>
          <w:w w:val="125"/>
        </w:rPr>
        <w:t>Enfoque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principal: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experiencia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del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usuario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al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buscar,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explorar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seleccionar</w:t>
      </w:r>
      <w:r>
        <w:rPr>
          <w:color w:val="1F2A34"/>
          <w:spacing w:val="-5"/>
          <w:w w:val="125"/>
        </w:rPr>
        <w:t> </w:t>
      </w:r>
      <w:r>
        <w:rPr>
          <w:color w:val="1F2A34"/>
          <w:spacing w:val="-2"/>
          <w:w w:val="125"/>
        </w:rPr>
        <w:t>lotes.</w:t>
      </w:r>
    </w:p>
    <w:p>
      <w:pPr>
        <w:pStyle w:val="BodyText"/>
        <w:spacing w:before="0"/>
        <w:ind w:left="0"/>
      </w:pP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427"/>
        <w:jc w:val="left"/>
      </w:pPr>
      <w:r>
        <w:rPr>
          <w:color w:val="16365D"/>
          <w:w w:val="120"/>
        </w:rPr>
        <w:t>Objetivo</w:t>
      </w:r>
      <w:r>
        <w:rPr>
          <w:color w:val="16365D"/>
          <w:spacing w:val="-14"/>
          <w:w w:val="120"/>
        </w:rPr>
        <w:t> </w:t>
      </w:r>
      <w:r>
        <w:rPr>
          <w:color w:val="16365D"/>
          <w:w w:val="120"/>
        </w:rPr>
        <w:t>del</w:t>
      </w:r>
      <w:r>
        <w:rPr>
          <w:color w:val="16365D"/>
          <w:spacing w:val="-14"/>
          <w:w w:val="120"/>
        </w:rPr>
        <w:t> </w:t>
      </w:r>
      <w:r>
        <w:rPr>
          <w:color w:val="16365D"/>
          <w:spacing w:val="-2"/>
          <w:w w:val="120"/>
        </w:rPr>
        <w:t>análisis</w:t>
      </w:r>
    </w:p>
    <w:p>
      <w:pPr>
        <w:pStyle w:val="BodyText"/>
        <w:spacing w:line="304" w:lineRule="auto" w:before="205"/>
        <w:ind w:right="375"/>
      </w:pPr>
      <w:r>
        <w:rPr>
          <w:color w:val="1F2A34"/>
          <w:w w:val="125"/>
        </w:rPr>
        <w:t>Analizar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qué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elementos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plataformas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ayudan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usuario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encontrar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evaluar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terreno,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qué aspectos dificultan la navegación y qué mejoras podrían hacer más clara y práctica la selección de un lote. El análisis toma como referencia la ficha inmobiliaria de Terrenos.com.ec y el croquis interactivo de LotesApp, además de las observaciones indicadas en la evaluación.</w:t>
      </w:r>
    </w:p>
    <w:p>
      <w:pPr>
        <w:pStyle w:val="BodyText"/>
        <w:spacing w:line="304" w:lineRule="auto" w:before="140"/>
      </w:pPr>
      <w:r>
        <w:rPr>
          <w:color w:val="1F2A34"/>
          <w:w w:val="125"/>
        </w:rPr>
        <w:t>La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intención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es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determinar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cuál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plataforma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es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mejor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en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todo,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sino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identificar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qué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funciona,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qué genera dificultades y qué características convendría combinar en una experiencia más sencilla.</w:t>
      </w: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168" w:after="0"/>
        <w:ind w:left="717" w:right="0" w:hanging="427"/>
        <w:jc w:val="left"/>
      </w:pPr>
      <w:r>
        <w:rPr>
          <w:color w:val="16365D"/>
          <w:w w:val="120"/>
        </w:rPr>
        <w:t>¿Qué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me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gustó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2"/>
          <w:w w:val="120"/>
        </w:rPr>
        <w:t> </w:t>
      </w:r>
      <w:r>
        <w:rPr>
          <w:color w:val="16365D"/>
          <w:spacing w:val="-2"/>
          <w:w w:val="120"/>
        </w:rPr>
        <w:t>LotesApp?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205" w:after="0"/>
        <w:ind w:left="550" w:right="415" w:hanging="160"/>
        <w:jc w:val="left"/>
        <w:rPr>
          <w:sz w:val="19"/>
        </w:rPr>
      </w:pPr>
      <w:r>
        <w:rPr>
          <w:w w:val="125"/>
          <w:sz w:val="19"/>
        </w:rPr>
        <w:t>Cumple</w:t>
      </w:r>
      <w:r>
        <w:rPr>
          <w:w w:val="125"/>
          <w:sz w:val="19"/>
        </w:rPr>
        <w:t> con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su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funcionalidad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principal: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permite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visualizar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distribución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dentro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 urbanización, por lo que el usuario puede entender mejor cómo está organizado el proyecto.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529" w:hanging="160"/>
        <w:jc w:val="left"/>
        <w:rPr>
          <w:sz w:val="19"/>
        </w:rPr>
      </w:pPr>
      <w:r>
        <w:rPr>
          <w:w w:val="125"/>
          <w:sz w:val="19"/>
        </w:rPr>
        <w:t>Permite</w:t>
      </w:r>
      <w:r>
        <w:rPr>
          <w:w w:val="125"/>
          <w:sz w:val="19"/>
        </w:rPr>
        <w:t> seleccionar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lote: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al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clic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sección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croquis,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usuario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puede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consultar más detalles de ese lote sin depender únicamente de una lista de propiedades.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522" w:hanging="160"/>
        <w:jc w:val="left"/>
        <w:rPr>
          <w:sz w:val="19"/>
        </w:rPr>
      </w:pPr>
      <w:r>
        <w:rPr>
          <w:w w:val="125"/>
          <w:sz w:val="19"/>
        </w:rPr>
        <w:t>Diferencia</w:t>
      </w:r>
      <w:r>
        <w:rPr>
          <w:w w:val="125"/>
          <w:sz w:val="19"/>
        </w:rPr>
        <w:t> los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disponibles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los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no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disponibles: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representación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visual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facilita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reconocer rápidamente qué opciones podrían interesarle al usuario.</w:t>
      </w:r>
    </w:p>
    <w:p>
      <w:pPr>
        <w:pStyle w:val="BodyText"/>
        <w:spacing w:line="304" w:lineRule="auto"/>
      </w:pPr>
      <w:r>
        <w:rPr>
          <w:color w:val="1F2A34"/>
          <w:w w:val="125"/>
        </w:rPr>
        <w:t>Estos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puntos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son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importantes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porque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el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croquis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convierte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búsqueda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exploración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visual.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El usuario no solo lee información: también puede relacionar cada lote con su ubicación dentro del </w:t>
      </w:r>
      <w:r>
        <w:rPr>
          <w:color w:val="1F2A34"/>
          <w:spacing w:val="-2"/>
          <w:w w:val="125"/>
        </w:rPr>
        <w:t>proyecto.</w:t>
      </w: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168" w:after="0"/>
        <w:ind w:left="717" w:right="0" w:hanging="427"/>
        <w:jc w:val="left"/>
      </w:pPr>
      <w:r>
        <w:rPr>
          <w:color w:val="16365D"/>
          <w:w w:val="120"/>
        </w:rPr>
        <w:t>¿Qué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no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me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gustó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2"/>
          <w:w w:val="120"/>
        </w:rPr>
        <w:t> </w:t>
      </w:r>
      <w:r>
        <w:rPr>
          <w:color w:val="16365D"/>
          <w:spacing w:val="-2"/>
          <w:w w:val="120"/>
        </w:rPr>
        <w:t>LotesApp?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204" w:after="0"/>
        <w:ind w:left="550" w:right="304" w:hanging="160"/>
        <w:jc w:val="left"/>
        <w:rPr>
          <w:sz w:val="19"/>
        </w:rPr>
      </w:pPr>
      <w:r>
        <w:rPr>
          <w:w w:val="125"/>
          <w:sz w:val="19"/>
        </w:rPr>
        <w:t>Demasiada</w:t>
      </w:r>
      <w:r>
        <w:rPr>
          <w:w w:val="125"/>
          <w:sz w:val="19"/>
        </w:rPr>
        <w:t> información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página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principal: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exceso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contenido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puede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distraer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que </w:t>
      </w:r>
      <w:r>
        <w:rPr>
          <w:w w:val="130"/>
          <w:sz w:val="19"/>
        </w:rPr>
        <w:t>el usuario pierda de vista la acción principal.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1010" w:hanging="160"/>
        <w:jc w:val="left"/>
        <w:rPr>
          <w:sz w:val="19"/>
        </w:rPr>
      </w:pPr>
      <w:r>
        <w:rPr>
          <w:w w:val="125"/>
          <w:sz w:val="19"/>
        </w:rPr>
        <w:t>Falta</w:t>
      </w:r>
      <w:r>
        <w:rPr>
          <w:w w:val="125"/>
          <w:sz w:val="19"/>
        </w:rPr>
        <w:t> de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buscador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principal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para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aplicar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filtros: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resulta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difícil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reducir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las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opciones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según criterios como precio, área, ubicación o disponibilidad.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440" w:hanging="160"/>
        <w:jc w:val="left"/>
        <w:rPr>
          <w:sz w:val="19"/>
        </w:rPr>
      </w:pPr>
      <w:r>
        <w:rPr>
          <w:w w:val="125"/>
          <w:sz w:val="19"/>
        </w:rPr>
        <w:t>El</w:t>
      </w:r>
      <w:r>
        <w:rPr>
          <w:w w:val="125"/>
          <w:sz w:val="19"/>
        </w:rPr>
        <w:t> mapa por sí solo no ofrece suficiente orientación: hace falta una vista más general o un mapa complementario que ayude a comprender dónde se encuentra la urbanización.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58" w:val="left" w:leader="none"/>
        </w:tabs>
        <w:spacing w:line="295" w:lineRule="auto" w:before="78" w:after="0"/>
        <w:ind w:left="550" w:right="288" w:hanging="160"/>
        <w:jc w:val="left"/>
        <w:rPr>
          <w:sz w:val="19"/>
        </w:rPr>
      </w:pPr>
      <w:r>
        <w:rPr>
          <w:w w:val="125"/>
          <w:sz w:val="19"/>
        </w:rPr>
        <w:t>No</w:t>
      </w:r>
      <w:r>
        <w:rPr>
          <w:spacing w:val="-5"/>
          <w:w w:val="125"/>
          <w:sz w:val="19"/>
        </w:rPr>
        <w:t> </w:t>
      </w:r>
      <w:r>
        <w:rPr>
          <w:w w:val="125"/>
          <w:sz w:val="19"/>
        </w:rPr>
        <w:t>se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indica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claramente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tiempo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real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cuáles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están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siendo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seleccionados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por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otros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clientes: si el estado no se actualiza o no muestra cuándo fue actualizado, el usuario podría consultar por un lote que ya no esté disponible.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7" w:after="0"/>
        <w:ind w:left="550" w:right="616" w:hanging="160"/>
        <w:jc w:val="left"/>
        <w:rPr>
          <w:sz w:val="19"/>
        </w:rPr>
      </w:pPr>
      <w:r>
        <w:rPr>
          <w:w w:val="125"/>
          <w:sz w:val="19"/>
        </w:rPr>
        <w:t>La</w:t>
      </w:r>
      <w:r>
        <w:rPr>
          <w:w w:val="125"/>
          <w:sz w:val="19"/>
        </w:rPr>
        <w:t> solicitud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acceso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antes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explorar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limita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experiencia: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pedir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registro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demasiado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pronto impide que el usuario conozca los terrenos antes de decidir si quiere compartir sus datos.</w:t>
      </w:r>
    </w:p>
    <w:p>
      <w:pPr>
        <w:pStyle w:val="BodyText"/>
        <w:spacing w:line="304" w:lineRule="auto"/>
      </w:pPr>
      <w:r>
        <w:rPr>
          <w:color w:val="1F2A34"/>
          <w:w w:val="125"/>
        </w:rPr>
        <w:t>En conjunto, estos problemas agregan pasos innecesarios y pueden generar dudas antes de que el usuario llegue a consultar o elegir un lote.</w:t>
      </w:r>
    </w:p>
    <w:p>
      <w:pPr>
        <w:pStyle w:val="BodyText"/>
        <w:spacing w:after="0" w:line="304" w:lineRule="auto"/>
        <w:sectPr>
          <w:footerReference w:type="default" r:id="rId5"/>
          <w:type w:val="continuous"/>
          <w:pgSz w:w="11910" w:h="16840"/>
          <w:pgMar w:header="0" w:footer="399" w:top="1580" w:bottom="620" w:left="850" w:right="85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87" w:after="0"/>
        <w:ind w:left="717" w:right="0" w:hanging="427"/>
        <w:jc w:val="left"/>
      </w:pPr>
      <w:r>
        <w:rPr>
          <w:color w:val="16365D"/>
          <w:w w:val="120"/>
        </w:rPr>
        <w:t>Comparación</w:t>
      </w:r>
      <w:r>
        <w:rPr>
          <w:color w:val="16365D"/>
          <w:spacing w:val="-12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-12"/>
          <w:w w:val="120"/>
        </w:rPr>
        <w:t> </w:t>
      </w:r>
      <w:r>
        <w:rPr>
          <w:color w:val="16365D"/>
          <w:w w:val="120"/>
        </w:rPr>
        <w:t>las</w:t>
      </w:r>
      <w:r>
        <w:rPr>
          <w:color w:val="16365D"/>
          <w:spacing w:val="-12"/>
          <w:w w:val="120"/>
        </w:rPr>
        <w:t> </w:t>
      </w:r>
      <w:r>
        <w:rPr>
          <w:color w:val="16365D"/>
          <w:spacing w:val="-2"/>
          <w:w w:val="120"/>
        </w:rPr>
        <w:t>plataformas</w:t>
      </w:r>
    </w:p>
    <w:p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2324"/>
        <w:gridCol w:w="2324"/>
        <w:gridCol w:w="2834"/>
      </w:tblGrid>
      <w:tr>
        <w:trPr>
          <w:trHeight w:val="490" w:hRule="atLeast"/>
        </w:trPr>
        <w:tc>
          <w:tcPr>
            <w:tcW w:w="1247" w:type="dxa"/>
            <w:shd w:val="clear" w:color="auto" w:fill="16365D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10"/>
                <w:sz w:val="16"/>
              </w:rPr>
              <w:t>Criterio</w:t>
            </w:r>
          </w:p>
        </w:tc>
        <w:tc>
          <w:tcPr>
            <w:tcW w:w="2324" w:type="dxa"/>
            <w:shd w:val="clear" w:color="auto" w:fill="16365D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Terrenos.com.ec</w:t>
            </w:r>
          </w:p>
        </w:tc>
        <w:tc>
          <w:tcPr>
            <w:tcW w:w="2324" w:type="dxa"/>
            <w:shd w:val="clear" w:color="auto" w:fill="16365D"/>
          </w:tcPr>
          <w:p>
            <w:pPr>
              <w:pStyle w:val="TableParagraph"/>
              <w:spacing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LotesApp</w:t>
            </w:r>
          </w:p>
        </w:tc>
        <w:tc>
          <w:tcPr>
            <w:tcW w:w="2834" w:type="dxa"/>
            <w:shd w:val="clear" w:color="auto" w:fill="16365D"/>
          </w:tcPr>
          <w:p>
            <w:pPr>
              <w:pStyle w:val="TableParagraph"/>
              <w:spacing w:before="146"/>
              <w:ind w:left="120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Oportunidad</w:t>
            </w:r>
            <w:r>
              <w:rPr>
                <w:color w:val="596775"/>
                <w:spacing w:val="-7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de</w:t>
            </w:r>
            <w:r>
              <w:rPr>
                <w:color w:val="596775"/>
                <w:spacing w:val="-7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</w:tr>
      <w:tr>
        <w:trPr>
          <w:trHeight w:val="1370" w:hRule="atLeast"/>
        </w:trPr>
        <w:tc>
          <w:tcPr>
            <w:tcW w:w="1247" w:type="dxa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30"/>
                <w:sz w:val="16"/>
              </w:rPr>
              <w:t>Búsqueda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concentra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datos comerciales, pero la búsqueda y los filtros deben ser fáciles de </w:t>
            </w:r>
            <w:r>
              <w:rPr>
                <w:color w:val="596775"/>
                <w:spacing w:val="-2"/>
                <w:w w:val="125"/>
                <w:sz w:val="16"/>
              </w:rPr>
              <w:t>encontrar.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El croquis permite explorar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visualmente, pero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no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reemplaza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 buscador con filtros.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Incluir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buscador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visible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 filtros sencillos.</w:t>
            </w:r>
          </w:p>
        </w:tc>
      </w:tr>
      <w:tr>
        <w:trPr>
          <w:trHeight w:val="1150" w:hRule="atLeast"/>
        </w:trPr>
        <w:tc>
          <w:tcPr>
            <w:tcW w:w="1247" w:type="dxa"/>
            <w:shd w:val="clear" w:color="auto" w:fill="F4F6F9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Información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Muestra precio, superficie, medidas y canales de contacto; puede sentirse </w:t>
            </w:r>
            <w:r>
              <w:rPr>
                <w:color w:val="596775"/>
                <w:w w:val="125"/>
                <w:sz w:val="16"/>
              </w:rPr>
              <w:t>cargada.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Prioriza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distribución </w:t>
            </w:r>
            <w:r>
              <w:rPr>
                <w:color w:val="596775"/>
                <w:w w:val="125"/>
                <w:sz w:val="16"/>
              </w:rPr>
              <w:t>espacial de los lotes.</w:t>
            </w:r>
          </w:p>
        </w:tc>
        <w:tc>
          <w:tcPr>
            <w:tcW w:w="283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363"/>
              <w:jc w:val="bot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Mostrar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primero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esencial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dejar los detalles adicionales para después.</w:t>
            </w:r>
          </w:p>
        </w:tc>
      </w:tr>
      <w:tr>
        <w:trPr>
          <w:trHeight w:val="930" w:hRule="atLeast"/>
        </w:trPr>
        <w:tc>
          <w:tcPr>
            <w:tcW w:w="1247" w:type="dxa"/>
          </w:tcPr>
          <w:p>
            <w:pPr>
              <w:pStyle w:val="TableParagraph"/>
              <w:spacing w:line="285" w:lineRule="auto" w:before="146"/>
              <w:ind w:right="6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Disponibilid </w:t>
            </w:r>
            <w:r>
              <w:rPr>
                <w:color w:val="596775"/>
                <w:spacing w:val="-6"/>
                <w:w w:val="125"/>
                <w:sz w:val="16"/>
              </w:rPr>
              <w:t>ad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puede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comunicar el estado del terreno.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El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color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permite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distinguir </w:t>
            </w:r>
            <w:r>
              <w:rPr>
                <w:color w:val="596775"/>
                <w:w w:val="125"/>
                <w:sz w:val="16"/>
              </w:rPr>
              <w:t>lotes disponibles y no </w:t>
            </w:r>
            <w:r>
              <w:rPr>
                <w:color w:val="596775"/>
                <w:spacing w:val="-2"/>
                <w:w w:val="125"/>
                <w:sz w:val="16"/>
              </w:rPr>
              <w:t>disponibles.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30"/>
                <w:sz w:val="16"/>
              </w:rPr>
              <w:t>Añadir</w:t>
            </w:r>
            <w:r>
              <w:rPr>
                <w:color w:val="596775"/>
                <w:spacing w:val="-15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etiquetas</w:t>
            </w:r>
            <w:r>
              <w:rPr>
                <w:color w:val="596775"/>
                <w:spacing w:val="-14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de</w:t>
            </w:r>
            <w:r>
              <w:rPr>
                <w:color w:val="596775"/>
                <w:spacing w:val="-15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texto</w:t>
            </w:r>
            <w:r>
              <w:rPr>
                <w:color w:val="596775"/>
                <w:spacing w:val="-14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fecha/hora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actualización.</w:t>
            </w:r>
          </w:p>
        </w:tc>
      </w:tr>
      <w:tr>
        <w:trPr>
          <w:trHeight w:val="1150" w:hRule="atLeast"/>
        </w:trPr>
        <w:tc>
          <w:tcPr>
            <w:tcW w:w="1247" w:type="dxa"/>
            <w:shd w:val="clear" w:color="auto" w:fill="F4F6F9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Ubicación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Ofrece contexto de la propiedad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mediante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sus datos y ficha.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143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Permite ver la </w:t>
            </w:r>
            <w:r>
              <w:rPr>
                <w:color w:val="596775"/>
                <w:spacing w:val="-2"/>
                <w:w w:val="125"/>
                <w:sz w:val="16"/>
              </w:rPr>
              <w:t>distribución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interna,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pero </w:t>
            </w:r>
            <w:r>
              <w:rPr>
                <w:color w:val="596775"/>
                <w:w w:val="125"/>
                <w:sz w:val="16"/>
              </w:rPr>
              <w:t>puede faltar contexto geográfico externo.</w:t>
            </w:r>
          </w:p>
        </w:tc>
        <w:tc>
          <w:tcPr>
            <w:tcW w:w="283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45"/>
              <w:rPr>
                <w:sz w:val="16"/>
              </w:rPr>
            </w:pPr>
            <w:r>
              <w:rPr>
                <w:color w:val="596775"/>
                <w:spacing w:val="-2"/>
                <w:w w:val="130"/>
                <w:sz w:val="16"/>
              </w:rPr>
              <w:t>Agregar</w:t>
            </w:r>
            <w:r>
              <w:rPr>
                <w:color w:val="596775"/>
                <w:spacing w:val="-13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un</w:t>
            </w:r>
            <w:r>
              <w:rPr>
                <w:color w:val="596775"/>
                <w:spacing w:val="-12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mapa</w:t>
            </w:r>
            <w:r>
              <w:rPr>
                <w:color w:val="596775"/>
                <w:spacing w:val="-13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general</w:t>
            </w:r>
            <w:r>
              <w:rPr>
                <w:color w:val="596775"/>
                <w:spacing w:val="-12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con </w:t>
            </w:r>
            <w:r>
              <w:rPr>
                <w:color w:val="596775"/>
                <w:w w:val="130"/>
                <w:sz w:val="16"/>
              </w:rPr>
              <w:t>vías y lugares cercanos.</w:t>
            </w:r>
          </w:p>
        </w:tc>
      </w:tr>
      <w:tr>
        <w:trPr>
          <w:trHeight w:val="930" w:hRule="atLeast"/>
        </w:trPr>
        <w:tc>
          <w:tcPr>
            <w:tcW w:w="1247" w:type="dxa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Acceso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Ofrece vías de contacto </w:t>
            </w:r>
            <w:r>
              <w:rPr>
                <w:color w:val="596775"/>
                <w:spacing w:val="-2"/>
                <w:w w:val="125"/>
                <w:sz w:val="16"/>
              </w:rPr>
              <w:t>como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WhatsApp,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llamada </w:t>
            </w:r>
            <w:r>
              <w:rPr>
                <w:color w:val="596775"/>
                <w:w w:val="125"/>
                <w:sz w:val="16"/>
              </w:rPr>
              <w:t>y ficha PDF.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 solicitud de acceso antes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explorar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puede </w:t>
            </w:r>
            <w:r>
              <w:rPr>
                <w:color w:val="596775"/>
                <w:w w:val="120"/>
                <w:sz w:val="16"/>
              </w:rPr>
              <w:t>interrumpir</w:t>
            </w:r>
            <w:r>
              <w:rPr>
                <w:color w:val="596775"/>
                <w:spacing w:val="5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la</w:t>
            </w:r>
            <w:r>
              <w:rPr>
                <w:color w:val="596775"/>
                <w:spacing w:val="6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búsqueda.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Permitir</w:t>
            </w:r>
            <w:r>
              <w:rPr>
                <w:color w:val="596775"/>
                <w:spacing w:val="-16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explorar</w:t>
            </w:r>
            <w:r>
              <w:rPr>
                <w:color w:val="596775"/>
                <w:spacing w:val="-13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primero</w:t>
            </w:r>
            <w:r>
              <w:rPr>
                <w:color w:val="596775"/>
                <w:spacing w:val="-13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pedir registro al guardar o iniciar una gestión.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346" w:after="0"/>
        <w:ind w:left="717" w:right="0" w:hanging="427"/>
        <w:jc w:val="left"/>
      </w:pPr>
      <w:r>
        <w:rPr>
          <w:color w:val="16365D"/>
          <w:w w:val="120"/>
        </w:rPr>
        <w:t>Propuesta</w:t>
      </w:r>
      <w:r>
        <w:rPr>
          <w:color w:val="16365D"/>
          <w:spacing w:val="7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8"/>
          <w:w w:val="120"/>
        </w:rPr>
        <w:t> </w:t>
      </w:r>
      <w:r>
        <w:rPr>
          <w:color w:val="16365D"/>
          <w:spacing w:val="-2"/>
          <w:w w:val="120"/>
        </w:rPr>
        <w:t>mejora</w:t>
      </w:r>
    </w:p>
    <w:p>
      <w:pPr>
        <w:pStyle w:val="BodyText"/>
        <w:spacing w:line="304" w:lineRule="auto" w:before="204"/>
      </w:pP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mejor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alternativa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sería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combinar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información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comercial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Terrenos.com.ec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con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exploración visual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LotesApp,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pero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dando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prioridad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navegación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simple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disponibilidad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clara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cada </w:t>
      </w:r>
      <w:r>
        <w:rPr>
          <w:color w:val="1F2A34"/>
          <w:spacing w:val="-2"/>
          <w:w w:val="125"/>
        </w:rPr>
        <w:t>lote.</w:t>
      </w:r>
    </w:p>
    <w:p>
      <w:pPr>
        <w:pStyle w:val="Heading3"/>
      </w:pPr>
      <w:r>
        <w:rPr>
          <w:color w:val="235279"/>
          <w:w w:val="120"/>
        </w:rPr>
        <w:t>Flujo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sugerido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para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el</w:t>
      </w:r>
      <w:r>
        <w:rPr>
          <w:color w:val="235279"/>
          <w:spacing w:val="13"/>
          <w:w w:val="120"/>
        </w:rPr>
        <w:t> </w:t>
      </w:r>
      <w:r>
        <w:rPr>
          <w:color w:val="235279"/>
          <w:spacing w:val="-2"/>
          <w:w w:val="120"/>
        </w:rPr>
        <w:t>usuario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11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1.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Buscar: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mostrar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desde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inicio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buscador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principal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filtros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por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precio,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área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9"/>
          <w:w w:val="125"/>
          <w:sz w:val="19"/>
        </w:rPr>
        <w:t> </w:t>
      </w:r>
      <w:r>
        <w:rPr>
          <w:spacing w:val="-2"/>
          <w:w w:val="125"/>
          <w:sz w:val="19"/>
        </w:rPr>
        <w:t>estado.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29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2.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Explorar: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permitir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cambiar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entre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lista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resultados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croquis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spacing w:val="-2"/>
          <w:w w:val="125"/>
          <w:sz w:val="19"/>
        </w:rPr>
        <w:t>urbanización.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30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3.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Seleccionar: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al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clic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lote,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resaltarlo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croquis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abrir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ficha</w:t>
      </w:r>
      <w:r>
        <w:rPr>
          <w:spacing w:val="-3"/>
          <w:w w:val="125"/>
          <w:sz w:val="19"/>
        </w:rPr>
        <w:t> </w:t>
      </w:r>
      <w:r>
        <w:rPr>
          <w:spacing w:val="-2"/>
          <w:w w:val="125"/>
          <w:sz w:val="19"/>
        </w:rPr>
        <w:t>breve.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30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4. Revisar: mostrar precio, área, medidas,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ubicación y estado de disponibilidad de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manera </w:t>
      </w:r>
      <w:r>
        <w:rPr>
          <w:spacing w:val="-2"/>
          <w:w w:val="125"/>
          <w:sz w:val="19"/>
        </w:rPr>
        <w:t>clara.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29" w:after="0"/>
        <w:ind w:left="561" w:right="0" w:hanging="171"/>
        <w:jc w:val="left"/>
        <w:rPr>
          <w:sz w:val="19"/>
        </w:rPr>
      </w:pPr>
      <w:r>
        <w:rPr>
          <w:w w:val="120"/>
          <w:sz w:val="19"/>
        </w:rPr>
        <w:t>5.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Contactar: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ofrecer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una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acción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directa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para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consultar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por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WhatsApp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o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solicitar</w:t>
      </w:r>
      <w:r>
        <w:rPr>
          <w:spacing w:val="6"/>
          <w:w w:val="120"/>
          <w:sz w:val="19"/>
        </w:rPr>
        <w:t> </w:t>
      </w:r>
      <w:r>
        <w:rPr>
          <w:spacing w:val="-2"/>
          <w:w w:val="120"/>
          <w:sz w:val="19"/>
        </w:rPr>
        <w:t>información.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130" w:after="0"/>
        <w:ind w:left="550" w:right="441" w:hanging="160"/>
        <w:jc w:val="left"/>
        <w:rPr>
          <w:sz w:val="19"/>
        </w:rPr>
      </w:pPr>
      <w:r>
        <w:rPr>
          <w:w w:val="125"/>
          <w:sz w:val="19"/>
        </w:rPr>
        <w:t>6.</w:t>
      </w:r>
      <w:r>
        <w:rPr>
          <w:w w:val="125"/>
          <w:sz w:val="19"/>
        </w:rPr>
        <w:t> Confirmar: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indicar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cuándo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actualizó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disponibilidad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evitar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presentar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como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disponible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 lote sin validar su estado.</w:t>
      </w: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166" w:after="0"/>
        <w:ind w:left="717" w:right="0" w:hanging="427"/>
        <w:jc w:val="left"/>
      </w:pPr>
      <w:r>
        <w:rPr>
          <w:color w:val="16365D"/>
          <w:w w:val="120"/>
        </w:rPr>
        <w:t>Mejoras</w:t>
      </w:r>
      <w:r>
        <w:rPr>
          <w:color w:val="16365D"/>
          <w:spacing w:val="4"/>
          <w:w w:val="120"/>
        </w:rPr>
        <w:t> </w:t>
      </w:r>
      <w:r>
        <w:rPr>
          <w:color w:val="16365D"/>
          <w:spacing w:val="-2"/>
          <w:w w:val="120"/>
        </w:rPr>
        <w:t>prioritarias</w:t>
      </w:r>
    </w:p>
    <w:p>
      <w:pPr>
        <w:pStyle w:val="BodyText"/>
        <w:spacing w:before="0" w:after="1"/>
        <w:ind w:left="0"/>
        <w:rPr>
          <w:b/>
          <w:sz w:val="16"/>
        </w:r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3459"/>
        <w:gridCol w:w="4083"/>
      </w:tblGrid>
      <w:tr>
        <w:trPr>
          <w:trHeight w:val="450" w:hRule="atLeast"/>
        </w:trPr>
        <w:tc>
          <w:tcPr>
            <w:tcW w:w="1191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Prioridad</w:t>
            </w:r>
          </w:p>
        </w:tc>
        <w:tc>
          <w:tcPr>
            <w:tcW w:w="3459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  <w:tc>
          <w:tcPr>
            <w:tcW w:w="4083" w:type="dxa"/>
            <w:shd w:val="clear" w:color="auto" w:fill="23527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Beneficio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esperado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Buscador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principal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filtros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visibles.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Encontrar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opciones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relevantes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con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menos esfuerzo.</w:t>
            </w:r>
          </w:p>
        </w:tc>
      </w:tr>
      <w:tr>
        <w:trPr>
          <w:trHeight w:val="669" w:hRule="atLeast"/>
        </w:trPr>
        <w:tc>
          <w:tcPr>
            <w:tcW w:w="1191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resumida</w:t>
            </w:r>
            <w:r>
              <w:rPr>
                <w:color w:val="596775"/>
                <w:spacing w:val="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al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seleccionar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</w:t>
            </w:r>
            <w:r>
              <w:rPr>
                <w:color w:val="596775"/>
                <w:spacing w:val="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lote.</w:t>
            </w:r>
          </w:p>
        </w:tc>
        <w:tc>
          <w:tcPr>
            <w:tcW w:w="4083" w:type="dxa"/>
            <w:shd w:val="clear" w:color="auto" w:fill="F4F6F9"/>
          </w:tcPr>
          <w:p>
            <w:pPr>
              <w:pStyle w:val="TableParagraph"/>
              <w:spacing w:line="285" w:lineRule="auto"/>
              <w:ind w:left="118" w:right="694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Consultar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información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sin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perderse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el croquis.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</w:tcPr>
          <w:p>
            <w:pPr>
              <w:pStyle w:val="TableParagraph"/>
              <w:spacing w:line="285" w:lineRule="auto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Estado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disponibilidad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texto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 actualización visible.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 w:right="375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Reducir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confusiones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consultas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por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lotes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no </w:t>
            </w:r>
            <w:r>
              <w:rPr>
                <w:color w:val="596775"/>
                <w:spacing w:val="-2"/>
                <w:w w:val="125"/>
                <w:sz w:val="16"/>
              </w:rPr>
              <w:t>disponibles.</w:t>
            </w:r>
          </w:p>
        </w:tc>
      </w:tr>
    </w:tbl>
    <w:p>
      <w:pPr>
        <w:pStyle w:val="TableParagraph"/>
        <w:spacing w:after="0" w:line="285" w:lineRule="auto"/>
        <w:rPr>
          <w:sz w:val="16"/>
        </w:rPr>
        <w:sectPr>
          <w:pgSz w:w="11910" w:h="16840"/>
          <w:pgMar w:header="0" w:footer="399" w:top="1000" w:bottom="1144" w:left="850" w:right="850"/>
        </w:sect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3459"/>
        <w:gridCol w:w="4083"/>
      </w:tblGrid>
      <w:tr>
        <w:trPr>
          <w:trHeight w:val="450" w:hRule="atLeast"/>
        </w:trPr>
        <w:tc>
          <w:tcPr>
            <w:tcW w:w="1191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Prioridad</w:t>
            </w:r>
          </w:p>
        </w:tc>
        <w:tc>
          <w:tcPr>
            <w:tcW w:w="3459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  <w:tc>
          <w:tcPr>
            <w:tcW w:w="4083" w:type="dxa"/>
            <w:shd w:val="clear" w:color="auto" w:fill="23527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Beneficio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esperado</w:t>
            </w:r>
          </w:p>
        </w:tc>
      </w:tr>
      <w:tr>
        <w:trPr>
          <w:trHeight w:val="45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Mapa</w:t>
            </w:r>
            <w:r>
              <w:rPr>
                <w:color w:val="596775"/>
                <w:spacing w:val="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geográfico</w:t>
            </w:r>
            <w:r>
              <w:rPr>
                <w:color w:val="596775"/>
                <w:spacing w:val="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complementario.</w:t>
            </w:r>
          </w:p>
        </w:tc>
        <w:tc>
          <w:tcPr>
            <w:tcW w:w="408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Entender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mejor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el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entorno</w:t>
            </w:r>
            <w:r>
              <w:rPr>
                <w:color w:val="596775"/>
                <w:spacing w:val="2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y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los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accesos.</w:t>
            </w:r>
          </w:p>
        </w:tc>
      </w:tr>
      <w:tr>
        <w:trPr>
          <w:trHeight w:val="670" w:hRule="atLeast"/>
        </w:trPr>
        <w:tc>
          <w:tcPr>
            <w:tcW w:w="1191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  <w:shd w:val="clear" w:color="auto" w:fill="F4F6F9"/>
          </w:tcPr>
          <w:p>
            <w:pPr>
              <w:pStyle w:val="TableParagraph"/>
              <w:spacing w:line="285" w:lineRule="auto"/>
              <w:ind w:right="224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Reducir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contenido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en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página </w:t>
            </w:r>
            <w:r>
              <w:rPr>
                <w:color w:val="596775"/>
                <w:spacing w:val="-2"/>
                <w:w w:val="130"/>
                <w:sz w:val="16"/>
              </w:rPr>
              <w:t>principal.</w:t>
            </w:r>
          </w:p>
        </w:tc>
        <w:tc>
          <w:tcPr>
            <w:tcW w:w="4083" w:type="dxa"/>
            <w:shd w:val="clear" w:color="auto" w:fill="F4F6F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Mejorar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atención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6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jerarquía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visual.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</w:tcPr>
          <w:p>
            <w:pPr>
              <w:pStyle w:val="TableParagraph"/>
              <w:spacing w:line="285" w:lineRule="auto"/>
              <w:ind w:right="224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Permitir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explorar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sin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registro </w:t>
            </w:r>
            <w:r>
              <w:rPr>
                <w:color w:val="596775"/>
                <w:spacing w:val="-2"/>
                <w:w w:val="120"/>
                <w:sz w:val="16"/>
              </w:rPr>
              <w:t>obligatorio.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 w:right="375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Facilitar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que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el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usuario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evalúe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antes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 entregar datos.</w:t>
            </w:r>
          </w:p>
        </w:tc>
      </w:tr>
    </w:tbl>
    <w:p>
      <w:pPr>
        <w:pStyle w:val="TableParagraph"/>
        <w:spacing w:after="0" w:line="285" w:lineRule="auto"/>
        <w:rPr>
          <w:sz w:val="16"/>
        </w:rPr>
        <w:sectPr>
          <w:type w:val="continuous"/>
          <w:pgSz w:w="11910" w:h="16840"/>
          <w:pgMar w:header="0" w:footer="399" w:top="1040" w:bottom="620" w:left="850" w:right="850"/>
        </w:sectPr>
      </w:pP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87" w:after="0"/>
        <w:ind w:left="717" w:right="0" w:hanging="427"/>
        <w:jc w:val="left"/>
      </w:pPr>
      <w:r>
        <w:rPr>
          <w:color w:val="16365D"/>
          <w:spacing w:val="-2"/>
          <w:w w:val="120"/>
        </w:rPr>
        <w:t>Conclusión</w:t>
      </w:r>
    </w:p>
    <w:p>
      <w:pPr>
        <w:pStyle w:val="BodyText"/>
        <w:spacing w:line="304" w:lineRule="auto" w:before="204"/>
      </w:pPr>
      <w:r>
        <w:rPr>
          <w:color w:val="1F2A34"/>
          <w:w w:val="125"/>
        </w:rPr>
        <w:t>LotesApp tiene una fortaleza clara: permite comprender visualmente la distribución de los lotes y seleccionar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sección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del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proyecto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para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conocer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más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detalles.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Sin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embargo,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experiencia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puede mejorar si reduce la sobrecarga de información, incorpora un buscador con filtros, aclara la disponibilidad y permite explorar antes de solicitar acceso.</w:t>
      </w:r>
    </w:p>
    <w:p>
      <w:pPr>
        <w:pStyle w:val="BodyText"/>
        <w:spacing w:line="304" w:lineRule="auto"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609899</wp:posOffset>
                </wp:positionH>
                <wp:positionV relativeFrom="paragraph">
                  <wp:posOffset>589135</wp:posOffset>
                </wp:positionV>
                <wp:extent cx="6340475" cy="609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40475" cy="6096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9CBAC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5" w:lineRule="auto" w:before="188"/>
                              <w:ind w:left="172" w:right="25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w w:val="120"/>
                                <w:sz w:val="21"/>
                              </w:rPr>
                              <w:t>La prioridad debe ser que el usuario pueda buscar, ubicar, comparar y consultar </w:t>
                            </w:r>
                            <w:r>
                              <w:rPr>
                                <w:b/>
                                <w:color w:val="16365D"/>
                                <w:w w:val="125"/>
                                <w:sz w:val="21"/>
                              </w:rPr>
                              <w:t>un lote con pocos pasos, sin distracciones ni barreras innecesarias.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023621pt;margin-top:46.388603pt;width:499.25pt;height:48pt;mso-position-horizontal-relative:page;mso-position-vertical-relative:paragraph;z-index:-15852544" type="#_x0000_t202" id="docshape3" filled="true" fillcolor="#e9f2f7" stroked="true" strokeweight=".7pt" strokecolor="#9cbacf">
                <v:textbox inset="0,0,0,0">
                  <w:txbxContent>
                    <w:p>
                      <w:pPr>
                        <w:spacing w:line="295" w:lineRule="auto" w:before="188"/>
                        <w:ind w:left="172" w:right="25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6365D"/>
                          <w:w w:val="120"/>
                          <w:sz w:val="21"/>
                        </w:rPr>
                        <w:t>La prioridad debe ser que el usuario pueda buscar, ubicar, comparar y consultar </w:t>
                      </w:r>
                      <w:r>
                        <w:rPr>
                          <w:b/>
                          <w:color w:val="16365D"/>
                          <w:w w:val="125"/>
                          <w:sz w:val="21"/>
                        </w:rPr>
                        <w:t>un lote con pocos pasos, sin distracciones ni barreras innecesarias.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F2A34"/>
          <w:w w:val="125"/>
        </w:rPr>
        <w:t>Terrenos.com.ec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aporta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un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modelo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útil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para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presentar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información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comercial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propiedad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y facilitar el contacto. Por eso, la recomendación es combinar ambas ideas: un croquis interactivo conectado con fichas claras, filtros accesibles y estados de disponibilidad confiables.</w:t>
      </w:r>
    </w:p>
    <w:p>
      <w:pPr>
        <w:pStyle w:val="BodyText"/>
        <w:spacing w:before="0"/>
        <w:ind w:left="0"/>
        <w:rPr>
          <w:sz w:val="30"/>
        </w:rPr>
      </w:pPr>
    </w:p>
    <w:p>
      <w:pPr>
        <w:pStyle w:val="BodyText"/>
        <w:spacing w:before="252"/>
        <w:ind w:left="0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427"/>
        <w:jc w:val="left"/>
      </w:pPr>
      <w:r>
        <w:rPr>
          <w:color w:val="16365D"/>
          <w:w w:val="120"/>
        </w:rPr>
        <w:t>Alcance</w:t>
      </w:r>
      <w:r>
        <w:rPr>
          <w:color w:val="16365D"/>
          <w:spacing w:val="-7"/>
          <w:w w:val="120"/>
        </w:rPr>
        <w:t> </w:t>
      </w:r>
      <w:r>
        <w:rPr>
          <w:color w:val="16365D"/>
          <w:w w:val="120"/>
        </w:rPr>
        <w:t>del</w:t>
      </w:r>
      <w:r>
        <w:rPr>
          <w:color w:val="16365D"/>
          <w:spacing w:val="-6"/>
          <w:w w:val="120"/>
        </w:rPr>
        <w:t> </w:t>
      </w:r>
      <w:r>
        <w:rPr>
          <w:color w:val="16365D"/>
          <w:spacing w:val="-2"/>
          <w:w w:val="120"/>
        </w:rPr>
        <w:t>análisis</w:t>
      </w:r>
    </w:p>
    <w:p>
      <w:pPr>
        <w:pStyle w:val="BodyText"/>
        <w:spacing w:before="205"/>
      </w:pPr>
      <w:r>
        <w:rPr>
          <w:color w:val="1F2A34"/>
          <w:w w:val="125"/>
        </w:rPr>
        <w:t>Este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informe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se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basa en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documento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comparativo original,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imagen con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observaciones</w:t>
      </w:r>
      <w:r>
        <w:rPr>
          <w:color w:val="1F2A34"/>
          <w:spacing w:val="-1"/>
          <w:w w:val="125"/>
        </w:rPr>
        <w:t> </w:t>
      </w:r>
      <w:r>
        <w:rPr>
          <w:color w:val="1F2A34"/>
          <w:spacing w:val="-5"/>
          <w:w w:val="125"/>
        </w:rPr>
        <w:t>de</w:t>
      </w:r>
    </w:p>
    <w:p>
      <w:pPr>
        <w:pStyle w:val="BodyText"/>
        <w:spacing w:line="304" w:lineRule="auto" w:before="59"/>
        <w:ind w:right="464"/>
      </w:pPr>
      <w:r>
        <w:rPr>
          <w:color w:val="1F2A34"/>
          <w:w w:val="125"/>
        </w:rPr>
        <w:t>«Qué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me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gustó»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«Qué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me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gustó»,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descripción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visual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plataformas.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se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realizaron pruebas con usuarios ni una auditoría técnica del sistema. Por ello, los comentarios sobre actualización en tiempo real y acceso se presentan como problemas percibidos o aspectos que deben verificarse, no como conclusiones técnicas comprobadas.</w:t>
      </w:r>
    </w:p>
    <w:p>
      <w:pPr>
        <w:pStyle w:val="BodyText"/>
        <w:spacing w:before="145"/>
        <w:ind w:left="0"/>
      </w:pPr>
    </w:p>
    <w:p>
      <w:pPr>
        <w:spacing w:before="0"/>
        <w:ind w:left="290" w:right="0" w:firstLine="0"/>
        <w:jc w:val="left"/>
        <w:rPr>
          <w:sz w:val="16"/>
        </w:rPr>
      </w:pPr>
      <w:r>
        <w:rPr>
          <w:color w:val="596775"/>
          <w:w w:val="125"/>
          <w:sz w:val="16"/>
        </w:rPr>
        <w:t>Documento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ajustado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para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priorizar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la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experiencia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del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usuario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y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las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observaciones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específicas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de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la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spacing w:val="-2"/>
          <w:w w:val="125"/>
          <w:sz w:val="16"/>
        </w:rPr>
        <w:t>evaluación.</w:t>
      </w:r>
    </w:p>
    <w:sectPr>
      <w:pgSz w:w="11910" w:h="16840"/>
      <w:pgMar w:header="0" w:footer="399" w:top="1000" w:bottom="6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647999</wp:posOffset>
              </wp:positionH>
              <wp:positionV relativeFrom="page">
                <wp:posOffset>10242000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4DD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2544" from="51.023621pt,806.456726pt" to="544.252001pt,806.456726pt" stroked="true" strokeweight="1pt" strokecolor="#d4dde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635299</wp:posOffset>
              </wp:positionH>
              <wp:positionV relativeFrom="page">
                <wp:posOffset>10284886</wp:posOffset>
              </wp:positionV>
              <wp:extent cx="254444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444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Análisis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comparativo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·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Terrenos.com.ec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vs.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2"/>
                              <w:w w:val="120"/>
                              <w:sz w:val="15"/>
                            </w:rPr>
                            <w:t>LotesApp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9.833618pt;width:200.35pt;height:10.75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282"/>
                        <w:w w:val="120"/>
                        <w:sz w:val="15"/>
                      </w:rPr>
                      <w:t>Análisis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comparativo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·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Terrenos.com.ec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vs.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spacing w:val="-2"/>
                        <w:w w:val="120"/>
                        <w:sz w:val="15"/>
                      </w:rPr>
                      <w:t>LotesApp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6486952</wp:posOffset>
              </wp:positionH>
              <wp:positionV relativeFrom="page">
                <wp:posOffset>10284886</wp:posOffset>
              </wp:positionV>
              <wp:extent cx="552450" cy="1365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245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282"/>
                              <w:w w:val="130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647282"/>
                              <w:spacing w:val="8"/>
                              <w:w w:val="13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t>1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783691pt;margin-top:809.833618pt;width:43.5pt;height:10.75pt;mso-position-horizontal-relative:page;mso-position-vertical-relative:page;z-index:-1585152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282"/>
                        <w:w w:val="130"/>
                        <w:sz w:val="15"/>
                      </w:rPr>
                      <w:t>Página</w:t>
                    </w:r>
                    <w:r>
                      <w:rPr>
                        <w:color w:val="647282"/>
                        <w:spacing w:val="8"/>
                        <w:w w:val="130"/>
                        <w:sz w:val="15"/>
                      </w:rPr>
                      <w:t> </w: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begin"/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instrText> PAGE </w:instrTex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separate"/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t>1</w: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7" w:hanging="428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16365D"/>
        <w:spacing w:val="0"/>
        <w:w w:val="13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0" w:hanging="173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66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73" w:hanging="1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7" w:hanging="1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1" w:hanging="1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5" w:hanging="1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9" w:hanging="1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3" w:hanging="1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17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8"/>
      <w:ind w:left="290"/>
    </w:pPr>
    <w:rPr>
      <w:rFonts w:ascii="Gill Sans MT" w:hAnsi="Gill Sans MT" w:eastAsia="Gill Sans MT" w:cs="Gill Sans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jc w:val="center"/>
      <w:outlineLvl w:val="1"/>
    </w:pPr>
    <w:rPr>
      <w:rFonts w:ascii="Gill Sans MT" w:hAnsi="Gill Sans MT" w:eastAsia="Gill Sans MT" w:cs="Gill Sans MT"/>
      <w:b/>
      <w:bCs/>
      <w:sz w:val="42"/>
      <w:szCs w:val="4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17" w:hanging="427"/>
      <w:outlineLvl w:val="2"/>
    </w:pPr>
    <w:rPr>
      <w:rFonts w:ascii="Gill Sans MT" w:hAnsi="Gill Sans MT" w:eastAsia="Gill Sans MT" w:cs="Gill Sans MT"/>
      <w:b/>
      <w:bCs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43"/>
      <w:ind w:left="290"/>
      <w:outlineLvl w:val="3"/>
    </w:pPr>
    <w:rPr>
      <w:rFonts w:ascii="Gill Sans MT" w:hAnsi="Gill Sans MT" w:eastAsia="Gill Sans MT" w:cs="Gill Sans MT"/>
      <w:b/>
      <w:b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550" w:hanging="160"/>
    </w:pPr>
    <w:rPr>
      <w:rFonts w:ascii="Gill Sans MT" w:hAnsi="Gill Sans MT" w:eastAsia="Gill Sans MT" w:cs="Gill Sans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9"/>
    </w:pPr>
    <w:rPr>
      <w:rFonts w:ascii="Gill Sans MT" w:hAnsi="Gill Sans MT" w:eastAsia="Gill Sans MT" w:cs="Gill Sans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2026-10-16T02:22:12Z</dcterms:created>
  <dcterms:modified xsi:type="dcterms:W3CDTF">2026-10-16T02:22:12Z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LastSaved">
    <vt:filetime>2026-10-16T00:00:00Z</vt:filetime>
  </property>
</Properties>
</file>