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8AE" w:rsidRPr="00B1750E" w:rsidRDefault="00B1750E" w:rsidP="00B1750E">
      <w:pPr>
        <w:jc w:val="center"/>
        <w:rPr>
          <w:b/>
          <w:sz w:val="44"/>
          <w:u w:val="single" w:color="FF0000"/>
        </w:rPr>
      </w:pPr>
      <w:r w:rsidRPr="00B1750E">
        <w:rPr>
          <w:b/>
          <w:sz w:val="44"/>
          <w:u w:val="single" w:color="FF0000"/>
        </w:rPr>
        <w:t>Depression</w:t>
      </w:r>
    </w:p>
    <w:p w:rsidR="00B1750E" w:rsidRPr="00B1750E" w:rsidRDefault="00B1750E" w:rsidP="00B1750E">
      <w:pPr>
        <w:rPr>
          <w:b/>
          <w:i/>
          <w:sz w:val="36"/>
          <w:u w:val="single" w:color="FF0000"/>
        </w:rPr>
      </w:pPr>
      <w:r w:rsidRPr="00B1750E">
        <w:rPr>
          <w:b/>
          <w:i/>
          <w:sz w:val="36"/>
          <w:u w:val="single" w:color="FF0000"/>
        </w:rPr>
        <w:t>Introduction</w:t>
      </w:r>
    </w:p>
    <w:p w:rsidR="00B1750E" w:rsidRPr="00B1750E" w:rsidRDefault="00B1750E" w:rsidP="00B1750E">
      <w:pPr>
        <w:rPr>
          <w:rFonts w:cstheme="minorHAnsi"/>
          <w:b/>
          <w:sz w:val="32"/>
          <w:szCs w:val="28"/>
          <w:u w:val="single" w:color="FF0000"/>
        </w:rPr>
      </w:pPr>
      <w:r w:rsidRPr="00B1750E">
        <w:rPr>
          <w:rFonts w:eastAsia="Times New Roman" w:cstheme="minorHAnsi"/>
          <w:b/>
          <w:sz w:val="32"/>
          <w:szCs w:val="28"/>
          <w:u w:val="single" w:color="FF0000"/>
          <w:lang w:eastAsia="en-GB"/>
        </w:rPr>
        <w:t>What is depression?</w:t>
      </w:r>
    </w:p>
    <w:p w:rsidR="00B1750E" w:rsidRDefault="00B1750E" w:rsidP="00B1750E">
      <w:pPr>
        <w:spacing w:after="240" w:line="240" w:lineRule="auto"/>
        <w:textAlignment w:val="baseline"/>
        <w:rPr>
          <w:rFonts w:eastAsia="Times New Roman" w:cstheme="minorHAnsi"/>
          <w:sz w:val="28"/>
          <w:szCs w:val="28"/>
          <w:lang w:eastAsia="en-GB"/>
        </w:rPr>
      </w:pPr>
      <w:r w:rsidRPr="00B1750E">
        <w:rPr>
          <w:rFonts w:eastAsia="Times New Roman" w:cstheme="minorHAnsi"/>
          <w:sz w:val="28"/>
          <w:szCs w:val="28"/>
          <w:lang w:eastAsia="en-GB"/>
        </w:rPr>
        <w:t>While we all feel sad, moody or low from time to time, some people experience these feelings intensely, for long periods of and sometimes without any apparent reason. Depression is more than just a low mood – it's a serious condition that affects your physical and mental health.</w:t>
      </w:r>
    </w:p>
    <w:p w:rsidR="00B1750E" w:rsidRPr="00294885" w:rsidRDefault="00B1750E" w:rsidP="00B1750E">
      <w:pPr>
        <w:spacing w:after="240" w:line="240" w:lineRule="auto"/>
        <w:textAlignment w:val="baseline"/>
        <w:rPr>
          <w:rFonts w:eastAsia="Times New Roman" w:cstheme="minorHAnsi"/>
          <w:b/>
          <w:sz w:val="32"/>
          <w:szCs w:val="28"/>
          <w:u w:val="single" w:color="FF0000"/>
          <w:lang w:eastAsia="en-GB"/>
        </w:rPr>
      </w:pPr>
      <w:r w:rsidRPr="00294885">
        <w:rPr>
          <w:rFonts w:eastAsia="Times New Roman" w:cstheme="minorHAnsi"/>
          <w:b/>
          <w:sz w:val="32"/>
          <w:szCs w:val="28"/>
          <w:u w:val="single" w:color="FF0000"/>
          <w:lang w:eastAsia="en-GB"/>
        </w:rPr>
        <w:t>Causes of depression</w:t>
      </w:r>
    </w:p>
    <w:p w:rsidR="00E220B5" w:rsidRPr="00E220B5" w:rsidRDefault="00E220B5" w:rsidP="00E220B5">
      <w:pPr>
        <w:spacing w:after="0" w:line="336" w:lineRule="atLeast"/>
        <w:textAlignment w:val="baseline"/>
        <w:rPr>
          <w:rFonts w:eastAsia="Times New Roman" w:cstheme="minorHAnsi"/>
          <w:b/>
          <w:sz w:val="28"/>
          <w:szCs w:val="28"/>
          <w:lang w:eastAsia="en-GB"/>
        </w:rPr>
      </w:pPr>
      <w:r w:rsidRPr="00E220B5">
        <w:rPr>
          <w:rFonts w:cstheme="minorHAnsi"/>
          <w:b/>
          <w:bCs/>
          <w:sz w:val="28"/>
          <w:szCs w:val="28"/>
        </w:rPr>
        <w:t>Depression usually results from a combination of recent events and other longer-term or personal factors, rather than one immediate issue or event.</w:t>
      </w:r>
    </w:p>
    <w:p w:rsidR="00B1750E" w:rsidRPr="00B1750E" w:rsidRDefault="00B1750E" w:rsidP="00B1750E">
      <w:pPr>
        <w:pStyle w:val="ListParagraph"/>
        <w:numPr>
          <w:ilvl w:val="0"/>
          <w:numId w:val="5"/>
        </w:numPr>
        <w:spacing w:after="0" w:line="336" w:lineRule="atLeast"/>
        <w:textAlignment w:val="baseline"/>
        <w:rPr>
          <w:rFonts w:eastAsia="Times New Roman" w:cstheme="minorHAnsi"/>
          <w:sz w:val="28"/>
          <w:szCs w:val="28"/>
          <w:lang w:eastAsia="en-GB"/>
        </w:rPr>
      </w:pPr>
      <w:r w:rsidRPr="00E220B5">
        <w:rPr>
          <w:rFonts w:eastAsia="Times New Roman" w:cstheme="minorHAnsi"/>
          <w:b/>
          <w:sz w:val="28"/>
          <w:szCs w:val="28"/>
          <w:bdr w:val="none" w:sz="0" w:space="0" w:color="auto" w:frame="1"/>
          <w:lang w:eastAsia="en-GB"/>
        </w:rPr>
        <w:t>Family history</w:t>
      </w:r>
      <w:r w:rsidRPr="00B1750E">
        <w:rPr>
          <w:rFonts w:eastAsia="Times New Roman" w:cstheme="minorHAnsi"/>
          <w:sz w:val="28"/>
          <w:szCs w:val="28"/>
          <w:lang w:eastAsia="en-GB"/>
        </w:rPr>
        <w:t> – </w:t>
      </w:r>
      <w:r w:rsidRPr="00B1750E">
        <w:rPr>
          <w:rFonts w:eastAsia="Times New Roman" w:cstheme="minorHAnsi"/>
          <w:sz w:val="28"/>
          <w:szCs w:val="28"/>
          <w:bdr w:val="none" w:sz="0" w:space="0" w:color="auto" w:frame="1"/>
          <w:lang w:eastAsia="en-GB"/>
        </w:rPr>
        <w:t xml:space="preserve">Depression can run in families and some people will be at an increased genetic risk. </w:t>
      </w:r>
    </w:p>
    <w:p w:rsidR="00B1750E" w:rsidRPr="00B1750E" w:rsidRDefault="00B1750E" w:rsidP="00B1750E">
      <w:pPr>
        <w:pStyle w:val="ListParagraph"/>
        <w:numPr>
          <w:ilvl w:val="0"/>
          <w:numId w:val="5"/>
        </w:numPr>
        <w:spacing w:after="0" w:line="336" w:lineRule="atLeast"/>
        <w:textAlignment w:val="baseline"/>
        <w:rPr>
          <w:rFonts w:eastAsia="Times New Roman" w:cstheme="minorHAnsi"/>
          <w:sz w:val="28"/>
          <w:szCs w:val="28"/>
          <w:lang w:eastAsia="en-GB"/>
        </w:rPr>
      </w:pPr>
      <w:r w:rsidRPr="00E220B5">
        <w:rPr>
          <w:rFonts w:eastAsia="Times New Roman" w:cstheme="minorHAnsi"/>
          <w:b/>
          <w:sz w:val="28"/>
          <w:szCs w:val="28"/>
          <w:bdr w:val="none" w:sz="0" w:space="0" w:color="auto" w:frame="1"/>
          <w:lang w:eastAsia="en-GB"/>
        </w:rPr>
        <w:t>Personality</w:t>
      </w:r>
      <w:r w:rsidRPr="00B1750E">
        <w:rPr>
          <w:rFonts w:eastAsia="Times New Roman" w:cstheme="minorHAnsi"/>
          <w:sz w:val="28"/>
          <w:szCs w:val="28"/>
          <w:lang w:eastAsia="en-GB"/>
        </w:rPr>
        <w:t xml:space="preserve"> – Some people may be more at risk of depression because of their personality, particularly if they </w:t>
      </w:r>
      <w:proofErr w:type="gramStart"/>
      <w:r w:rsidRPr="00B1750E">
        <w:rPr>
          <w:rFonts w:eastAsia="Times New Roman" w:cstheme="minorHAnsi"/>
          <w:sz w:val="28"/>
          <w:szCs w:val="28"/>
          <w:lang w:eastAsia="en-GB"/>
        </w:rPr>
        <w:t>have a tendency to</w:t>
      </w:r>
      <w:proofErr w:type="gramEnd"/>
      <w:r w:rsidRPr="00B1750E">
        <w:rPr>
          <w:rFonts w:eastAsia="Times New Roman" w:cstheme="minorHAnsi"/>
          <w:sz w:val="28"/>
          <w:szCs w:val="28"/>
          <w:lang w:eastAsia="en-GB"/>
        </w:rPr>
        <w:t xml:space="preserve"> worry a lot, have low self-esteem.</w:t>
      </w:r>
    </w:p>
    <w:p w:rsidR="00B1750E" w:rsidRPr="00B1750E" w:rsidRDefault="00B1750E" w:rsidP="00B1750E">
      <w:pPr>
        <w:pStyle w:val="ListParagraph"/>
        <w:numPr>
          <w:ilvl w:val="0"/>
          <w:numId w:val="5"/>
        </w:numPr>
        <w:spacing w:after="0" w:line="336" w:lineRule="atLeast"/>
        <w:textAlignment w:val="baseline"/>
        <w:rPr>
          <w:b/>
          <w:sz w:val="28"/>
        </w:rPr>
      </w:pPr>
      <w:r w:rsidRPr="00E220B5">
        <w:rPr>
          <w:rFonts w:eastAsia="Times New Roman" w:cstheme="minorHAnsi"/>
          <w:b/>
          <w:sz w:val="28"/>
          <w:szCs w:val="28"/>
          <w:bdr w:val="none" w:sz="0" w:space="0" w:color="auto" w:frame="1"/>
          <w:lang w:eastAsia="en-GB"/>
        </w:rPr>
        <w:t>Drug and alcohol use</w:t>
      </w:r>
      <w:r w:rsidRPr="00B1750E">
        <w:rPr>
          <w:rFonts w:eastAsia="Times New Roman" w:cstheme="minorHAnsi"/>
          <w:sz w:val="28"/>
          <w:szCs w:val="28"/>
          <w:bdr w:val="none" w:sz="0" w:space="0" w:color="auto" w:frame="1"/>
          <w:lang w:eastAsia="en-GB"/>
        </w:rPr>
        <w:t> </w:t>
      </w:r>
      <w:r w:rsidRPr="00B1750E">
        <w:rPr>
          <w:rFonts w:eastAsia="Times New Roman" w:cstheme="minorHAnsi"/>
          <w:sz w:val="28"/>
          <w:szCs w:val="28"/>
          <w:lang w:eastAsia="en-GB"/>
        </w:rPr>
        <w:t xml:space="preserve">– Drug and alcohol use can both lead to and result from depression. Many people with depression also have drug and alcohol problems. </w:t>
      </w:r>
    </w:p>
    <w:p w:rsidR="00294885" w:rsidRDefault="00294885" w:rsidP="00E220B5">
      <w:pPr>
        <w:rPr>
          <w:b/>
          <w:sz w:val="28"/>
        </w:rPr>
      </w:pPr>
    </w:p>
    <w:p w:rsidR="00E220B5" w:rsidRPr="00294885" w:rsidRDefault="00E220B5" w:rsidP="00E220B5">
      <w:pPr>
        <w:rPr>
          <w:b/>
          <w:sz w:val="32"/>
          <w:u w:val="single" w:color="FF0000"/>
        </w:rPr>
      </w:pPr>
      <w:r w:rsidRPr="00294885">
        <w:rPr>
          <w:b/>
          <w:sz w:val="32"/>
          <w:u w:val="single" w:color="FF0000"/>
        </w:rPr>
        <w:t>Symptoms of Depression</w:t>
      </w:r>
    </w:p>
    <w:p w:rsidR="00E220B5" w:rsidRPr="00E220B5" w:rsidRDefault="00E220B5" w:rsidP="00E220B5">
      <w:pPr>
        <w:rPr>
          <w:b/>
          <w:sz w:val="28"/>
          <w:u w:val="single" w:color="FF0000"/>
        </w:rPr>
      </w:pPr>
      <w:r w:rsidRPr="00E220B5">
        <w:rPr>
          <w:rFonts w:eastAsia="Times New Roman" w:cstheme="minorHAnsi"/>
          <w:b/>
          <w:sz w:val="28"/>
          <w:szCs w:val="28"/>
          <w:lang w:eastAsia="en-GB"/>
        </w:rPr>
        <w:t>Behaviour</w:t>
      </w:r>
    </w:p>
    <w:p w:rsidR="00E220B5" w:rsidRPr="00E220B5" w:rsidRDefault="00E220B5" w:rsidP="00E220B5">
      <w:pPr>
        <w:pStyle w:val="ListParagraph"/>
        <w:numPr>
          <w:ilvl w:val="0"/>
          <w:numId w:val="10"/>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not going out anymore</w:t>
      </w:r>
    </w:p>
    <w:p w:rsidR="00E220B5" w:rsidRPr="00E220B5" w:rsidRDefault="00E220B5" w:rsidP="00E220B5">
      <w:pPr>
        <w:pStyle w:val="ListParagraph"/>
        <w:numPr>
          <w:ilvl w:val="0"/>
          <w:numId w:val="10"/>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not getting things done at work/school</w:t>
      </w:r>
    </w:p>
    <w:p w:rsidR="00E220B5" w:rsidRPr="00E220B5" w:rsidRDefault="00E220B5" w:rsidP="00E220B5">
      <w:pPr>
        <w:pStyle w:val="ListParagraph"/>
        <w:numPr>
          <w:ilvl w:val="0"/>
          <w:numId w:val="10"/>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withdrawing from close family and friends</w:t>
      </w:r>
    </w:p>
    <w:p w:rsidR="00E220B5" w:rsidRPr="00E220B5" w:rsidRDefault="00E220B5" w:rsidP="00E220B5">
      <w:pPr>
        <w:pStyle w:val="ListParagraph"/>
        <w:numPr>
          <w:ilvl w:val="0"/>
          <w:numId w:val="10"/>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relying on alcohol and sedatives</w:t>
      </w:r>
    </w:p>
    <w:p w:rsidR="00E220B5" w:rsidRPr="00E220B5" w:rsidRDefault="00E220B5" w:rsidP="00E220B5">
      <w:pPr>
        <w:spacing w:after="150" w:line="336" w:lineRule="atLeast"/>
        <w:textAlignment w:val="baseline"/>
        <w:rPr>
          <w:rFonts w:eastAsia="Times New Roman" w:cstheme="minorHAnsi"/>
          <w:b/>
          <w:sz w:val="28"/>
          <w:szCs w:val="28"/>
          <w:lang w:eastAsia="en-GB"/>
        </w:rPr>
      </w:pPr>
      <w:r w:rsidRPr="00E220B5">
        <w:rPr>
          <w:rFonts w:eastAsia="Times New Roman" w:cstheme="minorHAnsi"/>
          <w:b/>
          <w:sz w:val="28"/>
          <w:szCs w:val="28"/>
          <w:lang w:eastAsia="en-GB"/>
        </w:rPr>
        <w:t>Feelings</w:t>
      </w:r>
    </w:p>
    <w:p w:rsidR="00E220B5" w:rsidRPr="00E220B5" w:rsidRDefault="00E220B5" w:rsidP="00E220B5">
      <w:pPr>
        <w:pStyle w:val="ListParagraph"/>
        <w:numPr>
          <w:ilvl w:val="0"/>
          <w:numId w:val="11"/>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Overwhelmed</w:t>
      </w:r>
    </w:p>
    <w:p w:rsidR="00E220B5" w:rsidRPr="00E220B5" w:rsidRDefault="00E220B5" w:rsidP="00E220B5">
      <w:pPr>
        <w:pStyle w:val="ListParagraph"/>
        <w:numPr>
          <w:ilvl w:val="0"/>
          <w:numId w:val="11"/>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Guilty</w:t>
      </w:r>
    </w:p>
    <w:p w:rsidR="00E220B5" w:rsidRPr="00E220B5" w:rsidRDefault="00E220B5" w:rsidP="00E220B5">
      <w:pPr>
        <w:pStyle w:val="ListParagraph"/>
        <w:numPr>
          <w:ilvl w:val="0"/>
          <w:numId w:val="11"/>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Irritable</w:t>
      </w:r>
    </w:p>
    <w:p w:rsidR="00E220B5" w:rsidRPr="00E220B5" w:rsidRDefault="00E220B5" w:rsidP="00E220B5">
      <w:pPr>
        <w:pStyle w:val="ListParagraph"/>
        <w:numPr>
          <w:ilvl w:val="0"/>
          <w:numId w:val="11"/>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Frustrated</w:t>
      </w:r>
    </w:p>
    <w:p w:rsidR="00E220B5" w:rsidRPr="00E220B5" w:rsidRDefault="00E220B5" w:rsidP="00E220B5">
      <w:pPr>
        <w:pStyle w:val="ListParagraph"/>
        <w:numPr>
          <w:ilvl w:val="0"/>
          <w:numId w:val="11"/>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lacking in confidence</w:t>
      </w:r>
    </w:p>
    <w:p w:rsidR="00E220B5" w:rsidRPr="00E220B5" w:rsidRDefault="00E220B5" w:rsidP="00E220B5">
      <w:pPr>
        <w:pStyle w:val="ListParagraph"/>
        <w:numPr>
          <w:ilvl w:val="0"/>
          <w:numId w:val="11"/>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disappointed</w:t>
      </w:r>
    </w:p>
    <w:p w:rsidR="00E220B5" w:rsidRPr="00E220B5" w:rsidRDefault="00E220B5" w:rsidP="00E220B5">
      <w:pPr>
        <w:pStyle w:val="ListParagraph"/>
        <w:numPr>
          <w:ilvl w:val="0"/>
          <w:numId w:val="11"/>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miserable</w:t>
      </w:r>
    </w:p>
    <w:p w:rsidR="00E220B5" w:rsidRPr="00E220B5" w:rsidRDefault="00E220B5" w:rsidP="00E220B5">
      <w:pPr>
        <w:spacing w:after="150" w:line="336" w:lineRule="atLeast"/>
        <w:textAlignment w:val="baseline"/>
        <w:rPr>
          <w:rFonts w:eastAsia="Times New Roman" w:cstheme="minorHAnsi"/>
          <w:b/>
          <w:sz w:val="28"/>
          <w:szCs w:val="28"/>
          <w:lang w:eastAsia="en-GB"/>
        </w:rPr>
      </w:pPr>
      <w:r w:rsidRPr="00E220B5">
        <w:rPr>
          <w:rFonts w:eastAsia="Times New Roman" w:cstheme="minorHAnsi"/>
          <w:b/>
          <w:sz w:val="28"/>
          <w:szCs w:val="28"/>
          <w:lang w:eastAsia="en-GB"/>
        </w:rPr>
        <w:lastRenderedPageBreak/>
        <w:t>Thoughts</w:t>
      </w:r>
    </w:p>
    <w:p w:rsidR="00E220B5" w:rsidRPr="00E220B5" w:rsidRDefault="00E220B5" w:rsidP="00E220B5">
      <w:pPr>
        <w:pStyle w:val="ListParagraph"/>
        <w:numPr>
          <w:ilvl w:val="0"/>
          <w:numId w:val="12"/>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'I’m a failure.'</w:t>
      </w:r>
    </w:p>
    <w:p w:rsidR="00E220B5" w:rsidRPr="00E220B5" w:rsidRDefault="00E220B5" w:rsidP="00E220B5">
      <w:pPr>
        <w:pStyle w:val="ListParagraph"/>
        <w:numPr>
          <w:ilvl w:val="0"/>
          <w:numId w:val="12"/>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'It’s my fault.'</w:t>
      </w:r>
    </w:p>
    <w:p w:rsidR="00E220B5" w:rsidRPr="00E220B5" w:rsidRDefault="00E220B5" w:rsidP="00E220B5">
      <w:pPr>
        <w:pStyle w:val="ListParagraph"/>
        <w:numPr>
          <w:ilvl w:val="0"/>
          <w:numId w:val="12"/>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'I’m worthless.'</w:t>
      </w:r>
    </w:p>
    <w:p w:rsidR="00E220B5" w:rsidRPr="00E220B5" w:rsidRDefault="00E220B5" w:rsidP="00E220B5">
      <w:pPr>
        <w:pStyle w:val="ListParagraph"/>
        <w:numPr>
          <w:ilvl w:val="0"/>
          <w:numId w:val="12"/>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'Life’s not worth living.'</w:t>
      </w:r>
    </w:p>
    <w:p w:rsidR="00E220B5" w:rsidRDefault="00E220B5" w:rsidP="00E220B5">
      <w:pPr>
        <w:pStyle w:val="ListParagraph"/>
        <w:numPr>
          <w:ilvl w:val="0"/>
          <w:numId w:val="12"/>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'People would be better off without me.'</w:t>
      </w:r>
    </w:p>
    <w:p w:rsidR="00E220B5" w:rsidRPr="00E220B5" w:rsidRDefault="00E220B5" w:rsidP="00E220B5">
      <w:pPr>
        <w:spacing w:after="150" w:line="336" w:lineRule="atLeast"/>
        <w:textAlignment w:val="baseline"/>
        <w:rPr>
          <w:rFonts w:eastAsia="Times New Roman" w:cstheme="minorHAnsi"/>
          <w:sz w:val="28"/>
          <w:szCs w:val="28"/>
          <w:lang w:eastAsia="en-GB"/>
        </w:rPr>
      </w:pPr>
      <w:r w:rsidRPr="00E220B5">
        <w:rPr>
          <w:rFonts w:eastAsia="Times New Roman" w:cstheme="minorHAnsi"/>
          <w:b/>
          <w:sz w:val="28"/>
          <w:szCs w:val="28"/>
          <w:lang w:eastAsia="en-GB"/>
        </w:rPr>
        <w:t>Physical</w:t>
      </w:r>
    </w:p>
    <w:p w:rsidR="00E220B5" w:rsidRPr="00E220B5" w:rsidRDefault="00E220B5" w:rsidP="00E220B5">
      <w:pPr>
        <w:pStyle w:val="ListParagraph"/>
        <w:numPr>
          <w:ilvl w:val="0"/>
          <w:numId w:val="13"/>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tired all the time</w:t>
      </w:r>
    </w:p>
    <w:p w:rsidR="00E220B5" w:rsidRPr="00E220B5" w:rsidRDefault="00E220B5" w:rsidP="00E220B5">
      <w:pPr>
        <w:pStyle w:val="ListParagraph"/>
        <w:numPr>
          <w:ilvl w:val="0"/>
          <w:numId w:val="13"/>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sick and run down</w:t>
      </w:r>
    </w:p>
    <w:p w:rsidR="00E220B5" w:rsidRPr="00E220B5" w:rsidRDefault="00E220B5" w:rsidP="00E220B5">
      <w:pPr>
        <w:pStyle w:val="ListParagraph"/>
        <w:numPr>
          <w:ilvl w:val="0"/>
          <w:numId w:val="13"/>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headaches and muscle pains</w:t>
      </w:r>
    </w:p>
    <w:p w:rsidR="00E220B5" w:rsidRPr="00E220B5" w:rsidRDefault="00E220B5" w:rsidP="00E220B5">
      <w:pPr>
        <w:pStyle w:val="ListParagraph"/>
        <w:numPr>
          <w:ilvl w:val="0"/>
          <w:numId w:val="13"/>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sleep problems</w:t>
      </w:r>
    </w:p>
    <w:p w:rsidR="00E220B5" w:rsidRDefault="00E220B5" w:rsidP="00E220B5">
      <w:pPr>
        <w:pStyle w:val="ListParagraph"/>
        <w:numPr>
          <w:ilvl w:val="0"/>
          <w:numId w:val="13"/>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loss or change of appetite</w:t>
      </w:r>
    </w:p>
    <w:p w:rsidR="00E220B5" w:rsidRPr="00E220B5" w:rsidRDefault="00E220B5" w:rsidP="00E220B5">
      <w:pPr>
        <w:pStyle w:val="ListParagraph"/>
        <w:numPr>
          <w:ilvl w:val="0"/>
          <w:numId w:val="13"/>
        </w:numPr>
        <w:spacing w:after="150" w:line="336" w:lineRule="atLeast"/>
        <w:textAlignment w:val="baseline"/>
        <w:rPr>
          <w:rFonts w:eastAsia="Times New Roman" w:cstheme="minorHAnsi"/>
          <w:sz w:val="28"/>
          <w:szCs w:val="28"/>
          <w:lang w:eastAsia="en-GB"/>
        </w:rPr>
      </w:pPr>
      <w:r w:rsidRPr="00E220B5">
        <w:rPr>
          <w:rFonts w:eastAsia="Times New Roman" w:cstheme="minorHAnsi"/>
          <w:sz w:val="28"/>
          <w:szCs w:val="28"/>
          <w:lang w:eastAsia="en-GB"/>
        </w:rPr>
        <w:t>significant weight loss or gain</w:t>
      </w:r>
    </w:p>
    <w:p w:rsidR="00E220B5" w:rsidRPr="00294885" w:rsidRDefault="00E220B5" w:rsidP="00E220B5">
      <w:pPr>
        <w:rPr>
          <w:b/>
          <w:sz w:val="32"/>
          <w:u w:val="single" w:color="FF0000"/>
        </w:rPr>
      </w:pPr>
      <w:r w:rsidRPr="00294885">
        <w:rPr>
          <w:b/>
          <w:sz w:val="32"/>
          <w:u w:val="single" w:color="FF0000"/>
        </w:rPr>
        <w:t>Types of depression</w:t>
      </w:r>
    </w:p>
    <w:p w:rsidR="00E220B5" w:rsidRPr="00E220B5" w:rsidRDefault="00E220B5" w:rsidP="00E220B5">
      <w:pPr>
        <w:rPr>
          <w:b/>
          <w:sz w:val="28"/>
          <w:u w:val="single" w:color="FF0000"/>
        </w:rPr>
      </w:pPr>
      <w:r w:rsidRPr="00E220B5">
        <w:rPr>
          <w:rFonts w:cstheme="minorHAnsi"/>
          <w:b/>
          <w:bCs/>
          <w:sz w:val="28"/>
          <w:szCs w:val="28"/>
        </w:rPr>
        <w:t>Major depression</w:t>
      </w:r>
    </w:p>
    <w:p w:rsidR="00E220B5" w:rsidRPr="00E220B5" w:rsidRDefault="00E220B5" w:rsidP="00E220B5">
      <w:pPr>
        <w:pStyle w:val="NormalWeb"/>
        <w:spacing w:before="0" w:beforeAutospacing="0" w:after="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Major depression is sometimes called major depressive disorder, clinical depression, unipolar depression or simply 'depression'. It involves low mood</w:t>
      </w:r>
      <w:r>
        <w:rPr>
          <w:rFonts w:asciiTheme="minorHAnsi" w:hAnsiTheme="minorHAnsi" w:cstheme="minorHAnsi"/>
          <w:sz w:val="28"/>
          <w:szCs w:val="28"/>
        </w:rPr>
        <w:t>.</w:t>
      </w:r>
    </w:p>
    <w:p w:rsidR="00E220B5" w:rsidRPr="00486B8B" w:rsidRDefault="00E220B5" w:rsidP="00E220B5">
      <w:pPr>
        <w:pStyle w:val="Heading4"/>
        <w:spacing w:before="225" w:after="150" w:line="300" w:lineRule="atLeast"/>
        <w:textAlignment w:val="baseline"/>
        <w:rPr>
          <w:rFonts w:asciiTheme="minorHAnsi" w:hAnsiTheme="minorHAnsi" w:cstheme="minorHAnsi"/>
          <w:i w:val="0"/>
          <w:color w:val="auto"/>
          <w:sz w:val="28"/>
          <w:szCs w:val="28"/>
        </w:rPr>
      </w:pPr>
      <w:r w:rsidRPr="00486B8B">
        <w:rPr>
          <w:rFonts w:asciiTheme="minorHAnsi" w:hAnsiTheme="minorHAnsi" w:cstheme="minorHAnsi"/>
          <w:b/>
          <w:bCs/>
          <w:i w:val="0"/>
          <w:color w:val="auto"/>
          <w:sz w:val="28"/>
          <w:szCs w:val="28"/>
        </w:rPr>
        <w:t>Melancholia</w:t>
      </w:r>
    </w:p>
    <w:p w:rsidR="00E220B5" w:rsidRPr="00E220B5" w:rsidRDefault="00E220B5" w:rsidP="00E220B5">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This is the term used to describe a severe form of depression where many of the physical symptoms of depression are present. One of the major changes is that the person starts to move more slowly</w:t>
      </w:r>
    </w:p>
    <w:p w:rsidR="00E220B5" w:rsidRPr="00486B8B" w:rsidRDefault="00E220B5" w:rsidP="00E220B5">
      <w:pPr>
        <w:pStyle w:val="Heading4"/>
        <w:spacing w:before="225" w:after="150" w:line="300" w:lineRule="atLeast"/>
        <w:textAlignment w:val="baseline"/>
        <w:rPr>
          <w:rFonts w:asciiTheme="minorHAnsi" w:hAnsiTheme="minorHAnsi" w:cstheme="minorHAnsi"/>
          <w:i w:val="0"/>
          <w:color w:val="auto"/>
          <w:sz w:val="28"/>
          <w:szCs w:val="28"/>
        </w:rPr>
      </w:pPr>
      <w:r w:rsidRPr="00486B8B">
        <w:rPr>
          <w:rFonts w:asciiTheme="minorHAnsi" w:hAnsiTheme="minorHAnsi" w:cstheme="minorHAnsi"/>
          <w:b/>
          <w:bCs/>
          <w:i w:val="0"/>
          <w:color w:val="auto"/>
          <w:sz w:val="28"/>
          <w:szCs w:val="28"/>
        </w:rPr>
        <w:t>Psychotic depression</w:t>
      </w:r>
    </w:p>
    <w:p w:rsidR="00E220B5" w:rsidRPr="00E220B5" w:rsidRDefault="00E220B5" w:rsidP="00E220B5">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Sometimes people with a depressive disorder can lose touch with reality and experience psychosis. This can involve hallucinations (seeing or hearing things that aren't there)</w:t>
      </w:r>
      <w:r>
        <w:rPr>
          <w:rFonts w:asciiTheme="minorHAnsi" w:hAnsiTheme="minorHAnsi" w:cstheme="minorHAnsi"/>
          <w:sz w:val="28"/>
          <w:szCs w:val="28"/>
        </w:rPr>
        <w:t>.</w:t>
      </w:r>
    </w:p>
    <w:p w:rsidR="00E220B5" w:rsidRPr="00486B8B" w:rsidRDefault="00E220B5" w:rsidP="00E220B5">
      <w:pPr>
        <w:pStyle w:val="Heading4"/>
        <w:spacing w:before="225" w:after="150" w:line="300" w:lineRule="atLeast"/>
        <w:textAlignment w:val="baseline"/>
        <w:rPr>
          <w:rFonts w:asciiTheme="minorHAnsi" w:hAnsiTheme="minorHAnsi" w:cstheme="minorHAnsi"/>
          <w:i w:val="0"/>
          <w:color w:val="auto"/>
          <w:sz w:val="28"/>
          <w:szCs w:val="28"/>
        </w:rPr>
      </w:pPr>
      <w:r w:rsidRPr="00486B8B">
        <w:rPr>
          <w:rFonts w:asciiTheme="minorHAnsi" w:hAnsiTheme="minorHAnsi" w:cstheme="minorHAnsi"/>
          <w:b/>
          <w:bCs/>
          <w:i w:val="0"/>
          <w:color w:val="auto"/>
          <w:sz w:val="28"/>
          <w:szCs w:val="28"/>
        </w:rPr>
        <w:t>Antenatal and postnatal depression</w:t>
      </w:r>
    </w:p>
    <w:p w:rsidR="00486B8B"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Women are at an increased risk of depression during pregnancy and in the year following childbirth</w:t>
      </w:r>
      <w:r w:rsidR="00486B8B">
        <w:rPr>
          <w:rFonts w:asciiTheme="minorHAnsi" w:hAnsiTheme="minorHAnsi" w:cstheme="minorHAnsi"/>
          <w:sz w:val="28"/>
          <w:szCs w:val="28"/>
        </w:rPr>
        <w:t xml:space="preserve">. </w:t>
      </w:r>
      <w:r w:rsidRPr="00E220B5">
        <w:rPr>
          <w:rFonts w:asciiTheme="minorHAnsi" w:hAnsiTheme="minorHAnsi" w:cstheme="minorHAnsi"/>
          <w:sz w:val="28"/>
          <w:szCs w:val="28"/>
        </w:rPr>
        <w:t>In the days immediately following birth, many women experience the </w:t>
      </w:r>
      <w:hyperlink r:id="rId5" w:history="1">
        <w:r w:rsidRPr="00E220B5">
          <w:rPr>
            <w:rStyle w:val="Hyperlink"/>
            <w:rFonts w:asciiTheme="minorHAnsi" w:hAnsiTheme="minorHAnsi" w:cstheme="minorHAnsi"/>
            <w:color w:val="auto"/>
            <w:sz w:val="28"/>
            <w:szCs w:val="28"/>
            <w:bdr w:val="none" w:sz="0" w:space="0" w:color="auto" w:frame="1"/>
          </w:rPr>
          <w:t>'baby blues'</w:t>
        </w:r>
      </w:hyperlink>
      <w:r w:rsidRPr="00E220B5">
        <w:rPr>
          <w:rFonts w:asciiTheme="minorHAnsi" w:hAnsiTheme="minorHAnsi" w:cstheme="minorHAnsi"/>
          <w:sz w:val="28"/>
          <w:szCs w:val="28"/>
        </w:rPr>
        <w:t xml:space="preserve"> which is a common condition related to hormonal changes and affects up to 80 per cent of women. </w:t>
      </w:r>
    </w:p>
    <w:p w:rsidR="00E220B5" w:rsidRPr="00E220B5"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b/>
          <w:bCs/>
          <w:sz w:val="28"/>
          <w:szCs w:val="28"/>
        </w:rPr>
        <w:t>Bipolar disorder</w:t>
      </w:r>
    </w:p>
    <w:p w:rsidR="00486B8B"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 xml:space="preserve">Bipolar disorder used to be known as 'manic depression' because the person experiences periods of depression and periods of mania, with periods of </w:t>
      </w:r>
      <w:r w:rsidRPr="00E220B5">
        <w:rPr>
          <w:rFonts w:asciiTheme="minorHAnsi" w:hAnsiTheme="minorHAnsi" w:cstheme="minorHAnsi"/>
          <w:sz w:val="28"/>
          <w:szCs w:val="28"/>
        </w:rPr>
        <w:lastRenderedPageBreak/>
        <w:t>normal mood in between.</w:t>
      </w:r>
      <w:r w:rsidR="00486B8B">
        <w:rPr>
          <w:rFonts w:asciiTheme="minorHAnsi" w:hAnsiTheme="minorHAnsi" w:cstheme="minorHAnsi"/>
          <w:sz w:val="28"/>
          <w:szCs w:val="28"/>
        </w:rPr>
        <w:t xml:space="preserve"> </w:t>
      </w:r>
      <w:r w:rsidRPr="00E220B5">
        <w:rPr>
          <w:rFonts w:asciiTheme="minorHAnsi" w:hAnsiTheme="minorHAnsi" w:cstheme="minorHAnsi"/>
          <w:sz w:val="28"/>
          <w:szCs w:val="28"/>
        </w:rPr>
        <w:t xml:space="preserve">Bipolar disorder seems to be most closely linked to family history. </w:t>
      </w:r>
    </w:p>
    <w:p w:rsidR="00E220B5" w:rsidRPr="00E220B5"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b/>
          <w:bCs/>
          <w:sz w:val="28"/>
          <w:szCs w:val="28"/>
        </w:rPr>
        <w:t>Cyclothymic disorder</w:t>
      </w:r>
    </w:p>
    <w:p w:rsidR="00486B8B"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Cyclothymic disorder is often described as a milder form of bipolar disorder. The person experiences chronic fluctuating moods over at least two years, involving periods of hypomania (a mild to moderate level of mania)</w:t>
      </w:r>
      <w:r w:rsidR="00486B8B">
        <w:rPr>
          <w:rFonts w:asciiTheme="minorHAnsi" w:hAnsiTheme="minorHAnsi" w:cstheme="minorHAnsi"/>
          <w:sz w:val="28"/>
          <w:szCs w:val="28"/>
        </w:rPr>
        <w:t>.</w:t>
      </w:r>
    </w:p>
    <w:p w:rsidR="00E220B5" w:rsidRPr="00E220B5"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b/>
          <w:bCs/>
          <w:sz w:val="28"/>
          <w:szCs w:val="28"/>
        </w:rPr>
        <w:t>Dysthymic disorder</w:t>
      </w:r>
    </w:p>
    <w:p w:rsidR="00486B8B"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 xml:space="preserve">The symptoms of dysthymia are </w:t>
      </w:r>
      <w:proofErr w:type="gramStart"/>
      <w:r w:rsidRPr="00E220B5">
        <w:rPr>
          <w:rFonts w:asciiTheme="minorHAnsi" w:hAnsiTheme="minorHAnsi" w:cstheme="minorHAnsi"/>
          <w:sz w:val="28"/>
          <w:szCs w:val="28"/>
        </w:rPr>
        <w:t>similar to</w:t>
      </w:r>
      <w:proofErr w:type="gramEnd"/>
      <w:r w:rsidRPr="00E220B5">
        <w:rPr>
          <w:rFonts w:asciiTheme="minorHAnsi" w:hAnsiTheme="minorHAnsi" w:cstheme="minorHAnsi"/>
          <w:sz w:val="28"/>
          <w:szCs w:val="28"/>
        </w:rPr>
        <w:t xml:space="preserve"> those of major depression but are less severe. </w:t>
      </w:r>
    </w:p>
    <w:p w:rsidR="00E220B5" w:rsidRPr="00E220B5" w:rsidRDefault="00E220B5" w:rsidP="00486B8B">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b/>
          <w:bCs/>
          <w:sz w:val="28"/>
          <w:szCs w:val="28"/>
        </w:rPr>
        <w:t>Seasonal affective disorder (SAD)</w:t>
      </w:r>
    </w:p>
    <w:p w:rsidR="00E220B5" w:rsidRPr="00E220B5" w:rsidRDefault="00E220B5" w:rsidP="00E220B5">
      <w:pPr>
        <w:pStyle w:val="NormalWeb"/>
        <w:spacing w:before="0" w:beforeAutospacing="0" w:after="240" w:afterAutospacing="0"/>
        <w:textAlignment w:val="baseline"/>
        <w:rPr>
          <w:rFonts w:asciiTheme="minorHAnsi" w:hAnsiTheme="minorHAnsi" w:cstheme="minorHAnsi"/>
          <w:sz w:val="28"/>
          <w:szCs w:val="28"/>
        </w:rPr>
      </w:pPr>
      <w:r w:rsidRPr="00E220B5">
        <w:rPr>
          <w:rFonts w:asciiTheme="minorHAnsi" w:hAnsiTheme="minorHAnsi" w:cstheme="minorHAnsi"/>
          <w:sz w:val="28"/>
          <w:szCs w:val="28"/>
        </w:rPr>
        <w:t>SAD is a mood disorder that has a seasonal pattern. The cause of the disorder is unclear, but it's thought to be related to the variation in light exposure in different seasons</w:t>
      </w:r>
    </w:p>
    <w:p w:rsidR="00294885" w:rsidRDefault="00294885" w:rsidP="00486B8B">
      <w:pPr>
        <w:rPr>
          <w:b/>
          <w:sz w:val="32"/>
          <w:u w:val="single" w:color="FF0000"/>
        </w:rPr>
      </w:pPr>
    </w:p>
    <w:p w:rsidR="00486B8B" w:rsidRPr="00294885" w:rsidRDefault="00486B8B" w:rsidP="00486B8B">
      <w:pPr>
        <w:rPr>
          <w:b/>
          <w:sz w:val="32"/>
          <w:u w:val="single" w:color="FF0000"/>
        </w:rPr>
      </w:pPr>
      <w:r w:rsidRPr="00294885">
        <w:rPr>
          <w:b/>
          <w:sz w:val="32"/>
          <w:u w:val="single" w:color="FF0000"/>
        </w:rPr>
        <w:t>Treatments for depression</w:t>
      </w:r>
    </w:p>
    <w:p w:rsidR="00486B8B" w:rsidRDefault="00486B8B" w:rsidP="00486B8B">
      <w:pPr>
        <w:rPr>
          <w:rFonts w:cstheme="minorHAnsi"/>
          <w:b/>
          <w:bCs/>
          <w:sz w:val="28"/>
          <w:szCs w:val="28"/>
        </w:rPr>
      </w:pPr>
      <w:r w:rsidRPr="00486B8B">
        <w:rPr>
          <w:rFonts w:cstheme="minorHAnsi"/>
          <w:b/>
          <w:bCs/>
          <w:sz w:val="28"/>
          <w:szCs w:val="28"/>
        </w:rPr>
        <w:t>Psychological treatments for depression</w:t>
      </w:r>
    </w:p>
    <w:p w:rsidR="00486B8B" w:rsidRPr="00486B8B" w:rsidRDefault="00486B8B" w:rsidP="00486B8B">
      <w:pPr>
        <w:rPr>
          <w:rFonts w:cstheme="minorHAnsi"/>
          <w:b/>
          <w:bCs/>
          <w:sz w:val="28"/>
          <w:szCs w:val="28"/>
        </w:rPr>
      </w:pPr>
      <w:r w:rsidRPr="00486B8B">
        <w:rPr>
          <w:rFonts w:cstheme="minorHAnsi"/>
          <w:bCs/>
          <w:sz w:val="28"/>
          <w:szCs w:val="28"/>
        </w:rPr>
        <w:t xml:space="preserve">Psychological treatments (also known as talking therapies) can help you change your thinking patterns and improve your coping </w:t>
      </w:r>
      <w:proofErr w:type="gramStart"/>
      <w:r w:rsidRPr="00486B8B">
        <w:rPr>
          <w:rFonts w:cstheme="minorHAnsi"/>
          <w:bCs/>
          <w:sz w:val="28"/>
          <w:szCs w:val="28"/>
        </w:rPr>
        <w:t>skills</w:t>
      </w:r>
      <w:proofErr w:type="gramEnd"/>
      <w:r w:rsidRPr="00486B8B">
        <w:rPr>
          <w:rFonts w:cstheme="minorHAnsi"/>
          <w:bCs/>
          <w:sz w:val="28"/>
          <w:szCs w:val="28"/>
        </w:rPr>
        <w:t xml:space="preserve"> so you're better equipped to deal with life's stresses and conflicts</w:t>
      </w:r>
    </w:p>
    <w:p w:rsidR="00486B8B" w:rsidRPr="00486B8B" w:rsidRDefault="00486B8B" w:rsidP="00486B8B">
      <w:pPr>
        <w:pStyle w:val="intro"/>
        <w:spacing w:before="0" w:beforeAutospacing="0" w:after="0" w:afterAutospacing="0" w:line="390" w:lineRule="atLeast"/>
        <w:textAlignment w:val="baseline"/>
        <w:rPr>
          <w:rFonts w:asciiTheme="minorHAnsi" w:hAnsiTheme="minorHAnsi" w:cstheme="minorHAnsi"/>
          <w:b/>
          <w:kern w:val="36"/>
          <w:sz w:val="28"/>
          <w:szCs w:val="28"/>
        </w:rPr>
      </w:pPr>
      <w:r w:rsidRPr="00486B8B">
        <w:rPr>
          <w:rFonts w:asciiTheme="minorHAnsi" w:hAnsiTheme="minorHAnsi" w:cstheme="minorHAnsi"/>
          <w:b/>
          <w:kern w:val="36"/>
          <w:sz w:val="28"/>
          <w:szCs w:val="28"/>
        </w:rPr>
        <w:t>Medical treatments for depression</w:t>
      </w:r>
    </w:p>
    <w:p w:rsidR="00486B8B" w:rsidRPr="00486B8B" w:rsidRDefault="00486B8B" w:rsidP="00486B8B">
      <w:pPr>
        <w:pStyle w:val="intro"/>
        <w:spacing w:before="0" w:beforeAutospacing="0" w:after="0" w:afterAutospacing="0" w:line="390" w:lineRule="atLeast"/>
        <w:textAlignment w:val="baseline"/>
        <w:rPr>
          <w:rFonts w:asciiTheme="minorHAnsi" w:hAnsiTheme="minorHAnsi" w:cstheme="minorHAnsi"/>
          <w:b/>
          <w:bCs/>
          <w:sz w:val="28"/>
          <w:szCs w:val="28"/>
        </w:rPr>
      </w:pPr>
      <w:r w:rsidRPr="00486B8B">
        <w:rPr>
          <w:rFonts w:cstheme="minorHAnsi"/>
          <w:bCs/>
          <w:sz w:val="28"/>
          <w:szCs w:val="28"/>
        </w:rPr>
        <w:t>The main medical treatment for depression is antidepressant medication</w:t>
      </w:r>
      <w:r w:rsidRPr="00486B8B">
        <w:rPr>
          <w:rFonts w:cstheme="minorHAnsi"/>
          <w:bCs/>
          <w:sz w:val="28"/>
          <w:szCs w:val="28"/>
        </w:rPr>
        <w:t xml:space="preserve">, </w:t>
      </w:r>
      <w:r w:rsidRPr="00486B8B">
        <w:rPr>
          <w:rFonts w:cstheme="minorHAnsi"/>
          <w:bCs/>
          <w:sz w:val="28"/>
          <w:szCs w:val="28"/>
        </w:rPr>
        <w:t>it can be very useful in the treatment of moderate to severe depression and some anxiety disorders.</w:t>
      </w:r>
    </w:p>
    <w:p w:rsidR="00294885" w:rsidRDefault="00294885" w:rsidP="00486B8B">
      <w:pPr>
        <w:spacing w:after="150" w:line="240" w:lineRule="atLeast"/>
        <w:textAlignment w:val="baseline"/>
        <w:outlineLvl w:val="0"/>
        <w:rPr>
          <w:rFonts w:eastAsia="Times New Roman" w:cstheme="minorHAnsi"/>
          <w:b/>
          <w:kern w:val="36"/>
          <w:sz w:val="28"/>
          <w:szCs w:val="28"/>
          <w:lang w:eastAsia="en-GB"/>
        </w:rPr>
      </w:pPr>
      <w:bookmarkStart w:id="0" w:name="_GoBack"/>
      <w:bookmarkEnd w:id="0"/>
    </w:p>
    <w:p w:rsidR="00486B8B" w:rsidRPr="00486B8B" w:rsidRDefault="00486B8B" w:rsidP="00486B8B">
      <w:pPr>
        <w:spacing w:after="150" w:line="240" w:lineRule="atLeast"/>
        <w:textAlignment w:val="baseline"/>
        <w:outlineLvl w:val="0"/>
        <w:rPr>
          <w:rFonts w:eastAsia="Times New Roman" w:cstheme="minorHAnsi"/>
          <w:b/>
          <w:kern w:val="36"/>
          <w:sz w:val="28"/>
          <w:szCs w:val="28"/>
          <w:lang w:eastAsia="en-GB"/>
        </w:rPr>
      </w:pPr>
      <w:r w:rsidRPr="00486B8B">
        <w:rPr>
          <w:rFonts w:eastAsia="Times New Roman" w:cstheme="minorHAnsi"/>
          <w:b/>
          <w:kern w:val="36"/>
          <w:sz w:val="28"/>
          <w:szCs w:val="28"/>
          <w:lang w:eastAsia="en-GB"/>
        </w:rPr>
        <w:t>Other sources of support</w:t>
      </w:r>
    </w:p>
    <w:p w:rsidR="00486B8B" w:rsidRPr="00486B8B" w:rsidRDefault="00486B8B" w:rsidP="00486B8B">
      <w:pPr>
        <w:spacing w:after="0" w:line="240" w:lineRule="auto"/>
        <w:textAlignment w:val="baseline"/>
        <w:rPr>
          <w:rFonts w:eastAsia="Times New Roman" w:cstheme="minorHAnsi"/>
          <w:sz w:val="28"/>
          <w:szCs w:val="28"/>
          <w:lang w:eastAsia="en-GB"/>
        </w:rPr>
      </w:pPr>
      <w:r>
        <w:rPr>
          <w:rFonts w:eastAsia="Times New Roman" w:cstheme="minorHAnsi"/>
          <w:sz w:val="28"/>
          <w:szCs w:val="28"/>
          <w:lang w:eastAsia="en-GB"/>
        </w:rPr>
        <w:t>Different treatments</w:t>
      </w:r>
      <w:r w:rsidRPr="00486B8B">
        <w:rPr>
          <w:rFonts w:eastAsia="Times New Roman" w:cstheme="minorHAnsi"/>
          <w:sz w:val="28"/>
          <w:szCs w:val="28"/>
          <w:lang w:eastAsia="en-GB"/>
        </w:rPr>
        <w:t> work for different people, and it’s best to speak to your GP or mental health professional about your options and preferences. Most people find that a combination of things work best.</w:t>
      </w:r>
    </w:p>
    <w:p w:rsidR="00486B8B" w:rsidRPr="00486B8B" w:rsidRDefault="00486B8B" w:rsidP="00486B8B">
      <w:pPr>
        <w:spacing w:after="0" w:line="240" w:lineRule="auto"/>
        <w:textAlignment w:val="baseline"/>
        <w:rPr>
          <w:rFonts w:eastAsia="Times New Roman" w:cstheme="minorHAnsi"/>
          <w:sz w:val="28"/>
          <w:szCs w:val="28"/>
          <w:lang w:eastAsia="en-GB"/>
        </w:rPr>
      </w:pPr>
      <w:r w:rsidRPr="00486B8B">
        <w:rPr>
          <w:rFonts w:eastAsia="Times New Roman" w:cstheme="minorHAnsi"/>
          <w:sz w:val="28"/>
          <w:szCs w:val="28"/>
          <w:lang w:eastAsia="en-GB"/>
        </w:rPr>
        <w:t>It's important to remember that </w:t>
      </w:r>
      <w:r>
        <w:rPr>
          <w:rFonts w:eastAsia="Times New Roman" w:cstheme="minorHAnsi"/>
          <w:sz w:val="28"/>
          <w:szCs w:val="28"/>
          <w:lang w:eastAsia="en-GB"/>
        </w:rPr>
        <w:t>recovery</w:t>
      </w:r>
      <w:r w:rsidRPr="00486B8B">
        <w:rPr>
          <w:rFonts w:eastAsia="Times New Roman" w:cstheme="minorHAnsi"/>
          <w:sz w:val="28"/>
          <w:szCs w:val="28"/>
          <w:lang w:eastAsia="en-GB"/>
        </w:rPr>
        <w:t> can take time. Be patient and go easy on yourself.</w:t>
      </w:r>
    </w:p>
    <w:p w:rsidR="00486B8B" w:rsidRPr="00486B8B" w:rsidRDefault="00486B8B" w:rsidP="00486B8B">
      <w:pPr>
        <w:pStyle w:val="intro"/>
        <w:spacing w:before="0" w:beforeAutospacing="0" w:after="0" w:afterAutospacing="0" w:line="390" w:lineRule="atLeast"/>
        <w:textAlignment w:val="baseline"/>
        <w:rPr>
          <w:rFonts w:asciiTheme="minorHAnsi" w:hAnsiTheme="minorHAnsi" w:cstheme="minorHAnsi"/>
          <w:b/>
          <w:sz w:val="28"/>
          <w:szCs w:val="28"/>
          <w:u w:val="single" w:color="FF0000"/>
        </w:rPr>
      </w:pPr>
    </w:p>
    <w:p w:rsidR="00B1750E" w:rsidRPr="00294885" w:rsidRDefault="00B1750E">
      <w:pPr>
        <w:rPr>
          <w:b/>
          <w:sz w:val="32"/>
          <w:u w:val="single" w:color="FF0000"/>
        </w:rPr>
      </w:pPr>
      <w:r w:rsidRPr="00294885">
        <w:rPr>
          <w:b/>
          <w:sz w:val="32"/>
          <w:u w:val="single" w:color="FF0000"/>
        </w:rPr>
        <w:lastRenderedPageBreak/>
        <w:t>Facts</w:t>
      </w:r>
      <w:r w:rsidR="00294885" w:rsidRPr="00294885">
        <w:rPr>
          <w:b/>
          <w:sz w:val="32"/>
          <w:u w:val="single" w:color="FF0000"/>
        </w:rPr>
        <w:t xml:space="preserve"> about Depression</w:t>
      </w:r>
    </w:p>
    <w:p w:rsidR="00B1750E" w:rsidRPr="00B1750E" w:rsidRDefault="00B1750E" w:rsidP="00B1750E">
      <w:pPr>
        <w:pStyle w:val="ListParagraph"/>
        <w:numPr>
          <w:ilvl w:val="0"/>
          <w:numId w:val="3"/>
        </w:numPr>
        <w:shd w:val="clear" w:color="auto" w:fill="FFFFFF"/>
        <w:spacing w:after="0" w:line="240" w:lineRule="auto"/>
        <w:textAlignment w:val="baseline"/>
        <w:rPr>
          <w:rFonts w:eastAsia="Times New Roman" w:cstheme="minorHAnsi"/>
          <w:sz w:val="28"/>
          <w:szCs w:val="30"/>
          <w:lang w:eastAsia="en-GB"/>
        </w:rPr>
      </w:pPr>
      <w:r w:rsidRPr="00B1750E">
        <w:rPr>
          <w:rFonts w:eastAsia="Times New Roman" w:cstheme="minorHAnsi"/>
          <w:sz w:val="28"/>
          <w:szCs w:val="30"/>
          <w:lang w:eastAsia="en-GB"/>
        </w:rPr>
        <w:t>Affects over 300 million people worldwide, regardless of culture, age, gender, religion, race or economic status.</w:t>
      </w:r>
    </w:p>
    <w:p w:rsidR="00B1750E" w:rsidRPr="00B1750E" w:rsidRDefault="00B1750E" w:rsidP="00B1750E">
      <w:pPr>
        <w:pStyle w:val="ListParagraph"/>
        <w:numPr>
          <w:ilvl w:val="0"/>
          <w:numId w:val="3"/>
        </w:numPr>
        <w:shd w:val="clear" w:color="auto" w:fill="FFFFFF"/>
        <w:spacing w:after="0" w:line="240" w:lineRule="auto"/>
        <w:textAlignment w:val="baseline"/>
        <w:rPr>
          <w:rFonts w:eastAsia="Times New Roman" w:cstheme="minorHAnsi"/>
          <w:sz w:val="28"/>
          <w:szCs w:val="30"/>
          <w:lang w:eastAsia="en-GB"/>
        </w:rPr>
      </w:pPr>
      <w:r w:rsidRPr="00B1750E">
        <w:rPr>
          <w:rFonts w:eastAsia="Times New Roman" w:cstheme="minorHAnsi"/>
          <w:sz w:val="28"/>
          <w:szCs w:val="30"/>
          <w:lang w:eastAsia="en-GB"/>
        </w:rPr>
        <w:t>Is one of the most debilitating conditions on the world, with severe depression rated in the same disability category as terminal stage cancer.</w:t>
      </w:r>
    </w:p>
    <w:p w:rsidR="00B1750E" w:rsidRPr="00B1750E" w:rsidRDefault="00B1750E" w:rsidP="00B1750E">
      <w:pPr>
        <w:pStyle w:val="ListParagraph"/>
        <w:numPr>
          <w:ilvl w:val="0"/>
          <w:numId w:val="3"/>
        </w:numPr>
        <w:shd w:val="clear" w:color="auto" w:fill="FFFFFF"/>
        <w:spacing w:after="0" w:line="240" w:lineRule="auto"/>
        <w:textAlignment w:val="baseline"/>
        <w:rPr>
          <w:rFonts w:eastAsia="Times New Roman" w:cstheme="minorHAnsi"/>
          <w:sz w:val="28"/>
          <w:szCs w:val="30"/>
          <w:lang w:eastAsia="en-GB"/>
        </w:rPr>
      </w:pPr>
      <w:r w:rsidRPr="00B1750E">
        <w:rPr>
          <w:rFonts w:eastAsia="Times New Roman" w:cstheme="minorHAnsi"/>
          <w:sz w:val="28"/>
          <w:szCs w:val="30"/>
          <w:lang w:eastAsia="en-GB"/>
        </w:rPr>
        <w:t>Bipolar disorder often starts in a person’s late teen or early adult years. But children and older adults can have bipolar disorder too. The illness usually lasts a lifetime.</w:t>
      </w:r>
    </w:p>
    <w:p w:rsidR="00B1750E" w:rsidRDefault="00B1750E"/>
    <w:sectPr w:rsidR="00B17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9EE"/>
    <w:multiLevelType w:val="multilevel"/>
    <w:tmpl w:val="E8886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B44EF"/>
    <w:multiLevelType w:val="multilevel"/>
    <w:tmpl w:val="7F3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934A6"/>
    <w:multiLevelType w:val="multilevel"/>
    <w:tmpl w:val="E8886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10B60"/>
    <w:multiLevelType w:val="multilevel"/>
    <w:tmpl w:val="401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0394A"/>
    <w:multiLevelType w:val="multilevel"/>
    <w:tmpl w:val="BEE6F2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EE5497"/>
    <w:multiLevelType w:val="multilevel"/>
    <w:tmpl w:val="E8886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95D0D"/>
    <w:multiLevelType w:val="multilevel"/>
    <w:tmpl w:val="F8F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1799"/>
    <w:multiLevelType w:val="multilevel"/>
    <w:tmpl w:val="E8886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D22157"/>
    <w:multiLevelType w:val="multilevel"/>
    <w:tmpl w:val="9B6C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6197F"/>
    <w:multiLevelType w:val="multilevel"/>
    <w:tmpl w:val="BEE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F0103"/>
    <w:multiLevelType w:val="multilevel"/>
    <w:tmpl w:val="E2CC4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8F2AB6"/>
    <w:multiLevelType w:val="multilevel"/>
    <w:tmpl w:val="E8886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590AAD"/>
    <w:multiLevelType w:val="multilevel"/>
    <w:tmpl w:val="BEE6F2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52348"/>
    <w:multiLevelType w:val="multilevel"/>
    <w:tmpl w:val="BEE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F0FF3"/>
    <w:multiLevelType w:val="multilevel"/>
    <w:tmpl w:val="E8886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14"/>
  </w:num>
  <w:num w:numId="4">
    <w:abstractNumId w:val="10"/>
  </w:num>
  <w:num w:numId="5">
    <w:abstractNumId w:val="11"/>
  </w:num>
  <w:num w:numId="6">
    <w:abstractNumId w:val="8"/>
  </w:num>
  <w:num w:numId="7">
    <w:abstractNumId w:val="3"/>
  </w:num>
  <w:num w:numId="8">
    <w:abstractNumId w:val="6"/>
  </w:num>
  <w:num w:numId="9">
    <w:abstractNumId w:val="9"/>
  </w:num>
  <w:num w:numId="10">
    <w:abstractNumId w:val="2"/>
  </w:num>
  <w:num w:numId="11">
    <w:abstractNumId w:val="0"/>
  </w:num>
  <w:num w:numId="12">
    <w:abstractNumId w:val="5"/>
  </w:num>
  <w:num w:numId="13">
    <w:abstractNumId w:val="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0E"/>
    <w:rsid w:val="000268AE"/>
    <w:rsid w:val="00294885"/>
    <w:rsid w:val="00486B8B"/>
    <w:rsid w:val="00B1750E"/>
    <w:rsid w:val="00E22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7211"/>
  <w15:chartTrackingRefBased/>
  <w15:docId w15:val="{A891979D-6CF0-4D52-A143-E5C298FD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750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E220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50E"/>
    <w:pPr>
      <w:ind w:left="720"/>
      <w:contextualSpacing/>
    </w:pPr>
  </w:style>
  <w:style w:type="character" w:customStyle="1" w:styleId="Heading2Char">
    <w:name w:val="Heading 2 Char"/>
    <w:basedOn w:val="DefaultParagraphFont"/>
    <w:link w:val="Heading2"/>
    <w:uiPriority w:val="9"/>
    <w:rsid w:val="00B1750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175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750E"/>
    <w:rPr>
      <w:b/>
      <w:bCs/>
    </w:rPr>
  </w:style>
  <w:style w:type="character" w:styleId="Hyperlink">
    <w:name w:val="Hyperlink"/>
    <w:basedOn w:val="DefaultParagraphFont"/>
    <w:uiPriority w:val="99"/>
    <w:semiHidden/>
    <w:unhideWhenUsed/>
    <w:rsid w:val="00B1750E"/>
    <w:rPr>
      <w:color w:val="0000FF"/>
      <w:u w:val="single"/>
    </w:rPr>
  </w:style>
  <w:style w:type="character" w:customStyle="1" w:styleId="Heading4Char">
    <w:name w:val="Heading 4 Char"/>
    <w:basedOn w:val="DefaultParagraphFont"/>
    <w:link w:val="Heading4"/>
    <w:uiPriority w:val="9"/>
    <w:semiHidden/>
    <w:rsid w:val="00E220B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86B8B"/>
    <w:rPr>
      <w:rFonts w:asciiTheme="majorHAnsi" w:eastAsiaTheme="majorEastAsia" w:hAnsiTheme="majorHAnsi" w:cstheme="majorBidi"/>
      <w:color w:val="2F5496" w:themeColor="accent1" w:themeShade="BF"/>
      <w:sz w:val="32"/>
      <w:szCs w:val="32"/>
    </w:rPr>
  </w:style>
  <w:style w:type="paragraph" w:customStyle="1" w:styleId="intro">
    <w:name w:val="intro"/>
    <w:basedOn w:val="Normal"/>
    <w:rsid w:val="00486B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2117">
      <w:bodyDiv w:val="1"/>
      <w:marLeft w:val="0"/>
      <w:marRight w:val="0"/>
      <w:marTop w:val="0"/>
      <w:marBottom w:val="0"/>
      <w:divBdr>
        <w:top w:val="none" w:sz="0" w:space="0" w:color="auto"/>
        <w:left w:val="none" w:sz="0" w:space="0" w:color="auto"/>
        <w:bottom w:val="none" w:sz="0" w:space="0" w:color="auto"/>
        <w:right w:val="none" w:sz="0" w:space="0" w:color="auto"/>
      </w:divBdr>
    </w:div>
    <w:div w:id="531456571">
      <w:bodyDiv w:val="1"/>
      <w:marLeft w:val="0"/>
      <w:marRight w:val="0"/>
      <w:marTop w:val="0"/>
      <w:marBottom w:val="0"/>
      <w:divBdr>
        <w:top w:val="none" w:sz="0" w:space="0" w:color="auto"/>
        <w:left w:val="none" w:sz="0" w:space="0" w:color="auto"/>
        <w:bottom w:val="none" w:sz="0" w:space="0" w:color="auto"/>
        <w:right w:val="none" w:sz="0" w:space="0" w:color="auto"/>
      </w:divBdr>
      <w:divsChild>
        <w:div w:id="1026563331">
          <w:marLeft w:val="0"/>
          <w:marRight w:val="0"/>
          <w:marTop w:val="0"/>
          <w:marBottom w:val="0"/>
          <w:divBdr>
            <w:top w:val="none" w:sz="0" w:space="0" w:color="auto"/>
            <w:left w:val="none" w:sz="0" w:space="0" w:color="auto"/>
            <w:bottom w:val="none" w:sz="0" w:space="0" w:color="auto"/>
            <w:right w:val="none" w:sz="0" w:space="0" w:color="auto"/>
          </w:divBdr>
          <w:divsChild>
            <w:div w:id="1168909660">
              <w:marLeft w:val="0"/>
              <w:marRight w:val="0"/>
              <w:marTop w:val="0"/>
              <w:marBottom w:val="0"/>
              <w:divBdr>
                <w:top w:val="none" w:sz="0" w:space="0" w:color="auto"/>
                <w:left w:val="none" w:sz="0" w:space="0" w:color="auto"/>
                <w:bottom w:val="none" w:sz="0" w:space="0" w:color="auto"/>
                <w:right w:val="none" w:sz="0" w:space="0" w:color="auto"/>
              </w:divBdr>
              <w:divsChild>
                <w:div w:id="1580290422">
                  <w:marLeft w:val="0"/>
                  <w:marRight w:val="0"/>
                  <w:marTop w:val="0"/>
                  <w:marBottom w:val="0"/>
                  <w:divBdr>
                    <w:top w:val="none" w:sz="0" w:space="0" w:color="auto"/>
                    <w:left w:val="none" w:sz="0" w:space="0" w:color="auto"/>
                    <w:bottom w:val="none" w:sz="0" w:space="0" w:color="auto"/>
                    <w:right w:val="none" w:sz="0" w:space="0" w:color="auto"/>
                  </w:divBdr>
                  <w:divsChild>
                    <w:div w:id="12486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8473">
      <w:bodyDiv w:val="1"/>
      <w:marLeft w:val="0"/>
      <w:marRight w:val="0"/>
      <w:marTop w:val="0"/>
      <w:marBottom w:val="0"/>
      <w:divBdr>
        <w:top w:val="none" w:sz="0" w:space="0" w:color="auto"/>
        <w:left w:val="none" w:sz="0" w:space="0" w:color="auto"/>
        <w:bottom w:val="none" w:sz="0" w:space="0" w:color="auto"/>
        <w:right w:val="none" w:sz="0" w:space="0" w:color="auto"/>
      </w:divBdr>
      <w:divsChild>
        <w:div w:id="1823497203">
          <w:marLeft w:val="0"/>
          <w:marRight w:val="0"/>
          <w:marTop w:val="0"/>
          <w:marBottom w:val="0"/>
          <w:divBdr>
            <w:top w:val="none" w:sz="0" w:space="0" w:color="auto"/>
            <w:left w:val="none" w:sz="0" w:space="0" w:color="auto"/>
            <w:bottom w:val="none" w:sz="0" w:space="0" w:color="auto"/>
            <w:right w:val="none" w:sz="0" w:space="0" w:color="auto"/>
          </w:divBdr>
        </w:div>
      </w:divsChild>
    </w:div>
    <w:div w:id="876968685">
      <w:bodyDiv w:val="1"/>
      <w:marLeft w:val="0"/>
      <w:marRight w:val="0"/>
      <w:marTop w:val="0"/>
      <w:marBottom w:val="0"/>
      <w:divBdr>
        <w:top w:val="none" w:sz="0" w:space="0" w:color="auto"/>
        <w:left w:val="none" w:sz="0" w:space="0" w:color="auto"/>
        <w:bottom w:val="none" w:sz="0" w:space="0" w:color="auto"/>
        <w:right w:val="none" w:sz="0" w:space="0" w:color="auto"/>
      </w:divBdr>
    </w:div>
    <w:div w:id="952596250">
      <w:bodyDiv w:val="1"/>
      <w:marLeft w:val="0"/>
      <w:marRight w:val="0"/>
      <w:marTop w:val="0"/>
      <w:marBottom w:val="0"/>
      <w:divBdr>
        <w:top w:val="none" w:sz="0" w:space="0" w:color="auto"/>
        <w:left w:val="none" w:sz="0" w:space="0" w:color="auto"/>
        <w:bottom w:val="none" w:sz="0" w:space="0" w:color="auto"/>
        <w:right w:val="none" w:sz="0" w:space="0" w:color="auto"/>
      </w:divBdr>
    </w:div>
    <w:div w:id="1352687710">
      <w:bodyDiv w:val="1"/>
      <w:marLeft w:val="0"/>
      <w:marRight w:val="0"/>
      <w:marTop w:val="0"/>
      <w:marBottom w:val="0"/>
      <w:divBdr>
        <w:top w:val="none" w:sz="0" w:space="0" w:color="auto"/>
        <w:left w:val="none" w:sz="0" w:space="0" w:color="auto"/>
        <w:bottom w:val="none" w:sz="0" w:space="0" w:color="auto"/>
        <w:right w:val="none" w:sz="0" w:space="0" w:color="auto"/>
      </w:divBdr>
    </w:div>
    <w:div w:id="1449474309">
      <w:bodyDiv w:val="1"/>
      <w:marLeft w:val="0"/>
      <w:marRight w:val="0"/>
      <w:marTop w:val="0"/>
      <w:marBottom w:val="0"/>
      <w:divBdr>
        <w:top w:val="none" w:sz="0" w:space="0" w:color="auto"/>
        <w:left w:val="none" w:sz="0" w:space="0" w:color="auto"/>
        <w:bottom w:val="none" w:sz="0" w:space="0" w:color="auto"/>
        <w:right w:val="none" w:sz="0" w:space="0" w:color="auto"/>
      </w:divBdr>
    </w:div>
    <w:div w:id="1473979396">
      <w:bodyDiv w:val="1"/>
      <w:marLeft w:val="0"/>
      <w:marRight w:val="0"/>
      <w:marTop w:val="0"/>
      <w:marBottom w:val="0"/>
      <w:divBdr>
        <w:top w:val="none" w:sz="0" w:space="0" w:color="auto"/>
        <w:left w:val="none" w:sz="0" w:space="0" w:color="auto"/>
        <w:bottom w:val="none" w:sz="0" w:space="0" w:color="auto"/>
        <w:right w:val="none" w:sz="0" w:space="0" w:color="auto"/>
      </w:divBdr>
    </w:div>
    <w:div w:id="1715301933">
      <w:bodyDiv w:val="1"/>
      <w:marLeft w:val="0"/>
      <w:marRight w:val="0"/>
      <w:marTop w:val="0"/>
      <w:marBottom w:val="0"/>
      <w:divBdr>
        <w:top w:val="none" w:sz="0" w:space="0" w:color="auto"/>
        <w:left w:val="none" w:sz="0" w:space="0" w:color="auto"/>
        <w:bottom w:val="none" w:sz="0" w:space="0" w:color="auto"/>
        <w:right w:val="none" w:sz="0" w:space="0" w:color="auto"/>
      </w:divBdr>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yfamilies.beyondblue.org.au/pregnancy-and-new-parents/maternal-mental-health-and-wellbeing/dep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v Joy</dc:creator>
  <cp:keywords/>
  <dc:description/>
  <cp:lastModifiedBy>Nithin v Joy</cp:lastModifiedBy>
  <cp:revision>1</cp:revision>
  <dcterms:created xsi:type="dcterms:W3CDTF">2018-10-04T19:25:00Z</dcterms:created>
  <dcterms:modified xsi:type="dcterms:W3CDTF">2018-10-04T19:58:00Z</dcterms:modified>
</cp:coreProperties>
</file>