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0E38" w14:textId="77777777" w:rsidR="00071641" w:rsidRPr="00071641" w:rsidRDefault="00071641" w:rsidP="00071641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Jonathan Waldman</w:t>
      </w:r>
    </w:p>
    <w:p w14:paraId="62FA6EA1" w14:textId="062DA5D5" w:rsidR="00071641" w:rsidRPr="00071641" w:rsidRDefault="00853B8C" w:rsidP="00071641">
      <w:pPr>
        <w:jc w:val="center"/>
        <w:rPr>
          <w:rFonts w:ascii="Times New Roman" w:eastAsia="Times New Roman" w:hAnsi="Times New Roman" w:cs="Times New Roman" w:hint="cs"/>
          <w:color w:val="000000"/>
          <w:rtl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Tel Aviv, Israel </w:t>
      </w:r>
      <w:r>
        <w:rPr>
          <w:rFonts w:ascii="Times New Roman" w:eastAsia="Times New Roman" w:hAnsi="Times New Roman" w:cs="Times New Roman" w:hint="cs"/>
          <w:color w:val="000000"/>
          <w:sz w:val="22"/>
          <w:szCs w:val="22"/>
          <w:rtl/>
        </w:rPr>
        <w:t>6513449</w:t>
      </w:r>
    </w:p>
    <w:p w14:paraId="3C731318" w14:textId="04F03FC0" w:rsidR="00071641" w:rsidRPr="00071641" w:rsidRDefault="00853B8C" w:rsidP="00071641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055-277-6475</w:t>
      </w:r>
      <w:r w:rsidR="00071641"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• j</w:t>
      </w:r>
      <w:hyperlink r:id="rId5" w:history="1">
        <w:r w:rsidR="00071641" w:rsidRPr="00071641">
          <w:rPr>
            <w:rFonts w:ascii="Times New Roman" w:eastAsia="Times New Roman" w:hAnsi="Times New Roman" w:cs="Times New Roman"/>
            <w:color w:val="000000"/>
            <w:sz w:val="22"/>
            <w:szCs w:val="22"/>
            <w:u w:val="single"/>
          </w:rPr>
          <w:t>onathanywaldman@gmail.com</w:t>
        </w:r>
      </w:hyperlink>
    </w:p>
    <w:p w14:paraId="25B05C2F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</w:p>
    <w:p w14:paraId="79CD3017" w14:textId="50F403E8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Experienced security engineer who uses a background in the natural sciences to assist me in my role as a security professional. My expertise include</w:t>
      </w:r>
      <w:r w:rsidR="00C328A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the highly technical and sophisticated nature of penetration testing and hacking to the administrative duties of the profession. Some current goals of mine include reverse engineering and exploit</w:t>
      </w:r>
    </w:p>
    <w:p w14:paraId="4FBAEB53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development.</w:t>
      </w:r>
    </w:p>
    <w:p w14:paraId="50E2AA7D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</w:p>
    <w:p w14:paraId="22B3675C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EXPERIENCE</w:t>
      </w:r>
    </w:p>
    <w:p w14:paraId="5791081E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</w:rPr>
        <w:t xml:space="preserve">Watermark Insights, </w:t>
      </w:r>
      <w:r w:rsidRPr="00071641">
        <w:rPr>
          <w:rFonts w:ascii="Times New Roman" w:eastAsia="Times New Roman" w:hAnsi="Times New Roman" w:cs="Times New Roman"/>
          <w:color w:val="000000"/>
        </w:rPr>
        <w:t>New York, NY</w:t>
      </w:r>
    </w:p>
    <w:p w14:paraId="71F13C9D" w14:textId="3390B171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</w:rPr>
        <w:t>Senior Security Engineer                                                                                                       </w:t>
      </w:r>
      <w:r w:rsidR="00A5744A">
        <w:rPr>
          <w:rFonts w:ascii="Times New Roman" w:eastAsia="Times New Roman" w:hAnsi="Times New Roman" w:cs="Times New Roman"/>
          <w:i/>
          <w:iCs/>
          <w:color w:val="000000"/>
        </w:rPr>
        <w:t xml:space="preserve">   </w:t>
      </w:r>
      <w:r w:rsidRPr="0007164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A5744A">
        <w:rPr>
          <w:rFonts w:ascii="Times New Roman" w:eastAsia="Times New Roman" w:hAnsi="Times New Roman" w:cs="Times New Roman"/>
          <w:color w:val="000000"/>
          <w:sz w:val="22"/>
          <w:szCs w:val="22"/>
        </w:rPr>
        <w:t>March 2020 - Present</w:t>
      </w:r>
    </w:p>
    <w:p w14:paraId="4EAF4B72" w14:textId="6EDD1C39" w:rsidR="00071641" w:rsidRPr="00071641" w:rsidRDefault="00C328AD" w:rsidP="0007164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Application </w:t>
      </w:r>
      <w:r w:rsidR="00071641" w:rsidRPr="00071641">
        <w:rPr>
          <w:rFonts w:ascii="Times New Roman" w:eastAsia="Times New Roman" w:hAnsi="Times New Roman" w:cs="Times New Roman"/>
          <w:i/>
          <w:iCs/>
          <w:color w:val="000000"/>
        </w:rPr>
        <w:t>Security Engineer                                                                                          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071641" w:rsidRPr="00A5744A">
        <w:rPr>
          <w:rFonts w:ascii="Times New Roman" w:eastAsia="Times New Roman" w:hAnsi="Times New Roman" w:cs="Times New Roman"/>
          <w:color w:val="000000"/>
          <w:sz w:val="22"/>
          <w:szCs w:val="22"/>
        </w:rPr>
        <w:t>August 2018 - March 2020</w:t>
      </w:r>
    </w:p>
    <w:p w14:paraId="35EE2A5C" w14:textId="192F60EE" w:rsidR="00071641" w:rsidRPr="00071641" w:rsidRDefault="00071641" w:rsidP="000716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penetration tests against Watermark’s </w:t>
      </w:r>
      <w:r w:rsidR="006840CF">
        <w:rPr>
          <w:rFonts w:ascii="Times New Roman" w:eastAsia="Times New Roman" w:hAnsi="Times New Roman" w:cs="Times New Roman"/>
          <w:color w:val="000000"/>
          <w:sz w:val="22"/>
          <w:szCs w:val="22"/>
        </w:rPr>
        <w:t>10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web applications and internal and external networks located in 2 distinct cloud providers and a colocation datacenter</w:t>
      </w:r>
    </w:p>
    <w:p w14:paraId="0CDBCC03" w14:textId="63CBD70A" w:rsidR="00071641" w:rsidRDefault="00071641" w:rsidP="000716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Enacted automated vulnerability scans using SAST/DAST tools, network agents, and host agents to cover about 80% of assets </w:t>
      </w:r>
    </w:p>
    <w:p w14:paraId="1E058509" w14:textId="4DAEC88D" w:rsidR="006840CF" w:rsidRPr="00071641" w:rsidRDefault="006840CF" w:rsidP="000716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Conducted code reviews o</w:t>
      </w:r>
      <w:r w:rsidR="00087BBC">
        <w:rPr>
          <w:rFonts w:ascii="Times New Roman" w:eastAsia="Times New Roman" w:hAnsi="Times New Roman" w:cs="Times New Roman"/>
          <w:color w:val="000000"/>
          <w:sz w:val="22"/>
          <w:szCs w:val="22"/>
        </w:rPr>
        <w:t>f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087BBC">
        <w:rPr>
          <w:rFonts w:ascii="Times New Roman" w:eastAsia="Times New Roman" w:hAnsi="Times New Roman" w:cs="Times New Roman"/>
          <w:color w:val="000000"/>
          <w:sz w:val="22"/>
          <w:szCs w:val="22"/>
        </w:rPr>
        <w:t>.NET, Ruby, Elixir, and Java Applications</w:t>
      </w:r>
    </w:p>
    <w:p w14:paraId="672E5898" w14:textId="77777777" w:rsidR="00071641" w:rsidRPr="00071641" w:rsidRDefault="00071641" w:rsidP="000716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Guided developers and DevOps engineers on remediation strategies for critical vulnerabilities  </w:t>
      </w:r>
    </w:p>
    <w:p w14:paraId="7809A053" w14:textId="77777777" w:rsidR="00071641" w:rsidRPr="00071641" w:rsidRDefault="00071641" w:rsidP="000716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Launched a security training program for all Watermark employees that targeted specific job functions</w:t>
      </w:r>
    </w:p>
    <w:p w14:paraId="24587994" w14:textId="111653C7" w:rsidR="00071641" w:rsidRDefault="00071641" w:rsidP="000716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Introduced company</w:t>
      </w:r>
      <w:r w:rsidR="00D666D1"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wide initiatives on GDPR, PCI, and FERPA compliance</w:t>
      </w:r>
    </w:p>
    <w:p w14:paraId="59EB815E" w14:textId="4DC0F8FF" w:rsidR="00D666D1" w:rsidRPr="00071641" w:rsidRDefault="00D666D1" w:rsidP="000716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Led Watermark through the SOC2 audit process and achieved certification</w:t>
      </w:r>
    </w:p>
    <w:p w14:paraId="713CEC1E" w14:textId="790A0964" w:rsidR="00071641" w:rsidRPr="00071641" w:rsidRDefault="00071641" w:rsidP="00D666D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Interacted with clients’ </w:t>
      </w:r>
      <w:r w:rsidR="00D666D1">
        <w:rPr>
          <w:rFonts w:ascii="Times New Roman" w:eastAsia="Times New Roman" w:hAnsi="Times New Roman" w:cs="Times New Roman"/>
          <w:color w:val="000000"/>
          <w:sz w:val="22"/>
          <w:szCs w:val="22"/>
        </w:rPr>
        <w:t>risk management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teams to ensure </w:t>
      </w:r>
      <w:r w:rsidR="00D666D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client 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risks are clearly addressed and </w:t>
      </w:r>
      <w:r w:rsidR="00D666D1">
        <w:rPr>
          <w:rFonts w:ascii="Times New Roman" w:eastAsia="Times New Roman" w:hAnsi="Times New Roman" w:cs="Times New Roman"/>
          <w:color w:val="000000"/>
          <w:sz w:val="22"/>
          <w:szCs w:val="22"/>
        </w:rPr>
        <w:t>mitigated</w:t>
      </w:r>
    </w:p>
    <w:p w14:paraId="493B346F" w14:textId="77777777" w:rsidR="00071641" w:rsidRPr="00071641" w:rsidRDefault="00071641" w:rsidP="0007164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Instituted industry best-practice auditing of software, hardware, user accounts, etc. </w:t>
      </w:r>
    </w:p>
    <w:p w14:paraId="7F5751C6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</w:p>
    <w:p w14:paraId="53E915C2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</w:rPr>
        <w:t xml:space="preserve">Cobalt.io, </w:t>
      </w:r>
      <w:r w:rsidRPr="00071641">
        <w:rPr>
          <w:rFonts w:ascii="Times New Roman" w:eastAsia="Times New Roman" w:hAnsi="Times New Roman" w:cs="Times New Roman"/>
          <w:color w:val="000000"/>
        </w:rPr>
        <w:t>Remote</w:t>
      </w:r>
    </w:p>
    <w:p w14:paraId="2FF4A4FF" w14:textId="17F75E93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</w:rPr>
        <w:t xml:space="preserve">Core Penetration Tester                                                                                                            </w:t>
      </w:r>
      <w:r w:rsidR="00A5744A">
        <w:rPr>
          <w:rFonts w:ascii="Times New Roman" w:eastAsia="Times New Roman" w:hAnsi="Times New Roman" w:cs="Times New Roman"/>
          <w:i/>
          <w:iCs/>
          <w:color w:val="000000"/>
        </w:rPr>
        <w:t xml:space="preserve">   </w:t>
      </w:r>
      <w:r w:rsidRPr="00071641">
        <w:rPr>
          <w:rFonts w:ascii="Times New Roman" w:eastAsia="Times New Roman" w:hAnsi="Times New Roman" w:cs="Times New Roman"/>
          <w:i/>
          <w:iCs/>
          <w:color w:val="000000"/>
        </w:rPr>
        <w:t> </w:t>
      </w:r>
      <w:r w:rsidRPr="00A5744A">
        <w:rPr>
          <w:rFonts w:ascii="Times New Roman" w:eastAsia="Times New Roman" w:hAnsi="Times New Roman" w:cs="Times New Roman"/>
          <w:color w:val="000000"/>
          <w:sz w:val="22"/>
          <w:szCs w:val="22"/>
        </w:rPr>
        <w:t>May 2019 - Present</w:t>
      </w:r>
    </w:p>
    <w:p w14:paraId="576A853B" w14:textId="10EBC9D9" w:rsidR="00071641" w:rsidRPr="00071641" w:rsidRDefault="00071641" w:rsidP="00071641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black-box </w:t>
      </w:r>
      <w:r w:rsidR="003A078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white-box 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penetration tests against a variety of web applications on small teams</w:t>
      </w:r>
    </w:p>
    <w:p w14:paraId="45011D6E" w14:textId="1B08395A" w:rsidR="00071641" w:rsidRDefault="00071641" w:rsidP="007C472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Utilized OWASP Risk Rating Methodologies to triage risks and utilized OWASP ASVS to ensure adequate test coverage</w:t>
      </w:r>
    </w:p>
    <w:p w14:paraId="258CF948" w14:textId="77777777" w:rsidR="007C4722" w:rsidRPr="007C4722" w:rsidRDefault="007C4722" w:rsidP="007C4722">
      <w:p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6D2DB6D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</w:rPr>
        <w:t>GETIDA,</w:t>
      </w:r>
      <w:r w:rsidRPr="00071641">
        <w:rPr>
          <w:rFonts w:ascii="Times New Roman" w:eastAsia="Times New Roman" w:hAnsi="Times New Roman" w:cs="Times New Roman"/>
          <w:color w:val="000000"/>
        </w:rPr>
        <w:t xml:space="preserve"> Secaucus, NJ                  </w:t>
      </w:r>
    </w:p>
    <w:p w14:paraId="7238D5F6" w14:textId="70F6D8FB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</w:rPr>
        <w:t>Security Engineer</w:t>
      </w:r>
      <w:r w:rsidRPr="00071641">
        <w:rPr>
          <w:rFonts w:ascii="Times New Roman" w:eastAsia="Times New Roman" w:hAnsi="Times New Roman" w:cs="Times New Roman"/>
          <w:b/>
          <w:bCs/>
          <w:color w:val="000000"/>
        </w:rPr>
        <w:t xml:space="preserve">                                                                                        </w:t>
      </w:r>
      <w:r w:rsidR="00A5744A">
        <w:rPr>
          <w:rFonts w:ascii="Times New Roman" w:eastAsia="Times New Roman" w:hAnsi="Times New Roman" w:cs="Times New Roman"/>
          <w:b/>
          <w:bCs/>
          <w:color w:val="000000"/>
        </w:rPr>
        <w:t xml:space="preserve">   </w:t>
      </w:r>
      <w:r w:rsidR="00D666D1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October 2016 - June 2018</w:t>
      </w:r>
    </w:p>
    <w:p w14:paraId="097537C1" w14:textId="77777777" w:rsidR="00071641" w:rsidRPr="00071641" w:rsidRDefault="00071641" w:rsidP="0007164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Enforced security protocols necessary to prevent the exploitation (via MITM, XSS, SQL injection, brute force, session hijacking, and more) of proprietary software </w:t>
      </w:r>
    </w:p>
    <w:p w14:paraId="70E8A47A" w14:textId="77777777" w:rsidR="00071641" w:rsidRPr="00071641" w:rsidRDefault="00071641" w:rsidP="0007164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Conducted in-depth code reviews and security tests of the web app, back-end, and critical infrastructure</w:t>
      </w:r>
    </w:p>
    <w:p w14:paraId="27FAD375" w14:textId="77777777" w:rsidR="00071641" w:rsidRPr="00071641" w:rsidRDefault="00071641" w:rsidP="0007164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Managed the migration of servers, data stores, and client systems to the cloud</w:t>
      </w:r>
    </w:p>
    <w:p w14:paraId="5C8F0226" w14:textId="77777777" w:rsidR="00071641" w:rsidRPr="00071641" w:rsidRDefault="00071641" w:rsidP="0007164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Deployed IDS and custom firewall rules thereby saving more than $50,000/</w:t>
      </w:r>
      <w:proofErr w:type="spellStart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yr</w:t>
      </w:r>
      <w:proofErr w:type="spellEnd"/>
    </w:p>
    <w:p w14:paraId="7552530E" w14:textId="77777777" w:rsidR="00071641" w:rsidRPr="00071641" w:rsidRDefault="00071641" w:rsidP="0007164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Administered secure and redundant MySQL databases responsible for storing confidential and sensitive customer information along with tens of thousands of entries per customer</w:t>
      </w:r>
    </w:p>
    <w:p w14:paraId="72492576" w14:textId="77777777" w:rsidR="00071641" w:rsidRPr="00071641" w:rsidRDefault="00071641" w:rsidP="0007164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Deployed and configured a native email server tailored for custom management</w:t>
      </w:r>
      <w:r w:rsidRPr="00071641">
        <w:rPr>
          <w:rFonts w:ascii="Times New Roman" w:eastAsia="Times New Roman" w:hAnsi="Times New Roman" w:cs="Times New Roman"/>
          <w:color w:val="000000"/>
        </w:rPr>
        <w:t>  </w:t>
      </w:r>
    </w:p>
    <w:p w14:paraId="7B2F16ED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8F7410" w14:textId="3F66790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</w:rPr>
        <w:t>Java and JavaScript Developer</w:t>
      </w:r>
      <w:r w:rsidRPr="00071641">
        <w:rPr>
          <w:rFonts w:ascii="Times New Roman" w:eastAsia="Times New Roman" w:hAnsi="Times New Roman" w:cs="Times New Roman"/>
          <w:b/>
          <w:bCs/>
          <w:color w:val="000000"/>
        </w:rPr>
        <w:t xml:space="preserve">                                                                                        </w:t>
      </w:r>
      <w:r w:rsidR="00A5744A">
        <w:rPr>
          <w:rFonts w:ascii="Times New Roman" w:eastAsia="Times New Roman" w:hAnsi="Times New Roman" w:cs="Times New Roman"/>
          <w:b/>
          <w:bCs/>
          <w:color w:val="000000"/>
        </w:rPr>
        <w:t xml:space="preserve">   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October 2016 - June 2018</w:t>
      </w:r>
    </w:p>
    <w:p w14:paraId="12646E4B" w14:textId="77777777" w:rsidR="00071641" w:rsidRPr="00071641" w:rsidRDefault="00071641" w:rsidP="0007164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Designed and implemented a unique 4-way communication protocol in Java that allows efficient and secure communication in the client-server architecture </w:t>
      </w:r>
    </w:p>
    <w:p w14:paraId="31E7FCFA" w14:textId="77777777" w:rsidR="00071641" w:rsidRPr="00071641" w:rsidRDefault="00071641" w:rsidP="0007164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Coordinated the integration of the back-end server and data store with the front-end using NodeJS </w:t>
      </w:r>
      <w:proofErr w:type="spellStart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npm</w:t>
      </w:r>
      <w:proofErr w:type="spellEnd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packages to provide secure communication</w:t>
      </w:r>
    </w:p>
    <w:p w14:paraId="2BE0D278" w14:textId="77777777" w:rsidR="00071641" w:rsidRPr="00071641" w:rsidRDefault="00071641" w:rsidP="0007164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Analyzed and improved the algorithms responsible for calculating legitimate and probabilistically successful claims to be submitted to FBA centers</w:t>
      </w:r>
    </w:p>
    <w:p w14:paraId="6AF722A7" w14:textId="77777777" w:rsidR="00071641" w:rsidRPr="00071641" w:rsidRDefault="00071641" w:rsidP="0007164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Built a billing and invoicing system that integrates third-party payment APIs with an internal API and the system that manages reimbursed items from FBA centers</w:t>
      </w:r>
    </w:p>
    <w:p w14:paraId="25F95170" w14:textId="77777777" w:rsidR="00071641" w:rsidRPr="00071641" w:rsidRDefault="00071641" w:rsidP="00071641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247BC42" w14:textId="77777777" w:rsidR="00071641" w:rsidRDefault="00071641" w:rsidP="0007164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C2D2887" w14:textId="77777777" w:rsidR="00071641" w:rsidRDefault="00071641" w:rsidP="0007164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192E35B" w14:textId="77777777" w:rsidR="00253756" w:rsidRDefault="00253756" w:rsidP="0007164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8B5F766" w14:textId="3008EDAD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</w:rPr>
        <w:t>Yeshiva University Chemistry Department</w:t>
      </w:r>
      <w:r w:rsidRPr="00071641">
        <w:rPr>
          <w:rFonts w:ascii="Times New Roman" w:eastAsia="Times New Roman" w:hAnsi="Times New Roman" w:cs="Times New Roman"/>
          <w:color w:val="000000"/>
        </w:rPr>
        <w:t>, New York, NY</w:t>
      </w:r>
    </w:p>
    <w:p w14:paraId="27E0E95C" w14:textId="1665D4B0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</w:rPr>
        <w:t>Research Assistant and Lab Technician                                    </w:t>
      </w:r>
      <w:r w:rsidRPr="00071641">
        <w:rPr>
          <w:rFonts w:ascii="Times New Roman" w:eastAsia="Times New Roman" w:hAnsi="Times New Roman" w:cs="Times New Roman"/>
          <w:color w:val="000000"/>
        </w:rPr>
        <w:t xml:space="preserve">                                      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June 2015 - September 2016</w:t>
      </w:r>
    </w:p>
    <w:p w14:paraId="7A653813" w14:textId="77777777" w:rsidR="00071641" w:rsidRPr="00071641" w:rsidRDefault="00071641" w:rsidP="0007164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a new general synthetic methodology to yield 1,8-Bis(</w:t>
      </w:r>
      <w:proofErr w:type="spellStart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arylamino</w:t>
      </w:r>
      <w:proofErr w:type="spellEnd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)naphthalene molecules in 76% greater yields than previously reported and yield previously unreported molecules </w:t>
      </w:r>
    </w:p>
    <w:p w14:paraId="18251FF3" w14:textId="77777777" w:rsidR="00071641" w:rsidRPr="00071641" w:rsidRDefault="00071641" w:rsidP="0007164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Thesis Title: Metal-Catalyzed Cross-Coupling of 1,8-Diaminonaphthalene and aryl halides</w:t>
      </w:r>
      <w:r w:rsidRPr="00071641">
        <w:rPr>
          <w:rFonts w:ascii="Times New Roman" w:eastAsia="Times New Roman" w:hAnsi="Times New Roman" w:cs="Times New Roman"/>
          <w:color w:val="000000"/>
        </w:rPr>
        <w:t> </w:t>
      </w:r>
    </w:p>
    <w:p w14:paraId="6347683E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</w:p>
    <w:p w14:paraId="457710DA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EDUCATION</w:t>
      </w:r>
    </w:p>
    <w:p w14:paraId="03CE5E7B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</w:rPr>
        <w:t xml:space="preserve">Yeshiva University, Yeshiva College, </w:t>
      </w:r>
      <w:r w:rsidRPr="00071641">
        <w:rPr>
          <w:rFonts w:ascii="Times New Roman" w:eastAsia="Times New Roman" w:hAnsi="Times New Roman" w:cs="Times New Roman"/>
          <w:color w:val="000000"/>
        </w:rPr>
        <w:t>New York, NY</w:t>
      </w:r>
    </w:p>
    <w:p w14:paraId="1F0B3BA6" w14:textId="1129E291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BA, Chemistry, Jay and Jeanie Schottenstein Honors Program, GPA</w:t>
      </w:r>
      <w:r w:rsidRPr="00071641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: </w:t>
      </w:r>
      <w:r w:rsidRPr="0007164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3.79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                                              </w:t>
      </w:r>
      <w:r w:rsidR="00A5744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September 2016</w:t>
      </w:r>
    </w:p>
    <w:p w14:paraId="0CFC142B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Daniel Ladell Memorial Award for Excellence in Chemistry</w:t>
      </w:r>
    </w:p>
    <w:p w14:paraId="3D9E6653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Dr. Samuel </w:t>
      </w:r>
      <w:proofErr w:type="spellStart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Soloveichik</w:t>
      </w:r>
      <w:proofErr w:type="spellEnd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Prize for Excellence in the Study of Natural Sciences</w:t>
      </w:r>
    </w:p>
    <w:p w14:paraId="00C85A8B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</w:p>
    <w:p w14:paraId="2146388D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</w:rPr>
        <w:t>Computer and Network Security Self-Study</w:t>
      </w:r>
    </w:p>
    <w:p w14:paraId="1DF43997" w14:textId="00ACE1E6" w:rsidR="00071641" w:rsidRPr="00071641" w:rsidRDefault="00071641" w:rsidP="00253756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Certificates: </w:t>
      </w:r>
      <w:r w:rsidRPr="00253756">
        <w:rPr>
          <w:rFonts w:ascii="Times New Roman" w:eastAsia="Times New Roman" w:hAnsi="Times New Roman" w:cs="Times New Roman"/>
          <w:color w:val="000000"/>
          <w:sz w:val="22"/>
          <w:szCs w:val="22"/>
        </w:rPr>
        <w:t>CISSP (Associate)</w:t>
      </w:r>
      <w:r w:rsidR="00253756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  <w:r w:rsidR="00253756" w:rsidRPr="0025375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Offensive Security </w:t>
      </w:r>
      <w:r w:rsidR="0025375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Certified Professional and </w:t>
      </w:r>
      <w:r w:rsidR="00253756">
        <w:rPr>
          <w:rFonts w:ascii="Times New Roman" w:eastAsia="Times New Roman" w:hAnsi="Times New Roman" w:cs="Times New Roman"/>
          <w:color w:val="000000"/>
          <w:sz w:val="22"/>
          <w:szCs w:val="22"/>
        </w:rPr>
        <w:t>Web Expert</w:t>
      </w:r>
      <w:r w:rsidR="00253756" w:rsidRPr="0025375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(OS</w:t>
      </w:r>
      <w:r w:rsidR="00253756">
        <w:rPr>
          <w:rFonts w:ascii="Times New Roman" w:eastAsia="Times New Roman" w:hAnsi="Times New Roman" w:cs="Times New Roman"/>
          <w:color w:val="000000"/>
          <w:sz w:val="22"/>
          <w:szCs w:val="22"/>
        </w:rPr>
        <w:t>CP/</w:t>
      </w:r>
      <w:r w:rsidR="00253756">
        <w:rPr>
          <w:rFonts w:ascii="Times New Roman" w:eastAsia="Times New Roman" w:hAnsi="Times New Roman" w:cs="Times New Roman"/>
          <w:color w:val="000000"/>
          <w:sz w:val="22"/>
          <w:szCs w:val="22"/>
        </w:rPr>
        <w:t>WE</w:t>
      </w:r>
      <w:r w:rsidR="006840CF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3D5215F5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Websites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: Damn Vulnerable Web Application (DVWA); Hackthissite.org; Codeacademy.com</w:t>
      </w:r>
    </w:p>
    <w:p w14:paraId="11212DC3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Books: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CISSP (ISC)2 Official Study Guide; Computer Networking: A Top-Down Approach; Java for Dummies</w:t>
      </w:r>
    </w:p>
    <w:p w14:paraId="40E5543A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</w:p>
    <w:p w14:paraId="38DD0C5D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TECHNICAL PROFICIENCIES</w:t>
      </w:r>
    </w:p>
    <w:p w14:paraId="133016B7" w14:textId="65EEADFF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Security Tools and Skill sets: Metasploit, </w:t>
      </w:r>
      <w:proofErr w:type="spellStart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ExploitDB</w:t>
      </w:r>
      <w:proofErr w:type="spellEnd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Reverse Engineering, AWS, Burp suite, Qualys, </w:t>
      </w:r>
      <w:r w:rsidR="00C328A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Elastic Stack, 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Containers, firewall configuration, IDS/IPS, ansible, PCAP, Physical network infrastructure, GCP, </w:t>
      </w:r>
      <w:proofErr w:type="spellStart"/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BigQuery</w:t>
      </w:r>
      <w:proofErr w:type="spellEnd"/>
    </w:p>
    <w:p w14:paraId="36E43689" w14:textId="77777777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Platforms: Ubuntu, Kali, Mac OS, Windows</w:t>
      </w:r>
    </w:p>
    <w:p w14:paraId="6C0CE741" w14:textId="02867B5D" w:rsidR="00071641" w:rsidRPr="00071641" w:rsidRDefault="00071641" w:rsidP="00071641">
      <w:pPr>
        <w:rPr>
          <w:rFonts w:ascii="Times New Roman" w:eastAsia="Times New Roman" w:hAnsi="Times New Roman" w:cs="Times New Roman"/>
          <w:color w:val="000000"/>
        </w:rPr>
      </w:pP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Languages: Java, JavaScript, SQL, HTML/CSS,</w:t>
      </w:r>
      <w:r w:rsidR="006840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6840CF"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>Python,</w:t>
      </w:r>
      <w:r w:rsidRPr="000716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bash, Elixir, C, Assembly, WordPress</w:t>
      </w:r>
    </w:p>
    <w:p w14:paraId="46109F60" w14:textId="77777777" w:rsidR="00071641" w:rsidRPr="00071641" w:rsidRDefault="00071641" w:rsidP="00071641">
      <w:pPr>
        <w:spacing w:after="240"/>
        <w:rPr>
          <w:rFonts w:ascii="Times New Roman" w:eastAsia="Times New Roman" w:hAnsi="Times New Roman" w:cs="Times New Roman"/>
        </w:rPr>
      </w:pPr>
    </w:p>
    <w:p w14:paraId="06BEFBF9" w14:textId="77777777" w:rsidR="000B5970" w:rsidRDefault="00C328AD"/>
    <w:sectPr w:rsidR="000B5970" w:rsidSect="000716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5FA2"/>
    <w:multiLevelType w:val="multilevel"/>
    <w:tmpl w:val="4B0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71EBB"/>
    <w:multiLevelType w:val="multilevel"/>
    <w:tmpl w:val="6B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C1D"/>
    <w:multiLevelType w:val="multilevel"/>
    <w:tmpl w:val="D7EC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D6E48"/>
    <w:multiLevelType w:val="multilevel"/>
    <w:tmpl w:val="1DD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A400C"/>
    <w:multiLevelType w:val="multilevel"/>
    <w:tmpl w:val="B22A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41"/>
    <w:rsid w:val="00071641"/>
    <w:rsid w:val="00087BBC"/>
    <w:rsid w:val="002120FC"/>
    <w:rsid w:val="00253756"/>
    <w:rsid w:val="003A0781"/>
    <w:rsid w:val="004A2463"/>
    <w:rsid w:val="00616368"/>
    <w:rsid w:val="006840CF"/>
    <w:rsid w:val="007C4722"/>
    <w:rsid w:val="00853B8C"/>
    <w:rsid w:val="0092153B"/>
    <w:rsid w:val="00A5744A"/>
    <w:rsid w:val="00C328AD"/>
    <w:rsid w:val="00C74922"/>
    <w:rsid w:val="00D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773F9"/>
  <w15:chartTrackingRefBased/>
  <w15:docId w15:val="{347E4E72-6B99-CE42-B7F2-D670D440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6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7164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7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athanywald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Waldman</dc:creator>
  <cp:keywords/>
  <dc:description/>
  <cp:lastModifiedBy>Jonathan Waldman</cp:lastModifiedBy>
  <cp:revision>7</cp:revision>
  <cp:lastPrinted>2020-04-10T15:06:00Z</cp:lastPrinted>
  <dcterms:created xsi:type="dcterms:W3CDTF">2020-04-10T15:03:00Z</dcterms:created>
  <dcterms:modified xsi:type="dcterms:W3CDTF">2021-02-02T09:37:00Z</dcterms:modified>
</cp:coreProperties>
</file>