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Arial" w:hAnsi="Arial"/>
          <w:b/>
          <w:color w:val="1E90FF"/>
          <w:sz w:val="52"/>
        </w:rPr>
        <w:t>MANUAL DE OPERACIÓN Y PROCESOS</w:t>
      </w:r>
    </w:p>
    <w:p>
      <w:pPr>
        <w:spacing w:after="1200"/>
        <w:jc w:val="center"/>
      </w:pPr>
      <w:r>
        <w:rPr>
          <w:rFonts w:ascii="Arial" w:hAnsi="Arial"/>
          <w:i/>
          <w:color w:val="00BFFF"/>
          <w:sz w:val="28"/>
        </w:rPr>
        <w:t>Guía de Funcionamiento de la Plataforma, Roles de Usuario y Diagramas de Procesos para Casos Reales</w:t>
      </w:r>
    </w:p>
    <w:p>
      <w:pPr>
        <w:spacing w:before="2400"/>
        <w:jc w:val="center"/>
      </w:pPr>
      <w:r>
        <w:rPr>
          <w:color w:val="323C4B"/>
          <w:sz w:val="22"/>
        </w:rPr>
        <w:t>FlyMetrics S.A.S.</w:t>
        <w:br/>
        <w:t>Tecnología y Agricultura de Precisión en Colombia</w:t>
        <w:br/>
        <w:t>Junio 2026</w:t>
      </w:r>
    </w:p>
    <w:p>
      <w:r>
        <w:br w:type="page"/>
      </w:r>
    </w:p>
    <w:p>
      <w:pPr>
        <w:pStyle w:val="Heading1"/>
        <w:spacing w:before="360" w:after="160"/>
      </w:pPr>
      <w:r>
        <w:rPr>
          <w:color w:val="1E90FF"/>
        </w:rPr>
        <w:t>1. Introducción</w:t>
      </w:r>
    </w:p>
    <w:p>
      <w:pPr>
        <w:spacing w:after="240"/>
      </w:pPr>
      <w:r>
        <w:t>Este documento describe de manera clara, gráfica y no técnica cómo funciona la plataforma web de FlyMetrics, la cual integra servicios de agricultura de precisión con drones comerciales, administración de turnos y herramientas para técnicos de campo en Colombia. Se explican los roles del sistema y se presentan representaciones visuales de procesos cotidianos de la vida real.</w:t>
      </w:r>
    </w:p>
    <w:p>
      <w:pPr>
        <w:pStyle w:val="Heading1"/>
        <w:spacing w:before="360"/>
      </w:pPr>
      <w:r>
        <w:rPr>
          <w:color w:val="1E90FF"/>
        </w:rPr>
        <w:t>2. Página Principal (Fronen / Landing Page)</w:t>
      </w:r>
    </w:p>
    <w:p>
      <w:pPr>
        <w:spacing w:after="160"/>
      </w:pPr>
      <w:r>
        <w:t>La página principal es la carta de presentación de FlyMetrics para el público y los clientes. Está diseñada con una interfaz moderna de 'Cristal Líquido' (Liquid Glass) inspirada en los diseños premium de Apple, caracterizada por elementos translúcidos sobre un fondo dinámico multicolor. Sus secciones clave son:</w:t>
      </w:r>
    </w:p>
    <w:p>
      <w:pPr>
        <w:pStyle w:val="ListBullet"/>
        <w:spacing w:after="80"/>
      </w:pPr>
      <w:r>
        <w:rPr>
          <w:b/>
          <w:color w:val="00BFFF"/>
        </w:rPr>
        <w:t xml:space="preserve">Principal (Hero): </w:t>
      </w:r>
      <w:r>
        <w:t>Presentación de la marca, lemas principales y botones rápidos para agendar servicios o acceder al portal.</w:t>
      </w:r>
    </w:p>
    <w:p>
      <w:pPr>
        <w:pStyle w:val="ListBullet"/>
        <w:spacing w:after="80"/>
      </w:pPr>
      <w:r>
        <w:rPr>
          <w:b/>
          <w:color w:val="00BFFF"/>
        </w:rPr>
        <w:t xml:space="preserve">Servicios: </w:t>
      </w:r>
      <w:r>
        <w:t>Exhibición de las soluciones de FlyMetrics (Fumigación Agrícola, Monitoreo NDVI y Fotogrametría 3D) en tarjetas de cristal que brillan y se expanden al pasar el cursor.</w:t>
      </w:r>
    </w:p>
    <w:p>
      <w:pPr>
        <w:pStyle w:val="ListBullet"/>
        <w:spacing w:after="80"/>
      </w:pPr>
      <w:r>
        <w:rPr>
          <w:b/>
          <w:color w:val="00BFFF"/>
        </w:rPr>
        <w:t xml:space="preserve">Simuladores: </w:t>
      </w:r>
      <w:r>
        <w:t>Un panel interactivo que simula en tiempo real la telemetría de un drone DJI Agras T40 (nivel de batería, velocidad del viento y carga útil de insumos) para demostrar la tecnología.</w:t>
      </w:r>
    </w:p>
    <w:p>
      <w:pPr>
        <w:pStyle w:val="ListBullet"/>
        <w:spacing w:after="80"/>
      </w:pPr>
      <w:r>
        <w:rPr>
          <w:b/>
          <w:color w:val="00BFFF"/>
        </w:rPr>
        <w:t xml:space="preserve">Ubicaciones: </w:t>
      </w:r>
      <w:r>
        <w:t>Información visual sobre las zonas de cobertura y sedes físicas en Colombia (Bogotá D.C., Villavicencio, Medellín).</w:t>
      </w:r>
    </w:p>
    <w:p>
      <w:pPr>
        <w:pStyle w:val="ListBullet"/>
        <w:spacing w:after="80"/>
      </w:pPr>
      <w:r>
        <w:rPr>
          <w:b/>
          <w:color w:val="00BFFF"/>
        </w:rPr>
        <w:t xml:space="preserve">Datos de contacto: </w:t>
      </w:r>
      <w:r>
        <w:t>Formulario de contacto de cristal líquido para que los clientes realicen consultas directas.</w:t>
      </w:r>
    </w:p>
    <w:p>
      <w:pPr>
        <w:spacing w:after="240"/>
      </w:pPr>
      <w:r>
        <w:br/>
        <w:t>Barra de Navegación y Menú Móvil:</w:t>
        <w:br/>
        <w:t>• Computadores: Se muestra una barra superior flotante con bordes redondeados y efecto de cristal que se compacta suavemente al hacer scroll hacia abajo.</w:t>
        <w:br/>
        <w:t>• Celulares/Tablets: La barra se contrae mostrando un botón de menú que despliega un panel lateral translúcido que contiene todos los enlaces y botones.</w:t>
      </w:r>
    </w:p>
    <w:p>
      <w:pPr>
        <w:pStyle w:val="Heading1"/>
        <w:spacing w:before="360"/>
      </w:pPr>
      <w:r>
        <w:rPr>
          <w:color w:val="1E90FF"/>
        </w:rPr>
        <w:t>3. Funcionamiento de los Roles de la Plataforma</w:t>
      </w:r>
    </w:p>
    <w:p>
      <w:pPr>
        <w:pStyle w:val="Heading2"/>
        <w:spacing w:before="240" w:after="80"/>
      </w:pPr>
      <w:r>
        <w:rPr>
          <w:color w:val="00BFFF"/>
        </w:rPr>
        <w:t>A. Cliente (Usuario Final)</w:t>
      </w:r>
    </w:p>
    <w:p>
      <w:pPr>
        <w:spacing w:after="160"/>
      </w:pPr>
      <w:r>
        <w:t>Es el dueño de la finca o cultivo. Sus funciones principales son:</w:t>
        <w:br/>
        <w:t>• Registrarse e iniciar sesión de forma segura.</w:t>
        <w:br/>
        <w:t>• Verificar su identidad ante la Registraduría mediante un escáner de cédula simulado por IA.</w:t>
        <w:br/>
        <w:t>• Registrar sus predios/fincas con área (hectáreas), tipo de cultivo y coordenadas GPS de precisión.</w:t>
        <w:br/>
        <w:t>• Agendar solicitudes de vuelo eligiendo el servicio, fecha y hora recomendada.</w:t>
        <w:br/>
        <w:t>• Descargar reportes técnicos (como mapas NDVI de salud del cultivo u ortomosaicos 3D) y facturas de cobro.</w:t>
      </w:r>
    </w:p>
    <w:p>
      <w:pPr>
        <w:pStyle w:val="Heading2"/>
        <w:spacing w:before="240" w:after="80"/>
      </w:pPr>
      <w:r>
        <w:rPr>
          <w:color w:val="00BFFF"/>
        </w:rPr>
        <w:t>B. Técnico (Piloto de Drone)</w:t>
      </w:r>
    </w:p>
    <w:p>
      <w:pPr>
        <w:spacing w:after="160"/>
      </w:pPr>
      <w:r>
        <w:t>Es el operario en campo encargado de volar los drones y realizar las aplicaciones. Sus funciones son:</w:t>
        <w:br/>
        <w:t>• Consultar su agenda de vuelos asignados con detalles de la finca, cliente y mapa de ubicación.</w:t>
        <w:br/>
        <w:t>• Utilizar el Calculador de Viabilidad de Ruta: un simulador que calcula la distancia de viaje desde la sede, el tiempo estimado en carretera y verifica si cumple con el límite de horas permitidas en la jornada diaria.</w:t>
        <w:br/>
        <w:t>• Completar la Bitácora de Vuelo: listas de chequeo pre-vuelo (batería, hélices, clima) y registro de novedades post-vuelo.</w:t>
        <w:br/>
        <w:t>• Subir facturas de viáticos y generar el reporte final del servicio.</w:t>
      </w:r>
    </w:p>
    <w:p>
      <w:pPr>
        <w:pStyle w:val="Heading2"/>
        <w:spacing w:before="240" w:after="80"/>
      </w:pPr>
      <w:r>
        <w:rPr>
          <w:color w:val="00BFFF"/>
        </w:rPr>
        <w:t>C. Administrador (Gestor del Sistema)</w:t>
      </w:r>
    </w:p>
    <w:p>
      <w:pPr>
        <w:spacing w:after="160"/>
      </w:pPr>
      <w:r>
        <w:t>Tiene control total sobre la plataforma. Sus funciones clave son:</w:t>
        <w:br/>
        <w:t>• Monitorear las agendas pendientes de los clientes y aprobarlas.</w:t>
        <w:br/>
        <w:t>• Asignar pilotos (técnicos) y drones específicos a cada servicio agendado.</w:t>
        <w:br/>
        <w:t>• Supervisar las bitácoras completadas por los técnicos en campo.</w:t>
        <w:br/>
        <w:t>• Gestionar la base de clientes, técnicos, facturas y flota de drones.</w:t>
        <w:br/>
        <w:t>• Resolver quejas y reclamos (PQRS) de los clientes.</w:t>
      </w:r>
    </w:p>
    <w:p>
      <w:r>
        <w:br w:type="page"/>
      </w:r>
    </w:p>
    <w:p>
      <w:pPr>
        <w:pStyle w:val="Heading1"/>
        <w:spacing w:before="360"/>
      </w:pPr>
      <w:r>
        <w:rPr>
          <w:color w:val="1E90FF"/>
        </w:rPr>
        <w:t>4. Diagramas de Procesos en Situaciones Reales</w:t>
      </w:r>
    </w:p>
    <w:p>
      <w:pPr>
        <w:spacing w:after="320"/>
      </w:pPr>
      <w:r>
        <w:t>A continuación se presentan representaciones visuales y flujos estructurados de cómo se resuelven situaciones específicas de la vida real dentro de la plataforma, redactados de forma sencilla y comprensible para cualquier persona.</w:t>
      </w:r>
    </w:p>
    <w:p>
      <w:pPr>
        <w:pStyle w:val="Heading2"/>
        <w:spacing w:after="120"/>
      </w:pPr>
      <w:r>
        <w:rPr>
          <w:color w:val="00BFFF"/>
        </w:rPr>
        <w:t>Caso Real 1: Un cliente quiere agendar y ordenar un servicio de vuelo</w:t>
      </w:r>
    </w:p>
    <w:p>
      <w:pPr>
        <w:spacing w:after="160"/>
      </w:pPr>
      <w:r>
        <w:t>Este proceso permite al agricultor cotizar, verificar su identidad por seguridad y registrar su solicitud de vuelo.</w:t>
      </w:r>
    </w:p>
    <w:tbl>
      <w:tblPr>
        <w:tblStyle w:val="TableGrid"/>
        <w:tblW w:type="auto" w:w="0"/>
        <w:tblLook w:firstColumn="1" w:firstRow="1" w:lastColumn="0" w:lastRow="0" w:noHBand="0" w:noVBand="1" w:val="04A0"/>
      </w:tblPr>
      <w:tblGrid>
        <w:gridCol w:w="3120"/>
        <w:gridCol w:w="3120"/>
        <w:gridCol w:w="3120"/>
      </w:tblGrid>
      <w:tr>
        <w:tc>
          <w:tcPr>
            <w:tcW w:type="dxa" w:w="3120"/>
            <w:shd w:fill="1E90FF"/>
          </w:tcPr>
          <w:p>
            <w:r>
              <w:rPr>
                <w:b/>
                <w:color w:val="FFFFFF"/>
              </w:rPr>
              <w:t>Paso</w:t>
            </w:r>
          </w:p>
        </w:tc>
        <w:tc>
          <w:tcPr>
            <w:tcW w:type="dxa" w:w="3120"/>
            <w:shd w:fill="1E90FF"/>
          </w:tcPr>
          <w:p>
            <w:r>
              <w:rPr>
                <w:b/>
                <w:color w:val="FFFFFF"/>
              </w:rPr>
              <w:t>Acción del Cliente / Sistema</w:t>
            </w:r>
          </w:p>
        </w:tc>
        <w:tc>
          <w:tcPr>
            <w:tcW w:type="dxa" w:w="3120"/>
            <w:shd w:fill="1E90FF"/>
          </w:tcPr>
          <w:p>
            <w:r>
              <w:rPr>
                <w:b/>
                <w:color w:val="FFFFFF"/>
              </w:rPr>
              <w:t>Representación Visual del Flujo</w:t>
            </w:r>
          </w:p>
        </w:tc>
      </w:tr>
      <w:tr>
        <w:tc>
          <w:tcPr>
            <w:tcW w:type="dxa" w:w="3120"/>
          </w:tcPr>
          <w:p>
            <w:r>
              <w:t>1</w:t>
            </w:r>
          </w:p>
        </w:tc>
        <w:tc>
          <w:tcPr>
            <w:tcW w:type="dxa" w:w="3120"/>
          </w:tcPr>
          <w:p>
            <w:r>
              <w:t>Cliente ingresa a FlyMetrics y calcula el precio en el Cotizador.</w:t>
            </w:r>
          </w:p>
        </w:tc>
        <w:tc>
          <w:tcPr>
            <w:tcW w:type="dxa" w:w="3120"/>
          </w:tcPr>
          <w:p>
            <w:r>
              <w:rPr>
                <w:rFonts w:ascii="Consolas" w:hAnsi="Consolas"/>
                <w:sz w:val="17"/>
              </w:rPr>
              <w:t xml:space="preserve">  [ Inicio ]</w:t>
              <w:br/>
              <w:t xml:space="preserve">      │</w:t>
              <w:br/>
              <w:t xml:space="preserve">      ▼</w:t>
            </w:r>
          </w:p>
        </w:tc>
      </w:tr>
      <w:tr>
        <w:tc>
          <w:tcPr>
            <w:tcW w:type="dxa" w:w="3120"/>
            <w:shd w:fill="F0F8FF"/>
          </w:tcPr>
          <w:p>
            <w:r>
              <w:t>2</w:t>
            </w:r>
          </w:p>
        </w:tc>
        <w:tc>
          <w:tcPr>
            <w:tcW w:type="dxa" w:w="3120"/>
            <w:shd w:fill="F0F8FF"/>
          </w:tcPr>
          <w:p>
            <w:r>
              <w:t>Hace clic en 'Agendar Servicio' en la barra superior o cotizador.</w:t>
            </w:r>
          </w:p>
        </w:tc>
        <w:tc>
          <w:tcPr>
            <w:tcW w:type="dxa" w:w="3120"/>
            <w:shd w:fill="F0F8FF"/>
          </w:tcPr>
          <w:p>
            <w:r>
              <w:rPr>
                <w:rFonts w:ascii="Consolas" w:hAnsi="Consolas"/>
                <w:sz w:val="17"/>
              </w:rPr>
              <w:t>[ Cotizador ]</w:t>
              <w:br/>
              <w:t xml:space="preserve">      │</w:t>
              <w:br/>
              <w:t xml:space="preserve">      ▼</w:t>
            </w:r>
          </w:p>
        </w:tc>
      </w:tr>
      <w:tr>
        <w:tc>
          <w:tcPr>
            <w:tcW w:type="dxa" w:w="3120"/>
          </w:tcPr>
          <w:p>
            <w:r>
              <w:t>3</w:t>
            </w:r>
          </w:p>
        </w:tc>
        <w:tc>
          <w:tcPr>
            <w:tcW w:type="dxa" w:w="3120"/>
          </w:tcPr>
          <w:p>
            <w:r>
              <w:t>El sistema detecta si está logueado. Si no, abre el formulario.</w:t>
            </w:r>
          </w:p>
        </w:tc>
        <w:tc>
          <w:tcPr>
            <w:tcW w:type="dxa" w:w="3120"/>
          </w:tcPr>
          <w:p>
            <w:r>
              <w:rPr>
                <w:rFonts w:ascii="Consolas" w:hAnsi="Consolas"/>
                <w:sz w:val="17"/>
              </w:rPr>
              <w:t>[ ¿Tiene sesión? ] ── NO ──&gt; [ Crear Cuenta / Iniciar Sesión ]</w:t>
              <w:br/>
              <w:t xml:space="preserve">      │ SÍ</w:t>
              <w:br/>
              <w:t xml:space="preserve">      ▼</w:t>
            </w:r>
          </w:p>
        </w:tc>
      </w:tr>
      <w:tr>
        <w:tc>
          <w:tcPr>
            <w:tcW w:type="dxa" w:w="3120"/>
            <w:shd w:fill="F0F8FF"/>
          </w:tcPr>
          <w:p>
            <w:r>
              <w:t>4</w:t>
            </w:r>
          </w:p>
        </w:tc>
        <w:tc>
          <w:tcPr>
            <w:tcW w:type="dxa" w:w="3120"/>
            <w:shd w:fill="F0F8FF"/>
          </w:tcPr>
          <w:p>
            <w:r>
              <w:t>El sistema le solicita verificación de identidad por seguridad.</w:t>
            </w:r>
          </w:p>
        </w:tc>
        <w:tc>
          <w:tcPr>
            <w:tcW w:type="dxa" w:w="3120"/>
            <w:shd w:fill="F0F8FF"/>
          </w:tcPr>
          <w:p>
            <w:r>
              <w:rPr>
                <w:rFonts w:ascii="Consolas" w:hAnsi="Consolas"/>
                <w:sz w:val="17"/>
              </w:rPr>
              <w:t>[ Formulario Cédula ]</w:t>
              <w:br/>
              <w:t xml:space="preserve">      │</w:t>
              <w:br/>
              <w:t xml:space="preserve">      ▼</w:t>
            </w:r>
          </w:p>
        </w:tc>
      </w:tr>
      <w:tr>
        <w:tc>
          <w:tcPr>
            <w:tcW w:type="dxa" w:w="3120"/>
          </w:tcPr>
          <w:p>
            <w:r>
              <w:t>5</w:t>
            </w:r>
          </w:p>
        </w:tc>
        <w:tc>
          <w:tcPr>
            <w:tcW w:type="dxa" w:w="3120"/>
          </w:tcPr>
          <w:p>
            <w:r>
              <w:t>Cliente digita su cédula y nombre completo en el modal.</w:t>
            </w:r>
          </w:p>
        </w:tc>
        <w:tc>
          <w:tcPr>
            <w:tcW w:type="dxa" w:w="3120"/>
          </w:tcPr>
          <w:p>
            <w:r>
              <w:rPr>
                <w:rFonts w:ascii="Consolas" w:hAnsi="Consolas"/>
                <w:sz w:val="17"/>
              </w:rPr>
              <w:t>[ Verificar RNEC ] ──&gt; (Simula escaneo OCR de tarjeta)</w:t>
              <w:br/>
              <w:t xml:space="preserve">      │</w:t>
              <w:br/>
              <w:t xml:space="preserve">      ▼</w:t>
            </w:r>
          </w:p>
        </w:tc>
      </w:tr>
      <w:tr>
        <w:tc>
          <w:tcPr>
            <w:tcW w:type="dxa" w:w="3120"/>
            <w:shd w:fill="F0F8FF"/>
          </w:tcPr>
          <w:p>
            <w:r>
              <w:t>6</w:t>
            </w:r>
          </w:p>
        </w:tc>
        <w:tc>
          <w:tcPr>
            <w:tcW w:type="dxa" w:w="3120"/>
            <w:shd w:fill="F0F8FF"/>
          </w:tcPr>
          <w:p>
            <w:r>
              <w:t>Identidad verificada exitosamente. Se desbloquea el panel.</w:t>
            </w:r>
          </w:p>
        </w:tc>
        <w:tc>
          <w:tcPr>
            <w:tcW w:type="dxa" w:w="3120"/>
            <w:shd w:fill="F0F8FF"/>
          </w:tcPr>
          <w:p>
            <w:r>
              <w:rPr>
                <w:rFonts w:ascii="Consolas" w:hAnsi="Consolas"/>
                <w:sz w:val="17"/>
              </w:rPr>
              <w:t>[ Acceso Autorizado ]</w:t>
              <w:br/>
              <w:t xml:space="preserve">      │</w:t>
              <w:br/>
              <w:t xml:space="preserve">      ▼</w:t>
            </w:r>
          </w:p>
        </w:tc>
      </w:tr>
      <w:tr>
        <w:tc>
          <w:tcPr>
            <w:tcW w:type="dxa" w:w="3120"/>
          </w:tcPr>
          <w:p>
            <w:r>
              <w:t>7</w:t>
            </w:r>
          </w:p>
        </w:tc>
        <w:tc>
          <w:tcPr>
            <w:tcW w:type="dxa" w:w="3120"/>
          </w:tcPr>
          <w:p>
            <w:r>
              <w:t>Cliente registra su finca (nombre, área, cultivo, ubicación GPS).</w:t>
            </w:r>
          </w:p>
        </w:tc>
        <w:tc>
          <w:tcPr>
            <w:tcW w:type="dxa" w:w="3120"/>
          </w:tcPr>
          <w:p>
            <w:r>
              <w:rPr>
                <w:rFonts w:ascii="Consolas" w:hAnsi="Consolas"/>
                <w:sz w:val="17"/>
              </w:rPr>
              <w:t>[ Registrar Finca ]</w:t>
              <w:br/>
              <w:t xml:space="preserve">      │</w:t>
              <w:br/>
              <w:t xml:space="preserve">      ▼</w:t>
            </w:r>
          </w:p>
        </w:tc>
      </w:tr>
      <w:tr>
        <w:tc>
          <w:tcPr>
            <w:tcW w:type="dxa" w:w="3120"/>
            <w:shd w:fill="F0F8FF"/>
          </w:tcPr>
          <w:p>
            <w:r>
              <w:t>8</w:t>
            </w:r>
          </w:p>
        </w:tc>
        <w:tc>
          <w:tcPr>
            <w:tcW w:type="dxa" w:w="3120"/>
            <w:shd w:fill="F0F8FF"/>
          </w:tcPr>
          <w:p>
            <w:r>
              <w:t>Cliente llena el formulario de agenda (selecciona finca, fecha, hora).</w:t>
            </w:r>
          </w:p>
        </w:tc>
        <w:tc>
          <w:tcPr>
            <w:tcW w:type="dxa" w:w="3120"/>
            <w:shd w:fill="F0F8FF"/>
          </w:tcPr>
          <w:p>
            <w:r>
              <w:rPr>
                <w:rFonts w:ascii="Consolas" w:hAnsi="Consolas"/>
                <w:sz w:val="17"/>
              </w:rPr>
              <w:t>[ Crear Agenda ]</w:t>
              <w:br/>
              <w:t xml:space="preserve">      │</w:t>
              <w:br/>
              <w:t xml:space="preserve">      ▼</w:t>
            </w:r>
          </w:p>
        </w:tc>
      </w:tr>
      <w:tr>
        <w:tc>
          <w:tcPr>
            <w:tcW w:type="dxa" w:w="3120"/>
          </w:tcPr>
          <w:p>
            <w:r>
              <w:t>9</w:t>
            </w:r>
          </w:p>
        </w:tc>
        <w:tc>
          <w:tcPr>
            <w:tcW w:type="dxa" w:w="3120"/>
          </w:tcPr>
          <w:p>
            <w:r>
              <w:t>Cliente envía la solicitud de servicio.</w:t>
            </w:r>
          </w:p>
        </w:tc>
        <w:tc>
          <w:tcPr>
            <w:tcW w:type="dxa" w:w="3120"/>
          </w:tcPr>
          <w:p>
            <w:r>
              <w:rPr>
                <w:rFonts w:ascii="Consolas" w:hAnsi="Consolas"/>
                <w:sz w:val="17"/>
              </w:rPr>
              <w:t>[ Enviar Solicitud ]</w:t>
              <w:br/>
              <w:t xml:space="preserve">      │</w:t>
              <w:br/>
              <w:t xml:space="preserve">      ▼</w:t>
            </w:r>
          </w:p>
        </w:tc>
      </w:tr>
      <w:tr>
        <w:tc>
          <w:tcPr>
            <w:tcW w:type="dxa" w:w="3120"/>
            <w:shd w:fill="F0F8FF"/>
          </w:tcPr>
          <w:p>
            <w:r>
              <w:t>10</w:t>
            </w:r>
          </w:p>
        </w:tc>
        <w:tc>
          <w:tcPr>
            <w:tcW w:type="dxa" w:w="3120"/>
            <w:shd w:fill="F0F8FF"/>
          </w:tcPr>
          <w:p>
            <w:r>
              <w:t>El sistema registra el turno en estado 'Pendiente' y notifica al Admin.</w:t>
            </w:r>
          </w:p>
        </w:tc>
        <w:tc>
          <w:tcPr>
            <w:tcW w:type="dxa" w:w="3120"/>
            <w:shd w:fill="F0F8FF"/>
          </w:tcPr>
          <w:p>
            <w:r>
              <w:rPr>
                <w:rFonts w:ascii="Consolas" w:hAnsi="Consolas"/>
                <w:sz w:val="17"/>
              </w:rPr>
              <w:t xml:space="preserve">  [ Estado: Pendiente ] ──&gt; Fin del proceso para cliente.</w:t>
            </w:r>
          </w:p>
        </w:tc>
      </w:tr>
    </w:tbl>
    <w:p>
      <w:pPr>
        <w:spacing w:after="240"/>
      </w:pPr>
    </w:p>
    <w:p>
      <w:pPr>
        <w:pStyle w:val="Heading2"/>
        <w:spacing w:after="120"/>
      </w:pPr>
      <w:r>
        <w:rPr>
          <w:color w:val="00BFFF"/>
        </w:rPr>
        <w:t>Caso Real 2: Un técnico realiza un servicio y reporta su jornada</w:t>
      </w:r>
    </w:p>
    <w:p>
      <w:pPr>
        <w:spacing w:after="160"/>
      </w:pPr>
      <w:r>
        <w:t>Muestra el ciclo de trabajo del piloto de drone, desde la planificación logística hasta el reporte del vuelo.</w:t>
      </w:r>
    </w:p>
    <w:tbl>
      <w:tblPr>
        <w:tblStyle w:val="TableGrid"/>
        <w:tblW w:type="auto" w:w="0"/>
        <w:tblLook w:firstColumn="1" w:firstRow="1" w:lastColumn="0" w:lastRow="0" w:noHBand="0" w:noVBand="1" w:val="04A0"/>
      </w:tblPr>
      <w:tblGrid>
        <w:gridCol w:w="3120"/>
        <w:gridCol w:w="3120"/>
        <w:gridCol w:w="3120"/>
      </w:tblGrid>
      <w:tr>
        <w:tc>
          <w:tcPr>
            <w:tcW w:type="dxa" w:w="3120"/>
            <w:shd w:fill="1E90FF"/>
          </w:tcPr>
          <w:p>
            <w:r>
              <w:rPr>
                <w:b/>
                <w:color w:val="FFFFFF"/>
              </w:rPr>
              <w:t>Fase</w:t>
            </w:r>
          </w:p>
        </w:tc>
        <w:tc>
          <w:tcPr>
            <w:tcW w:type="dxa" w:w="3120"/>
            <w:shd w:fill="1E90FF"/>
          </w:tcPr>
          <w:p>
            <w:r>
              <w:rPr>
                <w:b/>
                <w:color w:val="FFFFFF"/>
              </w:rPr>
              <w:t>Procedimiento del Técnico / Operaciones</w:t>
            </w:r>
          </w:p>
        </w:tc>
        <w:tc>
          <w:tcPr>
            <w:tcW w:type="dxa" w:w="3120"/>
            <w:shd w:fill="1E90FF"/>
          </w:tcPr>
          <w:p>
            <w:r>
              <w:rPr>
                <w:b/>
                <w:color w:val="FFFFFF"/>
              </w:rPr>
              <w:t>Representación Visual del Flujo</w:t>
            </w:r>
          </w:p>
        </w:tc>
      </w:tr>
      <w:tr>
        <w:tc>
          <w:tcPr>
            <w:tcW w:type="dxa" w:w="3120"/>
          </w:tcPr>
          <w:p>
            <w:r>
              <w:t>Preparación</w:t>
            </w:r>
          </w:p>
        </w:tc>
        <w:tc>
          <w:tcPr>
            <w:tcW w:type="dxa" w:w="3120"/>
          </w:tcPr>
          <w:p>
            <w:r>
              <w:t>Técnico inicia sesión y ve su panel con los vuelos programados para hoy.</w:t>
            </w:r>
          </w:p>
        </w:tc>
        <w:tc>
          <w:tcPr>
            <w:tcW w:type="dxa" w:w="3120"/>
          </w:tcPr>
          <w:p>
            <w:r>
              <w:rPr>
                <w:rFonts w:ascii="Consolas" w:hAnsi="Consolas"/>
                <w:sz w:val="17"/>
              </w:rPr>
              <w:t xml:space="preserve">  [ Ver Vuelos Asignados ]</w:t>
              <w:br/>
              <w:t xml:space="preserve">            │</w:t>
              <w:br/>
              <w:t xml:space="preserve">            ▼</w:t>
            </w:r>
          </w:p>
        </w:tc>
      </w:tr>
      <w:tr>
        <w:tc>
          <w:tcPr>
            <w:tcW w:type="dxa" w:w="3120"/>
            <w:shd w:fill="F0F8FF"/>
          </w:tcPr>
          <w:p>
            <w:r>
              <w:t>Logística</w:t>
            </w:r>
          </w:p>
        </w:tc>
        <w:tc>
          <w:tcPr>
            <w:tcW w:type="dxa" w:w="3120"/>
            <w:shd w:fill="F0F8FF"/>
          </w:tcPr>
          <w:p>
            <w:r>
              <w:t>Técnico usa el simulador de ruta ingresando origen, destino y horas ya trabajadas.</w:t>
            </w:r>
          </w:p>
        </w:tc>
        <w:tc>
          <w:tcPr>
            <w:tcW w:type="dxa" w:w="3120"/>
            <w:shd w:fill="F0F8FF"/>
          </w:tcPr>
          <w:p>
            <w:r>
              <w:rPr>
                <w:rFonts w:ascii="Consolas" w:hAnsi="Consolas"/>
                <w:sz w:val="17"/>
              </w:rPr>
              <w:t>[ Calcular Viabilidad ]</w:t>
              <w:br/>
              <w:t xml:space="preserve">            │</w:t>
              <w:br/>
              <w:t xml:space="preserve">            ▼</w:t>
            </w:r>
          </w:p>
        </w:tc>
      </w:tr>
      <w:tr>
        <w:tc>
          <w:tcPr>
            <w:tcW w:type="dxa" w:w="3120"/>
          </w:tcPr>
          <w:p>
            <w:r>
              <w:t>Validación</w:t>
            </w:r>
          </w:p>
        </w:tc>
        <w:tc>
          <w:tcPr>
            <w:tcW w:type="dxa" w:w="3120"/>
          </w:tcPr>
          <w:p>
            <w:r>
              <w:t>El sistema calcula si la ruta es viable dentro de las horas legales permitidas.</w:t>
            </w:r>
          </w:p>
        </w:tc>
        <w:tc>
          <w:tcPr>
            <w:tcW w:type="dxa" w:w="3120"/>
          </w:tcPr>
          <w:p>
            <w:r>
              <w:rPr>
                <w:rFonts w:ascii="Consolas" w:hAnsi="Consolas"/>
                <w:sz w:val="17"/>
              </w:rPr>
              <w:t>[ ¿Viable? ] ── NO ──&gt; Alerta de jornada (Reasignar)</w:t>
              <w:br/>
              <w:t xml:space="preserve">            │ SÍ</w:t>
              <w:br/>
              <w:t xml:space="preserve">            ▼</w:t>
            </w:r>
          </w:p>
        </w:tc>
      </w:tr>
      <w:tr>
        <w:tc>
          <w:tcPr>
            <w:tcW w:type="dxa" w:w="3120"/>
            <w:shd w:fill="F0F8FF"/>
          </w:tcPr>
          <w:p>
            <w:r>
              <w:t>Desplazamiento</w:t>
            </w:r>
          </w:p>
        </w:tc>
        <w:tc>
          <w:tcPr>
            <w:tcW w:type="dxa" w:w="3120"/>
            <w:shd w:fill="F0F8FF"/>
          </w:tcPr>
          <w:p>
            <w:r>
              <w:t>Técnico se desplaza hacia la finca del cliente.</w:t>
            </w:r>
          </w:p>
        </w:tc>
        <w:tc>
          <w:tcPr>
            <w:tcW w:type="dxa" w:w="3120"/>
            <w:shd w:fill="F0F8FF"/>
          </w:tcPr>
          <w:p>
            <w:r>
              <w:rPr>
                <w:rFonts w:ascii="Consolas" w:hAnsi="Consolas"/>
                <w:sz w:val="17"/>
              </w:rPr>
              <w:t>[ Viaje a Finca ]</w:t>
              <w:br/>
              <w:t xml:space="preserve">            │</w:t>
              <w:br/>
              <w:t xml:space="preserve">            ▼</w:t>
            </w:r>
          </w:p>
        </w:tc>
      </w:tr>
      <w:tr>
        <w:tc>
          <w:tcPr>
            <w:tcW w:type="dxa" w:w="3120"/>
          </w:tcPr>
          <w:p>
            <w:r>
              <w:t>Seguridad</w:t>
            </w:r>
          </w:p>
        </w:tc>
        <w:tc>
          <w:tcPr>
            <w:tcW w:type="dxa" w:w="3120"/>
          </w:tcPr>
          <w:p>
            <w:r>
              <w:t>Técnico realiza la lista de chequeo pre-vuelo (batería, hélices, clima).</w:t>
            </w:r>
          </w:p>
        </w:tc>
        <w:tc>
          <w:tcPr>
            <w:tcW w:type="dxa" w:w="3120"/>
          </w:tcPr>
          <w:p>
            <w:r>
              <w:rPr>
                <w:rFonts w:ascii="Consolas" w:hAnsi="Consolas"/>
                <w:sz w:val="17"/>
              </w:rPr>
              <w:t>[ Chequeo Pre-Vuelo ] ──&gt; ¿Todo Ok? ── NO ──&gt; Reporta Falla</w:t>
              <w:br/>
              <w:t xml:space="preserve">            │ SÍ</w:t>
              <w:br/>
              <w:t xml:space="preserve">            ▼</w:t>
            </w:r>
          </w:p>
        </w:tc>
      </w:tr>
      <w:tr>
        <w:tc>
          <w:tcPr>
            <w:tcW w:type="dxa" w:w="3120"/>
            <w:shd w:fill="F0F8FF"/>
          </w:tcPr>
          <w:p>
            <w:r>
              <w:t>Operación</w:t>
            </w:r>
          </w:p>
        </w:tc>
        <w:tc>
          <w:tcPr>
            <w:tcW w:type="dxa" w:w="3120"/>
            <w:shd w:fill="F0F8FF"/>
          </w:tcPr>
          <w:p>
            <w:r>
              <w:t>Técnico ejecuta el vuelo de fumigación o mapeo con el drone.</w:t>
            </w:r>
          </w:p>
        </w:tc>
        <w:tc>
          <w:tcPr>
            <w:tcW w:type="dxa" w:w="3120"/>
            <w:shd w:fill="F0F8FF"/>
          </w:tcPr>
          <w:p>
            <w:r>
              <w:rPr>
                <w:rFonts w:ascii="Consolas" w:hAnsi="Consolas"/>
                <w:sz w:val="17"/>
              </w:rPr>
              <w:t>[ Ejecución Vuelo ]</w:t>
              <w:br/>
              <w:t xml:space="preserve">            │</w:t>
              <w:br/>
              <w:t xml:space="preserve">            ▼</w:t>
            </w:r>
          </w:p>
        </w:tc>
      </w:tr>
      <w:tr>
        <w:tc>
          <w:tcPr>
            <w:tcW w:type="dxa" w:w="3120"/>
          </w:tcPr>
          <w:p>
            <w:r>
              <w:t>Finalización</w:t>
            </w:r>
          </w:p>
        </w:tc>
        <w:tc>
          <w:tcPr>
            <w:tcW w:type="dxa" w:w="3120"/>
          </w:tcPr>
          <w:p>
            <w:r>
              <w:t>Técnico realiza inspección post-vuelo del drone y llena la bitácora.</w:t>
            </w:r>
          </w:p>
        </w:tc>
        <w:tc>
          <w:tcPr>
            <w:tcW w:type="dxa" w:w="3120"/>
          </w:tcPr>
          <w:p>
            <w:r>
              <w:rPr>
                <w:rFonts w:ascii="Consolas" w:hAnsi="Consolas"/>
                <w:sz w:val="17"/>
              </w:rPr>
              <w:t>[ Chequeo Post-Vuelo ]</w:t>
              <w:br/>
              <w:t xml:space="preserve">            │</w:t>
              <w:br/>
              <w:t xml:space="preserve">            ▼</w:t>
            </w:r>
          </w:p>
        </w:tc>
      </w:tr>
      <w:tr>
        <w:tc>
          <w:tcPr>
            <w:tcW w:type="dxa" w:w="3120"/>
            <w:shd w:fill="F0F8FF"/>
          </w:tcPr>
          <w:p>
            <w:r>
              <w:t>Cierre Técnico</w:t>
            </w:r>
          </w:p>
        </w:tc>
        <w:tc>
          <w:tcPr>
            <w:tcW w:type="dxa" w:w="3120"/>
            <w:shd w:fill="F0F8FF"/>
          </w:tcPr>
          <w:p>
            <w:r>
              <w:t>Técnico sube facturas de viáticos (peajes, gasolina) y el reporte técnico final.</w:t>
            </w:r>
          </w:p>
        </w:tc>
        <w:tc>
          <w:tcPr>
            <w:tcW w:type="dxa" w:w="3120"/>
            <w:shd w:fill="F0F8FF"/>
          </w:tcPr>
          <w:p>
            <w:r>
              <w:rPr>
                <w:rFonts w:ascii="Consolas" w:hAnsi="Consolas"/>
                <w:sz w:val="17"/>
              </w:rPr>
              <w:t>[ Subir Reportes / Factura ]</w:t>
              <w:br/>
              <w:t xml:space="preserve">            │</w:t>
              <w:br/>
              <w:t xml:space="preserve">            ▼</w:t>
            </w:r>
          </w:p>
        </w:tc>
      </w:tr>
      <w:tr>
        <w:tc>
          <w:tcPr>
            <w:tcW w:type="dxa" w:w="3120"/>
          </w:tcPr>
          <w:p>
            <w:r>
              <w:t>Actualización</w:t>
            </w:r>
          </w:p>
        </w:tc>
        <w:tc>
          <w:tcPr>
            <w:tcW w:type="dxa" w:w="3120"/>
          </w:tcPr>
          <w:p>
            <w:r>
              <w:t>La agenda cambia automáticamente a estado 'Completado'.</w:t>
            </w:r>
          </w:p>
        </w:tc>
        <w:tc>
          <w:tcPr>
            <w:tcW w:type="dxa" w:w="3120"/>
          </w:tcPr>
          <w:p>
            <w:r>
              <w:rPr>
                <w:rFonts w:ascii="Consolas" w:hAnsi="Consolas"/>
                <w:sz w:val="17"/>
              </w:rPr>
              <w:t xml:space="preserve">  [ Estado: Completado ]</w:t>
            </w:r>
          </w:p>
        </w:tc>
      </w:tr>
    </w:tbl>
    <w:p>
      <w:r>
        <w:br w:type="page"/>
      </w:r>
    </w:p>
    <w:p>
      <w:pPr>
        <w:pStyle w:val="Heading2"/>
        <w:spacing w:after="120"/>
      </w:pPr>
      <w:r>
        <w:rPr>
          <w:color w:val="00BFFF"/>
        </w:rPr>
        <w:t>Caso Real 3: Un cliente tiene una queja, reclamo o PQRS</w:t>
      </w:r>
    </w:p>
    <w:p>
      <w:pPr>
        <w:spacing w:after="160"/>
      </w:pPr>
      <w:r>
        <w:t>Garantiza que cualquier inconformidad sobre la calidad del servicio sea registrada y resuelta por la administración.</w:t>
      </w:r>
    </w:p>
    <w:tbl>
      <w:tblPr>
        <w:tblStyle w:val="TableGrid"/>
        <w:tblW w:type="auto" w:w="0"/>
        <w:tblLook w:firstColumn="1" w:firstRow="1" w:lastColumn="0" w:lastRow="0" w:noHBand="0" w:noVBand="1" w:val="04A0"/>
      </w:tblPr>
      <w:tblGrid>
        <w:gridCol w:w="3120"/>
        <w:gridCol w:w="3120"/>
        <w:gridCol w:w="3120"/>
      </w:tblGrid>
      <w:tr>
        <w:tc>
          <w:tcPr>
            <w:tcW w:type="dxa" w:w="3120"/>
            <w:shd w:fill="1E90FF"/>
          </w:tcPr>
          <w:p>
            <w:r>
              <w:rPr>
                <w:b/>
                <w:color w:val="FFFFFF"/>
              </w:rPr>
              <w:t>Paso</w:t>
            </w:r>
          </w:p>
        </w:tc>
        <w:tc>
          <w:tcPr>
            <w:tcW w:type="dxa" w:w="3120"/>
            <w:shd w:fill="1E90FF"/>
          </w:tcPr>
          <w:p>
            <w:r>
              <w:rPr>
                <w:b/>
                <w:color w:val="FFFFFF"/>
              </w:rPr>
              <w:t>Gestión de la PQRS / Solución</w:t>
            </w:r>
          </w:p>
        </w:tc>
        <w:tc>
          <w:tcPr>
            <w:tcW w:type="dxa" w:w="3120"/>
            <w:shd w:fill="1E90FF"/>
          </w:tcPr>
          <w:p>
            <w:r>
              <w:rPr>
                <w:b/>
                <w:color w:val="FFFFFF"/>
              </w:rPr>
              <w:t>Representación Visual del Flujo</w:t>
            </w:r>
          </w:p>
        </w:tc>
      </w:tr>
      <w:tr>
        <w:tc>
          <w:tcPr>
            <w:tcW w:type="dxa" w:w="3120"/>
          </w:tcPr>
          <w:p>
            <w:r>
              <w:t>1</w:t>
            </w:r>
          </w:p>
        </w:tc>
        <w:tc>
          <w:tcPr>
            <w:tcW w:type="dxa" w:w="3120"/>
          </w:tcPr>
          <w:p>
            <w:r>
              <w:t>Cliente ingresa a su panel y se dirige a 'Soporte y PQRS'.</w:t>
            </w:r>
          </w:p>
        </w:tc>
        <w:tc>
          <w:tcPr>
            <w:tcW w:type="dxa" w:w="3120"/>
          </w:tcPr>
          <w:p>
            <w:r>
              <w:rPr>
                <w:rFonts w:ascii="Consolas" w:hAnsi="Consolas"/>
                <w:sz w:val="17"/>
              </w:rPr>
              <w:t xml:space="preserve">  [ Panel Soporte ]</w:t>
              <w:br/>
              <w:t xml:space="preserve">          │</w:t>
              <w:br/>
              <w:t xml:space="preserve">          ▼</w:t>
            </w:r>
          </w:p>
        </w:tc>
      </w:tr>
      <w:tr>
        <w:tc>
          <w:tcPr>
            <w:tcW w:type="dxa" w:w="3120"/>
            <w:shd w:fill="F0F8FF"/>
          </w:tcPr>
          <w:p>
            <w:r>
              <w:t>2</w:t>
            </w:r>
          </w:p>
        </w:tc>
        <w:tc>
          <w:tcPr>
            <w:tcW w:type="dxa" w:w="3120"/>
            <w:shd w:fill="F0F8FF"/>
          </w:tcPr>
          <w:p>
            <w:r>
              <w:t>Cliente llena el formulario de PQRS describiendo la novedad.</w:t>
            </w:r>
          </w:p>
        </w:tc>
        <w:tc>
          <w:tcPr>
            <w:tcW w:type="dxa" w:w="3120"/>
            <w:shd w:fill="F0F8FF"/>
          </w:tcPr>
          <w:p>
            <w:r>
              <w:rPr>
                <w:rFonts w:ascii="Consolas" w:hAnsi="Consolas"/>
                <w:sz w:val="17"/>
              </w:rPr>
              <w:t>[ Crear PQRS ] ──&gt; (Ingresa descripción y adjuntos)</w:t>
              <w:br/>
              <w:t xml:space="preserve">          │</w:t>
              <w:br/>
              <w:t xml:space="preserve">          ▼</w:t>
            </w:r>
          </w:p>
        </w:tc>
      </w:tr>
      <w:tr>
        <w:tc>
          <w:tcPr>
            <w:tcW w:type="dxa" w:w="3120"/>
          </w:tcPr>
          <w:p>
            <w:r>
              <w:t>3</w:t>
            </w:r>
          </w:p>
        </w:tc>
        <w:tc>
          <w:tcPr>
            <w:tcW w:type="dxa" w:w="3120"/>
          </w:tcPr>
          <w:p>
            <w:r>
              <w:t>Cliente envía el formulario. Se genera un número de ticket único.</w:t>
            </w:r>
          </w:p>
        </w:tc>
        <w:tc>
          <w:tcPr>
            <w:tcW w:type="dxa" w:w="3120"/>
          </w:tcPr>
          <w:p>
            <w:r>
              <w:rPr>
                <w:rFonts w:ascii="Consolas" w:hAnsi="Consolas"/>
                <w:sz w:val="17"/>
              </w:rPr>
              <w:t>[ Generar Ticket ] ──&gt; Ticket #PQRS-8472</w:t>
              <w:br/>
              <w:t xml:space="preserve">          │</w:t>
              <w:br/>
              <w:t xml:space="preserve">          ▼</w:t>
            </w:r>
          </w:p>
        </w:tc>
      </w:tr>
      <w:tr>
        <w:tc>
          <w:tcPr>
            <w:tcW w:type="dxa" w:w="3120"/>
            <w:shd w:fill="F0F8FF"/>
          </w:tcPr>
          <w:p>
            <w:r>
              <w:t>4</w:t>
            </w:r>
          </w:p>
        </w:tc>
        <w:tc>
          <w:tcPr>
            <w:tcW w:type="dxa" w:w="3120"/>
            <w:shd w:fill="F0F8FF"/>
          </w:tcPr>
          <w:p>
            <w:r>
              <w:t>El sistema notifica al Administrador sobre una nueva PQRS recibida.</w:t>
            </w:r>
          </w:p>
        </w:tc>
        <w:tc>
          <w:tcPr>
            <w:tcW w:type="dxa" w:w="3120"/>
            <w:shd w:fill="F0F8FF"/>
          </w:tcPr>
          <w:p>
            <w:r>
              <w:rPr>
                <w:rFonts w:ascii="Consolas" w:hAnsi="Consolas"/>
                <w:sz w:val="17"/>
              </w:rPr>
              <w:t>[ Alerta a Admin ]</w:t>
              <w:br/>
              <w:t xml:space="preserve">          │</w:t>
              <w:br/>
              <w:t xml:space="preserve">          ▼</w:t>
            </w:r>
          </w:p>
        </w:tc>
      </w:tr>
      <w:tr>
        <w:tc>
          <w:tcPr>
            <w:tcW w:type="dxa" w:w="3120"/>
          </w:tcPr>
          <w:p>
            <w:r>
              <w:t>5</w:t>
            </w:r>
          </w:p>
        </w:tc>
        <w:tc>
          <w:tcPr>
            <w:tcW w:type="dxa" w:w="3120"/>
          </w:tcPr>
          <w:p>
            <w:r>
              <w:t>Administrador revisa el ticket y los detalles del servicio asociado.</w:t>
            </w:r>
          </w:p>
        </w:tc>
        <w:tc>
          <w:tcPr>
            <w:tcW w:type="dxa" w:w="3120"/>
          </w:tcPr>
          <w:p>
            <w:r>
              <w:rPr>
                <w:rFonts w:ascii="Consolas" w:hAnsi="Consolas"/>
                <w:sz w:val="17"/>
              </w:rPr>
              <w:t>[ Revisión Admin ] ──&gt; Revisa bitácora y telemetría del técnico</w:t>
              <w:br/>
              <w:t xml:space="preserve">          │</w:t>
              <w:br/>
              <w:t xml:space="preserve">          ▼</w:t>
            </w:r>
          </w:p>
        </w:tc>
      </w:tr>
      <w:tr>
        <w:tc>
          <w:tcPr>
            <w:tcW w:type="dxa" w:w="3120"/>
            <w:shd w:fill="F0F8FF"/>
          </w:tcPr>
          <w:p>
            <w:r>
              <w:t>6</w:t>
            </w:r>
          </w:p>
        </w:tc>
        <w:tc>
          <w:tcPr>
            <w:tcW w:type="dxa" w:w="3120"/>
            <w:shd w:fill="F0F8FF"/>
          </w:tcPr>
          <w:p>
            <w:r>
              <w:t>Administrador contacta al cliente o toma acciones correctivas.</w:t>
            </w:r>
          </w:p>
        </w:tc>
        <w:tc>
          <w:tcPr>
            <w:tcW w:type="dxa" w:w="3120"/>
            <w:shd w:fill="F0F8FF"/>
          </w:tcPr>
          <w:p>
            <w:r>
              <w:rPr>
                <w:rFonts w:ascii="Consolas" w:hAnsi="Consolas"/>
                <w:sz w:val="17"/>
              </w:rPr>
              <w:t>[ Tomar Acción ] ──&gt; (Ej: Devolución, Re-programar vuelo gratis)</w:t>
              <w:br/>
              <w:t xml:space="preserve">          │</w:t>
              <w:br/>
              <w:t xml:space="preserve">          ▼</w:t>
            </w:r>
          </w:p>
        </w:tc>
      </w:tr>
      <w:tr>
        <w:tc>
          <w:tcPr>
            <w:tcW w:type="dxa" w:w="3120"/>
          </w:tcPr>
          <w:p>
            <w:r>
              <w:t>7</w:t>
            </w:r>
          </w:p>
        </w:tc>
        <w:tc>
          <w:tcPr>
            <w:tcW w:type="dxa" w:w="3120"/>
          </w:tcPr>
          <w:p>
            <w:r>
              <w:t>Administrador responde al ticket y lo marca como 'Resuelto'.</w:t>
            </w:r>
          </w:p>
        </w:tc>
        <w:tc>
          <w:tcPr>
            <w:tcW w:type="dxa" w:w="3120"/>
          </w:tcPr>
          <w:p>
            <w:r>
              <w:rPr>
                <w:rFonts w:ascii="Consolas" w:hAnsi="Consolas"/>
                <w:sz w:val="17"/>
              </w:rPr>
              <w:t xml:space="preserve">  [ Ticket Cerrado ] ──&gt; Cliente recibe respuesta y se cierra el caso.</w:t>
            </w:r>
          </w:p>
        </w:tc>
      </w:tr>
    </w:tbl>
    <w:p>
      <w:pPr>
        <w:spacing w:after="240"/>
      </w:pPr>
    </w:p>
    <w:p>
      <w:pPr>
        <w:pStyle w:val="Heading2"/>
        <w:spacing w:after="120"/>
      </w:pPr>
      <w:r>
        <w:rPr>
          <w:color w:val="00BFFF"/>
        </w:rPr>
        <w:t>Caso Real 4: Verificación de Identidad por Escáner de Cédula</w:t>
      </w:r>
    </w:p>
    <w:p>
      <w:pPr>
        <w:spacing w:after="160"/>
      </w:pPr>
      <w:r>
        <w:t>Proceso de seguridad para certificar que el cliente es una persona real antes de permitirle agendar vuelos.</w:t>
      </w:r>
    </w:p>
    <w:tbl>
      <w:tblPr>
        <w:tblStyle w:val="TableGrid"/>
        <w:tblW w:type="auto" w:w="0"/>
        <w:tblLook w:firstColumn="1" w:firstRow="1" w:lastColumn="0" w:lastRow="0" w:noHBand="0" w:noVBand="1" w:val="04A0"/>
      </w:tblPr>
      <w:tblGrid>
        <w:gridCol w:w="3120"/>
        <w:gridCol w:w="3120"/>
        <w:gridCol w:w="3120"/>
      </w:tblGrid>
      <w:tr>
        <w:tc>
          <w:tcPr>
            <w:tcW w:type="dxa" w:w="3120"/>
            <w:shd w:fill="1E90FF"/>
          </w:tcPr>
          <w:p>
            <w:r>
              <w:rPr>
                <w:b/>
                <w:color w:val="FFFFFF"/>
              </w:rPr>
              <w:t>Paso</w:t>
            </w:r>
          </w:p>
        </w:tc>
        <w:tc>
          <w:tcPr>
            <w:tcW w:type="dxa" w:w="3120"/>
            <w:shd w:fill="1E90FF"/>
          </w:tcPr>
          <w:p>
            <w:r>
              <w:rPr>
                <w:b/>
                <w:color w:val="FFFFFF"/>
              </w:rPr>
              <w:t>Proceso de Verificación</w:t>
            </w:r>
          </w:p>
        </w:tc>
        <w:tc>
          <w:tcPr>
            <w:tcW w:type="dxa" w:w="3120"/>
            <w:shd w:fill="1E90FF"/>
          </w:tcPr>
          <w:p>
            <w:r>
              <w:rPr>
                <w:b/>
                <w:color w:val="FFFFFF"/>
              </w:rPr>
              <w:t>Representación Visual del Flujo</w:t>
            </w:r>
          </w:p>
        </w:tc>
      </w:tr>
      <w:tr>
        <w:tc>
          <w:tcPr>
            <w:tcW w:type="dxa" w:w="3120"/>
          </w:tcPr>
          <w:p>
            <w:r>
              <w:t>1</w:t>
            </w:r>
          </w:p>
        </w:tc>
        <w:tc>
          <w:tcPr>
            <w:tcW w:type="dxa" w:w="3120"/>
          </w:tcPr>
          <w:p>
            <w:r>
              <w:t>Cliente intenta agendar pero el sistema indica 'Verificación Obligatoria'.</w:t>
            </w:r>
          </w:p>
        </w:tc>
        <w:tc>
          <w:tcPr>
            <w:tcW w:type="dxa" w:w="3120"/>
          </w:tcPr>
          <w:p>
            <w:r>
              <w:rPr>
                <w:rFonts w:ascii="Consolas" w:hAnsi="Consolas"/>
                <w:sz w:val="17"/>
              </w:rPr>
              <w:t xml:space="preserve">  [ Alerta Seguridad ]</w:t>
              <w:br/>
              <w:t xml:space="preserve">            │</w:t>
              <w:br/>
              <w:t xml:space="preserve">            ▼</w:t>
            </w:r>
          </w:p>
        </w:tc>
      </w:tr>
      <w:tr>
        <w:tc>
          <w:tcPr>
            <w:tcW w:type="dxa" w:w="3120"/>
            <w:shd w:fill="F0F8FF"/>
          </w:tcPr>
          <w:p>
            <w:r>
              <w:t>2</w:t>
            </w:r>
          </w:p>
        </w:tc>
        <w:tc>
          <w:tcPr>
            <w:tcW w:type="dxa" w:w="3120"/>
            <w:shd w:fill="F0F8FF"/>
          </w:tcPr>
          <w:p>
            <w:r>
              <w:t>Cliente abre el validador de cédula en su panel.</w:t>
            </w:r>
          </w:p>
        </w:tc>
        <w:tc>
          <w:tcPr>
            <w:tcW w:type="dxa" w:w="3120"/>
            <w:shd w:fill="F0F8FF"/>
          </w:tcPr>
          <w:p>
            <w:r>
              <w:rPr>
                <w:rFonts w:ascii="Consolas" w:hAnsi="Consolas"/>
                <w:sz w:val="17"/>
              </w:rPr>
              <w:t>[ Iniciar Validador ]</w:t>
              <w:br/>
              <w:t xml:space="preserve">            │</w:t>
              <w:br/>
              <w:t xml:space="preserve">            ▼</w:t>
            </w:r>
          </w:p>
        </w:tc>
      </w:tr>
      <w:tr>
        <w:tc>
          <w:tcPr>
            <w:tcW w:type="dxa" w:w="3120"/>
          </w:tcPr>
          <w:p>
            <w:r>
              <w:t>3</w:t>
            </w:r>
          </w:p>
        </w:tc>
        <w:tc>
          <w:tcPr>
            <w:tcW w:type="dxa" w:w="3120"/>
          </w:tcPr>
          <w:p>
            <w:r>
              <w:t>Cliente digita su número de documento, nombres y fecha de expedición.</w:t>
            </w:r>
          </w:p>
        </w:tc>
        <w:tc>
          <w:tcPr>
            <w:tcW w:type="dxa" w:w="3120"/>
          </w:tcPr>
          <w:p>
            <w:r>
              <w:rPr>
                <w:rFonts w:ascii="Consolas" w:hAnsi="Consolas"/>
                <w:sz w:val="17"/>
              </w:rPr>
              <w:t>[ Ingresar Datos ]</w:t>
              <w:br/>
              <w:t xml:space="preserve">            │</w:t>
              <w:br/>
              <w:t xml:space="preserve">            ▼</w:t>
            </w:r>
          </w:p>
        </w:tc>
      </w:tr>
      <w:tr>
        <w:tc>
          <w:tcPr>
            <w:tcW w:type="dxa" w:w="3120"/>
            <w:shd w:fill="F0F8FF"/>
          </w:tcPr>
          <w:p>
            <w:r>
              <w:t>4</w:t>
            </w:r>
          </w:p>
        </w:tc>
        <w:tc>
          <w:tcPr>
            <w:tcW w:type="dxa" w:w="3120"/>
            <w:shd w:fill="F0F8FF"/>
          </w:tcPr>
          <w:p>
            <w:r>
              <w:t>El sistema realiza una simulación de escaneo OCR de holograma de tarjeta.</w:t>
            </w:r>
          </w:p>
        </w:tc>
        <w:tc>
          <w:tcPr>
            <w:tcW w:type="dxa" w:w="3120"/>
            <w:shd w:fill="F0F8FF"/>
          </w:tcPr>
          <w:p>
            <w:r>
              <w:rPr>
                <w:rFonts w:ascii="Consolas" w:hAnsi="Consolas"/>
                <w:sz w:val="17"/>
              </w:rPr>
              <w:t>[ Simulación OCR / RNEC ]</w:t>
              <w:br/>
              <w:t xml:space="preserve">            │</w:t>
              <w:br/>
              <w:t xml:space="preserve">            ▼</w:t>
            </w:r>
          </w:p>
        </w:tc>
      </w:tr>
      <w:tr>
        <w:tc>
          <w:tcPr>
            <w:tcW w:type="dxa" w:w="3120"/>
          </w:tcPr>
          <w:p>
            <w:r>
              <w:t>5</w:t>
            </w:r>
          </w:p>
        </w:tc>
        <w:tc>
          <w:tcPr>
            <w:tcW w:type="dxa" w:w="3120"/>
          </w:tcPr>
          <w:p>
            <w:r>
              <w:t>El sistema procesa y valida los datos.</w:t>
            </w:r>
          </w:p>
        </w:tc>
        <w:tc>
          <w:tcPr>
            <w:tcW w:type="dxa" w:w="3120"/>
          </w:tcPr>
          <w:p>
            <w:r>
              <w:rPr>
                <w:rFonts w:ascii="Consolas" w:hAnsi="Consolas"/>
                <w:sz w:val="17"/>
              </w:rPr>
              <w:t>[ Procesar Nombres ] ──&gt; ¿Coincide RNEC? ── NO ──&gt; Rechazar Acceso</w:t>
              <w:br/>
              <w:t xml:space="preserve">            │ SÍ</w:t>
              <w:br/>
              <w:t xml:space="preserve">            ▼</w:t>
            </w:r>
          </w:p>
        </w:tc>
      </w:tr>
      <w:tr>
        <w:tc>
          <w:tcPr>
            <w:tcW w:type="dxa" w:w="3120"/>
            <w:shd w:fill="F0F8FF"/>
          </w:tcPr>
          <w:p>
            <w:r>
              <w:t>6</w:t>
            </w:r>
          </w:p>
        </w:tc>
        <w:tc>
          <w:tcPr>
            <w:tcW w:type="dxa" w:w="3120"/>
            <w:shd w:fill="F0F8FF"/>
          </w:tcPr>
          <w:p>
            <w:r>
              <w:t>Se marca la cuenta como 'Verificada' y se habilita el agendamiento.</w:t>
            </w:r>
          </w:p>
        </w:tc>
        <w:tc>
          <w:tcPr>
            <w:tcW w:type="dxa" w:w="3120"/>
            <w:shd w:fill="F0F8FF"/>
          </w:tcPr>
          <w:p>
            <w:r>
              <w:rPr>
                <w:rFonts w:ascii="Consolas" w:hAnsi="Consolas"/>
                <w:sz w:val="17"/>
              </w:rPr>
              <w:t xml:space="preserve">  [ Identidad Confirmada ] ──&gt; Acceso libre para agendar.</w:t>
            </w:r>
          </w:p>
        </w:tc>
      </w:tr>
    </w:tbl>
    <w:p>
      <w:pPr>
        <w:spacing w:after="240"/>
      </w:pPr>
    </w:p>
    <w:p>
      <w:pPr>
        <w:pStyle w:val="Heading2"/>
        <w:spacing w:after="120"/>
      </w:pPr>
      <w:r>
        <w:rPr>
          <w:color w:val="00BFFF"/>
        </w:rPr>
        <w:t>Caso Real 5: Actualización Automática del Panel Administrativo</w:t>
      </w:r>
    </w:p>
    <w:p>
      <w:pPr>
        <w:spacing w:after="160"/>
      </w:pPr>
      <w:r>
        <w:t>Explica cómo se sincronizan los cambios de un técnico en campo directamente con la pantalla del administrador.</w:t>
      </w:r>
    </w:p>
    <w:tbl>
      <w:tblPr>
        <w:tblStyle w:val="TableGrid"/>
        <w:tblW w:type="auto" w:w="0"/>
        <w:tblLook w:firstColumn="1" w:firstRow="1" w:lastColumn="0" w:lastRow="0" w:noHBand="0" w:noVBand="1" w:val="04A0"/>
      </w:tblPr>
      <w:tblGrid>
        <w:gridCol w:w="3120"/>
        <w:gridCol w:w="3120"/>
        <w:gridCol w:w="3120"/>
      </w:tblGrid>
      <w:tr>
        <w:tc>
          <w:tcPr>
            <w:tcW w:type="dxa" w:w="3120"/>
            <w:shd w:fill="1E90FF"/>
          </w:tcPr>
          <w:p>
            <w:r>
              <w:rPr>
                <w:b/>
                <w:color w:val="FFFFFF"/>
              </w:rPr>
              <w:t>Paso</w:t>
            </w:r>
          </w:p>
        </w:tc>
        <w:tc>
          <w:tcPr>
            <w:tcW w:type="dxa" w:w="3120"/>
            <w:shd w:fill="1E90FF"/>
          </w:tcPr>
          <w:p>
            <w:r>
              <w:rPr>
                <w:b/>
                <w:color w:val="FFFFFF"/>
              </w:rPr>
              <w:t>Sincronización en Campo</w:t>
            </w:r>
          </w:p>
        </w:tc>
        <w:tc>
          <w:tcPr>
            <w:tcW w:type="dxa" w:w="3120"/>
            <w:shd w:fill="1E90FF"/>
          </w:tcPr>
          <w:p>
            <w:r>
              <w:rPr>
                <w:b/>
                <w:color w:val="FFFFFF"/>
              </w:rPr>
              <w:t>Representación Visual del Flujo</w:t>
            </w:r>
          </w:p>
        </w:tc>
      </w:tr>
      <w:tr>
        <w:tc>
          <w:tcPr>
            <w:tcW w:type="dxa" w:w="3120"/>
          </w:tcPr>
          <w:p>
            <w:r>
              <w:t>1</w:t>
            </w:r>
          </w:p>
        </w:tc>
        <w:tc>
          <w:tcPr>
            <w:tcW w:type="dxa" w:w="3120"/>
          </w:tcPr>
          <w:p>
            <w:r>
              <w:t>Técnico en campo completa el servicio y pulsa 'Registrar Bitácora' en su celular.</w:t>
            </w:r>
          </w:p>
        </w:tc>
        <w:tc>
          <w:tcPr>
            <w:tcW w:type="dxa" w:w="3120"/>
          </w:tcPr>
          <w:p>
            <w:r>
              <w:rPr>
                <w:rFonts w:ascii="Consolas" w:hAnsi="Consolas"/>
                <w:sz w:val="17"/>
              </w:rPr>
              <w:t xml:space="preserve">  [ Piloto registra Bitácora ]</w:t>
              <w:br/>
              <w:t xml:space="preserve">               │</w:t>
              <w:br/>
              <w:t xml:space="preserve">               ▼</w:t>
            </w:r>
          </w:p>
        </w:tc>
      </w:tr>
      <w:tr>
        <w:tc>
          <w:tcPr>
            <w:tcW w:type="dxa" w:w="3120"/>
            <w:shd w:fill="F0F8FF"/>
          </w:tcPr>
          <w:p>
            <w:r>
              <w:t>2</w:t>
            </w:r>
          </w:p>
        </w:tc>
        <w:tc>
          <w:tcPr>
            <w:tcW w:type="dxa" w:w="3120"/>
            <w:shd w:fill="F0F8FF"/>
          </w:tcPr>
          <w:p>
            <w:r>
              <w:t>La app del técnico envía los datos a la base de datos central en el servidor.</w:t>
            </w:r>
          </w:p>
        </w:tc>
        <w:tc>
          <w:tcPr>
            <w:tcW w:type="dxa" w:w="3120"/>
            <w:shd w:fill="F0F8FF"/>
          </w:tcPr>
          <w:p>
            <w:r>
              <w:rPr>
                <w:rFonts w:ascii="Consolas" w:hAnsi="Consolas"/>
                <w:sz w:val="17"/>
              </w:rPr>
              <w:t>[ Servidor recibe Bitácora ]</w:t>
              <w:br/>
              <w:t xml:space="preserve">               │</w:t>
              <w:br/>
              <w:t xml:space="preserve">               ▼</w:t>
            </w:r>
          </w:p>
        </w:tc>
      </w:tr>
      <w:tr>
        <w:tc>
          <w:tcPr>
            <w:tcW w:type="dxa" w:w="3120"/>
          </w:tcPr>
          <w:p>
            <w:r>
              <w:t>3</w:t>
            </w:r>
          </w:p>
        </w:tc>
        <w:tc>
          <w:tcPr>
            <w:tcW w:type="dxa" w:w="3120"/>
          </w:tcPr>
          <w:p>
            <w:r>
              <w:t>El Panel del Administrador (en Bogotá) corre una consulta automática de refresco.</w:t>
            </w:r>
          </w:p>
        </w:tc>
        <w:tc>
          <w:tcPr>
            <w:tcW w:type="dxa" w:w="3120"/>
          </w:tcPr>
          <w:p>
            <w:r>
              <w:rPr>
                <w:rFonts w:ascii="Consolas" w:hAnsi="Consolas"/>
                <w:sz w:val="17"/>
              </w:rPr>
              <w:t>[ Panel Admin (Auto-refresco) ]</w:t>
              <w:br/>
              <w:t xml:space="preserve">               │</w:t>
              <w:br/>
              <w:t xml:space="preserve">               ▼</w:t>
            </w:r>
          </w:p>
        </w:tc>
      </w:tr>
      <w:tr>
        <w:tc>
          <w:tcPr>
            <w:tcW w:type="dxa" w:w="3120"/>
            <w:shd w:fill="F0F8FF"/>
          </w:tcPr>
          <w:p>
            <w:r>
              <w:t>4</w:t>
            </w:r>
          </w:p>
        </w:tc>
        <w:tc>
          <w:tcPr>
            <w:tcW w:type="dxa" w:w="3120"/>
            <w:shd w:fill="F0F8FF"/>
          </w:tcPr>
          <w:p>
            <w:r>
              <w:t>El sistema detecta el cambio en la base de datos sin necesidad de recargar la página.</w:t>
            </w:r>
          </w:p>
        </w:tc>
        <w:tc>
          <w:tcPr>
            <w:tcW w:type="dxa" w:w="3120"/>
            <w:shd w:fill="F0F8FF"/>
          </w:tcPr>
          <w:p>
            <w:r>
              <w:rPr>
                <w:rFonts w:ascii="Consolas" w:hAnsi="Consolas"/>
                <w:sz w:val="17"/>
              </w:rPr>
              <w:t>[ Detectar Cambios en DB ]</w:t>
              <w:br/>
              <w:t xml:space="preserve">               │</w:t>
              <w:br/>
              <w:t xml:space="preserve">               ▼</w:t>
            </w:r>
          </w:p>
        </w:tc>
      </w:tr>
      <w:tr>
        <w:tc>
          <w:tcPr>
            <w:tcW w:type="dxa" w:w="3120"/>
          </w:tcPr>
          <w:p>
            <w:r>
              <w:t>5</w:t>
            </w:r>
          </w:p>
        </w:tc>
        <w:tc>
          <w:tcPr>
            <w:tcW w:type="dxa" w:w="3120"/>
          </w:tcPr>
          <w:p>
            <w:r>
              <w:t>La pantalla del administrador se actualiza automáticamente mostrando el vuelo terminado.</w:t>
            </w:r>
          </w:p>
        </w:tc>
        <w:tc>
          <w:tcPr>
            <w:tcW w:type="dxa" w:w="3120"/>
          </w:tcPr>
          <w:p>
            <w:r>
              <w:rPr>
                <w:rFonts w:ascii="Consolas" w:hAnsi="Consolas"/>
                <w:sz w:val="17"/>
              </w:rPr>
              <w:t xml:space="preserve">  [ Pantalla Actualizada ] ──&gt; Vuelo #12 y piloto Juan Pérez: COMPLETADO</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C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