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99"/>
          <w:sz w:val="17"/>
          <w:szCs w:val="17"/>
        </w:rPr>
        <w:t xml:space="preserve">ORBIT AI AUTOMATION</w:t>
      </w:r>
    </w:p>
    <w:p>
      <w:pPr>
        <w:spacing w:after="60"/>
      </w:pPr>
      <w:r>
        <w:rPr>
          <w:b/>
          <w:bCs/>
          <w:color w:val="1A2238"/>
          <w:sz w:val="38"/>
          <w:szCs w:val="38"/>
        </w:rPr>
        <w:t xml:space="preserve">Stop the leaks. Capture the growth.</w:t>
      </w:r>
    </w:p>
    <w:p>
      <w:pPr>
        <w:pBdr>
          <w:bottom w:val="single" w:color="6D28D9" w:sz="16" w:space="1"/>
        </w:pBdr>
        <w:spacing w:after="160"/>
      </w:pPr>
    </w:p>
    <w:p>
      <w:pPr>
        <w:spacing w:after="160" w:line="288"/>
      </w:pPr>
      <w:r>
        <w:rPr>
          <w:color w:val="1A2238"/>
          <w:sz w:val="24"/>
          <w:szCs w:val="24"/>
        </w:rPr>
        <w:t xml:space="preserve">Most small and growing businesses lose revenue every day they never see — calls that go unanswered, a weak online presence, leads that slip away, and ad spend that lands on a dead end. Airlock seals all four with one bilingual, always-on system.</w:t>
      </w:r>
    </w:p>
    <w:p>
      <w:pPr>
        <w:pStyle w:val="Heading1"/>
      </w:pPr>
      <w:r>
        <w:t xml:space="preserve">The Airlock system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Bilingual AI Receptionist — </w:t>
      </w:r>
      <w:r>
        <w:t xml:space="preserve">answers every call in English or Spanish, books the job, and never sleeps.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Website + Chatbot — </w:t>
      </w:r>
      <w:r>
        <w:t xml:space="preserve">a site that converts, with an on-page assistant that captures the lead.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Visibility (SEO + AI search) — </w:t>
      </w:r>
      <w:r>
        <w:t xml:space="preserve">so customers actually find you and the phone rings.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CRM + Unified Inbox — </w:t>
      </w:r>
      <w:r>
        <w:t xml:space="preserve">calls, texts, email, and follow-ups in one place, so nothing slips.</w:t>
      </w:r>
    </w:p>
    <w:p>
      <w:pPr>
        <w:spacing w:after="120" w:line="276"/>
      </w:pPr>
      <w:r>
        <w:t xml:space="preserve">Grow into more when you're ready: content generation, social &amp; ad management, a custom CRM suite, and a customer portal.</w:t>
      </w:r>
    </w:p>
    <w:p>
      <w:pPr>
        <w:pStyle w:val="Heading1"/>
      </w:pPr>
      <w:r>
        <w:t xml:space="preserve">Why Orbit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Bilingual by default. </w:t>
      </w:r>
      <w:r>
        <w:t xml:space="preserve">English and Spanish from the first word — not a translation bolt-on.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Enterprise-grade, accessibly priced. </w:t>
      </w:r>
      <w:r>
        <w:t xml:space="preserve">Capability that used to be out of reach for growing businesses.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One system, not five tools. </w:t>
      </w:r>
      <w:r>
        <w:t xml:space="preserve">Everything works together instead of being stitched from vendors.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Carrier-grade voice. </w:t>
      </w:r>
      <w:r>
        <w:t xml:space="preserve">Fast, reliable phone answering built on professional telecom infrastructure.</w:t>
      </w:r>
    </w:p>
    <w:p>
      <w:pPr>
        <w:pStyle w:val="Heading1"/>
      </w:pPr>
      <w:r>
        <w:t xml:space="preserve">Who we serve</w:t>
      </w:r>
    </w:p>
    <w:p>
      <w:pPr>
        <w:spacing w:after="120" w:line="276"/>
      </w:pPr>
      <w:r>
        <w:t xml:space="preserve">Home services, restaurants, retail and professional services, multi-location and franchise operators, and any business serving a bilingual customer base.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Ready to see your leaks? </w:t>
      </w:r>
      <w:r>
        <w:t xml:space="preserve">Contact us for a free assessment of where your business is losing revenue — and what it would take to seal it.</w:t>
      </w:r>
    </w:p>
    <w:sectPr>
      <w:headerReference w:type="default" r:id="rId7"/>
      <w:footerReference w:type="default" r:id="rId8"/>
      <w:pgSz w:w="12240" w:h="15840" w:orient="portrait"/>
      <w:pgMar w:top="108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Orbit AI Automation   ·   orbitaiautomation.com   ·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dde2817dd973c7196b4cdc0adaf2fe64eff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2026-06-03T09:55:34.013Z</dcterms:created>
  <dcterms:modified xsi:type="dcterms:W3CDTF">2026-06-03T09:55:34.013Z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