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99"/>
          <w:sz w:val="17"/>
          <w:szCs w:val="17"/>
        </w:rPr>
        <w:t xml:space="preserve">CONTRIBUTOR PROGRAM</w:t>
      </w:r>
    </w:p>
    <w:p>
      <w:pPr>
        <w:spacing w:after="60"/>
      </w:pPr>
      <w:r>
        <w:rPr>
          <w:b/>
          <w:bCs/>
          <w:color w:val="1A2238"/>
          <w:sz w:val="38"/>
          <w:szCs w:val="38"/>
        </w:rPr>
        <w:t xml:space="preserve">Orbit AI — Contributor Terms</w:t>
      </w:r>
    </w:p>
    <w:p>
      <w:pPr>
        <w:pBdr>
          <w:bottom w:val="single" w:color="6D28D9" w:sz="16" w:space="1"/>
        </w:pBdr>
        <w:spacing w:after="160"/>
      </w:pPr>
    </w:p>
    <w:p>
      <w:pPr>
        <w:shd w:fill="FFF3D6" w:val="clear"/>
        <w:spacing w:after="200" w:before="60"/>
      </w:pPr>
      <w:r>
        <w:rPr>
          <w:b/>
          <w:bCs/>
          <w:color w:val="B45309"/>
          <w:sz w:val="20"/>
          <w:szCs w:val="20"/>
        </w:rPr>
        <w:t xml:space="preserve">DRAFT — FOR LEGAL REVIEW.  </w:t>
      </w:r>
      <w:r>
        <w:rPr>
          <w:i/>
          <w:iCs/>
          <w:color w:val="7A5B16"/>
          <w:sz w:val="20"/>
          <w:szCs w:val="20"/>
        </w:rPr>
        <w:t xml:space="preserve">This is a plain-language starting draft to align on terms — not legal advice and not ready to sign. Have a licensed attorney review and finalize it (especially ownership, reward caps, and tax/payment terms) before use. Brackets [ ] mark items to fill in.</w:t>
      </w:r>
    </w:p>
    <w:p>
      <w:pPr>
        <w:pStyle w:val="Heading1"/>
      </w:pPr>
      <w:r>
        <w:t xml:space="preserve">1. About this program</w:t>
      </w:r>
    </w:p>
    <w:p>
      <w:pPr>
        <w:spacing w:after="120" w:line="276"/>
      </w:pPr>
      <w:r>
        <w:t xml:space="preserve">These terms cover the Orbit AI Contributor Program, where members may submit ideas for new products, suppliers or integrations, and platform features. By submitting, you agree to these terms.</w:t>
      </w:r>
    </w:p>
    <w:p>
      <w:pPr>
        <w:pStyle w:val="Heading1"/>
      </w:pPr>
      <w:r>
        <w:t xml:space="preserve">2. Submitting an idea</w:t>
      </w:r>
    </w:p>
    <w:p>
      <w:pPr>
        <w:pStyle w:val="ListParagraph"/>
        <w:numPr>
          <w:ilvl w:val="0"/>
          <w:numId w:val="2"/>
        </w:numPr>
        <w:spacing w:after="70" w:line="270"/>
      </w:pPr>
      <w:r>
        <w:t xml:space="preserve">You confirm the idea is yours to share and doesn’t breach anyone else’s rights or confidentiality.</w:t>
      </w:r>
    </w:p>
    <w:p>
      <w:pPr>
        <w:pStyle w:val="ListParagraph"/>
        <w:numPr>
          <w:ilvl w:val="0"/>
          <w:numId w:val="2"/>
        </w:numPr>
        <w:spacing w:after="70" w:line="270"/>
      </w:pPr>
      <w:r>
        <w:t xml:space="preserve">Submissions are not confidential, and we may already be working on similar things.</w:t>
      </w:r>
    </w:p>
    <w:p>
      <w:pPr>
        <w:pStyle w:val="ListParagraph"/>
        <w:numPr>
          <w:ilvl w:val="0"/>
          <w:numId w:val="2"/>
        </w:numPr>
        <w:spacing w:after="70" w:line="270"/>
      </w:pPr>
      <w:r>
        <w:t xml:space="preserve">We may need to share your submission internally and with reviewers to evaluate it.</w:t>
      </w:r>
    </w:p>
    <w:p>
      <w:pPr>
        <w:pStyle w:val="Heading1"/>
      </w:pPr>
      <w:r>
        <w:t xml:space="preserve">3. No obligation</w:t>
      </w:r>
    </w:p>
    <w:p>
      <w:pPr>
        <w:spacing w:after="120" w:line="276"/>
      </w:pPr>
      <w:r>
        <w:t xml:space="preserve">We may or may not build what you submit. Our product decisions are final. Submitting an idea does not create any promise to implement it or to pay you, unless and until we accept it in writing.</w:t>
      </w:r>
    </w:p>
    <w:p>
      <w:pPr>
        <w:pStyle w:val="Heading1"/>
      </w:pPr>
      <w:r>
        <w:t xml:space="preserve">4. Ownership</w:t>
      </w:r>
    </w:p>
    <w:p>
      <w:pPr>
        <w:spacing w:after="120" w:line="276"/>
      </w:pPr>
      <w:r>
        <w:t xml:space="preserve">If we build on your submission, we own the implementation and all related platform intellectual property. You keep ownership of anything you already independently own, but you grant us a perpetual, worldwide, royalty-bearing-only-if-accepted license to use it to build and operate the platform. In short: your reward is the revenue-share or credits below — not a claim on the platform.</w:t>
      </w:r>
    </w:p>
    <w:p>
      <w:pPr>
        <w:pStyle w:val="Heading1"/>
      </w:pPr>
      <w:r>
        <w:t xml:space="preserve">5. Your reward</w:t>
      </w:r>
    </w:p>
    <w:p>
      <w:pPr>
        <w:spacing w:after="120" w:line="276"/>
      </w:pPr>
      <w:r>
        <w:rPr>
          <w:b/>
          <w:bCs/>
        </w:rPr>
        <w:t xml:space="preserve">Revenue-generating contributions </w:t>
      </w:r>
      <w:r>
        <w:t xml:space="preserve">(a new product or a supplier/integration that produces revenue): a share of the net revenue it generates — [X]% for [18–24] months, up to a cap of [$____], after which it reverts fully to Orbit. We confirm the exact terms in writing when we accept it.</w:t>
      </w:r>
    </w:p>
    <w:p>
      <w:pPr>
        <w:spacing w:after="120" w:line="276"/>
      </w:pPr>
      <w:r>
        <w:rPr>
          <w:b/>
          <w:bCs/>
        </w:rPr>
        <w:t xml:space="preserve">Features and improvements </w:t>
      </w:r>
      <w:r>
        <w:t xml:space="preserve">we adopt platform-wide: platform credits, public recognition, and early beta access — not a revenue share, because a platform-wide feature’s revenue can’t be cleanly attributed.</w:t>
      </w:r>
    </w:p>
    <w:p>
      <w:pPr>
        <w:pStyle w:val="Heading1"/>
      </w:pPr>
      <w:r>
        <w:t xml:space="preserve">6. Attribution</w:t>
      </w:r>
    </w:p>
    <w:p>
      <w:pPr>
        <w:spacing w:after="120" w:line="276"/>
      </w:pPr>
      <w:r>
        <w:t xml:space="preserve">A reward goes to the first person to submit a specific, novel idea, as we reasonably determine. Common, obvious, or already-planned requests earn recognition or credits at most. If more than one person submits the same novel idea, we’ll decide attribution in good faith.</w:t>
      </w:r>
    </w:p>
    <w:p>
      <w:pPr>
        <w:pStyle w:val="Heading1"/>
      </w:pPr>
      <w:r>
        <w:t xml:space="preserve">7. Payment</w:t>
      </w:r>
    </w:p>
    <w:p>
      <w:pPr>
        <w:spacing w:after="120" w:line="276"/>
      </w:pPr>
      <w:r>
        <w:t xml:space="preserve">We pay accepted revenue-share [quarterly], with a simple statement of the revenue it earned. You’re responsible for your own taxes. Payment requires valid payment and tax details on file.</w:t>
      </w:r>
    </w:p>
    <w:p>
      <w:pPr>
        <w:pStyle w:val="Heading1"/>
      </w:pPr>
      <w:r>
        <w:t xml:space="preserve">8. Beta access</w:t>
      </w:r>
    </w:p>
    <w:p>
      <w:pPr>
        <w:spacing w:after="120" w:line="276"/>
      </w:pPr>
      <w:r>
        <w:t xml:space="preserve">Contributors may receive early access to new features. Beta features are provided “as is” and may change or be withdrawn. Any feedback you give, we may use freely without obligation.</w:t>
      </w:r>
    </w:p>
    <w:p>
      <w:pPr>
        <w:pStyle w:val="Heading1"/>
      </w:pPr>
      <w:r>
        <w:t xml:space="preserve">9. Confidentiality</w:t>
      </w:r>
    </w:p>
    <w:p>
      <w:pPr>
        <w:spacing w:after="120" w:line="276"/>
      </w:pPr>
      <w:r>
        <w:t xml:space="preserve">Keep program details and anything you see in beta confidential until we make it public.</w:t>
      </w:r>
    </w:p>
    <w:p>
      <w:pPr>
        <w:pStyle w:val="Heading1"/>
      </w:pPr>
      <w:r>
        <w:t xml:space="preserve">10. Changes &amp; ending the program</w:t>
      </w:r>
    </w:p>
    <w:p>
      <w:pPr>
        <w:spacing w:after="120" w:line="276"/>
      </w:pPr>
      <w:r>
        <w:t xml:space="preserve">We may change or end the program with reasonable notice. Rewards already accepted will be honored on their agreed terms.</w:t>
      </w:r>
    </w:p>
    <w:p>
      <w:pPr>
        <w:pStyle w:val="Heading1"/>
      </w:pPr>
      <w:r>
        <w:t xml:space="preserve">11. General</w:t>
      </w:r>
    </w:p>
    <w:p>
      <w:pPr>
        <w:spacing w:after="120" w:line="276"/>
      </w:pPr>
      <w:r>
        <w:t xml:space="preserve">These terms are governed by the laws of [State]. Participating doesn’t make you an employee, agent, or partner of Orbit. Together with any written reward confirmation, this is the entire agreement about the program.</w:t>
      </w:r>
    </w:p>
    <w:p>
      <w:pPr>
        <w:pStyle w:val="Heading1"/>
      </w:pPr>
      <w:r>
        <w:t xml:space="preserve">12. Contact</w:t>
      </w:r>
    </w:p>
    <w:p>
      <w:pPr>
        <w:spacing w:after="120" w:line="276"/>
      </w:pPr>
      <w:r>
        <w:t xml:space="preserve">Orbit AI Automation — [email] — orbitaiautomation.com</w:t>
      </w:r>
    </w:p>
    <w:sectPr>
      <w:headerReference w:type="default" r:id="rId7"/>
      <w:footerReference w:type="default" r:id="rId8"/>
      <w:pgSz w:w="12240" w:h="15840" w:orient="portrait"/>
      <w:pgMar w:top="108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Orbit AI Automation   ·   orbitaiautomation.com   ·   </w:t>
    </w:r>
    <w:r>
      <w:rPr>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6D28D9"/>
      <w:sz w:val="26"/>
      <w:szCs w:val="26"/>
    </w:rPr>
  </w:style>
  <w:style w:type="paragraph" w:styleId="Heading2">
    <w:name w:val="Heading 2"/>
    <w:basedOn w:val="Normal"/>
    <w:next w:val="Normal"/>
    <w:qFormat/>
    <w:pPr>
      <w:spacing w:after="80" w:before="180"/>
      <w:outlineLvl w:val="1"/>
    </w:pPr>
    <w:rPr>
      <w:rFonts w:ascii="Arial" w:cs="Arial" w:eastAsia="Arial" w:hAnsi="Arial"/>
      <w:b/>
      <w:bCs/>
      <w:color w:val="1A22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cdde2817dd973c7196b4cdc0adaf2fe64eff13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2026-06-03T09:55:34.275Z</dcterms:created>
  <dcterms:modified xsi:type="dcterms:W3CDTF">2026-06-03T09:55:34.275Z</dcterms:modified>
</cp:coreProperties>
</file>

<file path=docProps/custom.xml><?xml version="1.0" encoding="utf-8"?>
<Properties xmlns="http://schemas.openxmlformats.org/officeDocument/2006/custom-properties" xmlns:vt="http://schemas.openxmlformats.org/officeDocument/2006/docPropsVTypes"/>
</file>