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0EA1D" w14:textId="77777777" w:rsidR="00F70F9E" w:rsidRPr="00F70F9E" w:rsidRDefault="00F64FD4" w:rsidP="00F70F9E">
      <w:pPr>
        <w:pStyle w:val="Normal1"/>
        <w:jc w:val="center"/>
        <w:rPr>
          <w:rFonts w:ascii="Arial" w:eastAsia="Arial" w:hAnsi="Arial" w:cs="Arial"/>
          <w:b/>
          <w:bCs/>
          <w:sz w:val="22"/>
          <w:szCs w:val="22"/>
        </w:rPr>
      </w:pPr>
      <w:r w:rsidRPr="007913D2">
        <w:rPr>
          <w:rFonts w:ascii="Arial" w:eastAsia="Arial" w:hAnsi="Arial" w:cs="Arial"/>
          <w:b/>
          <w:bCs/>
          <w:sz w:val="22"/>
          <w:szCs w:val="22"/>
        </w:rPr>
        <w:t xml:space="preserve">RESOLUCIÓN </w:t>
      </w:r>
      <w:r w:rsidR="00F70F9E" w:rsidRPr="00F70F9E">
        <w:rPr>
          <w:rFonts w:ascii="Arial" w:eastAsia="Arial" w:hAnsi="Arial" w:cs="Arial"/>
          <w:b/>
          <w:bCs/>
          <w:sz w:val="22"/>
          <w:szCs w:val="22"/>
        </w:rPr>
        <w:t>CATASTRAL No. ${</w:t>
      </w:r>
      <w:proofErr w:type="spellStart"/>
      <w:r w:rsidR="00F70F9E" w:rsidRPr="00F70F9E">
        <w:rPr>
          <w:rFonts w:ascii="Arial" w:eastAsia="Arial" w:hAnsi="Arial" w:cs="Arial"/>
          <w:b/>
          <w:bCs/>
          <w:sz w:val="22"/>
          <w:szCs w:val="22"/>
        </w:rPr>
        <w:t>no_resolucion</w:t>
      </w:r>
      <w:proofErr w:type="spellEnd"/>
      <w:r w:rsidR="00F70F9E" w:rsidRPr="00F70F9E">
        <w:rPr>
          <w:rFonts w:ascii="Arial" w:eastAsia="Arial" w:hAnsi="Arial" w:cs="Arial"/>
          <w:b/>
          <w:bCs/>
          <w:sz w:val="22"/>
          <w:szCs w:val="22"/>
        </w:rPr>
        <w:t>}</w:t>
      </w:r>
    </w:p>
    <w:p w14:paraId="00000002" w14:textId="2F92211E" w:rsidR="00AF7422" w:rsidRPr="007913D2" w:rsidRDefault="00F70F9E" w:rsidP="00F70F9E">
      <w:pPr>
        <w:pStyle w:val="Normal1"/>
        <w:jc w:val="center"/>
        <w:rPr>
          <w:rFonts w:ascii="Arial" w:eastAsia="Arial" w:hAnsi="Arial" w:cs="Arial"/>
          <w:b/>
          <w:bCs/>
          <w:sz w:val="22"/>
          <w:szCs w:val="22"/>
        </w:rPr>
      </w:pPr>
      <w:r w:rsidRPr="00F70F9E">
        <w:rPr>
          <w:rFonts w:ascii="Arial" w:eastAsia="Arial" w:hAnsi="Arial" w:cs="Arial"/>
          <w:b/>
          <w:bCs/>
          <w:sz w:val="22"/>
          <w:szCs w:val="22"/>
        </w:rPr>
        <w:t>(${</w:t>
      </w:r>
      <w:proofErr w:type="spellStart"/>
      <w:r w:rsidRPr="00F70F9E">
        <w:rPr>
          <w:rFonts w:ascii="Arial" w:eastAsia="Arial" w:hAnsi="Arial" w:cs="Arial"/>
          <w:b/>
          <w:bCs/>
          <w:sz w:val="22"/>
          <w:szCs w:val="22"/>
        </w:rPr>
        <w:t>dia</w:t>
      </w:r>
      <w:proofErr w:type="spellEnd"/>
      <w:r w:rsidRPr="00F70F9E">
        <w:rPr>
          <w:rFonts w:ascii="Arial" w:eastAsia="Arial" w:hAnsi="Arial" w:cs="Arial"/>
          <w:b/>
          <w:bCs/>
          <w:sz w:val="22"/>
          <w:szCs w:val="22"/>
        </w:rPr>
        <w:t>} DE ${mes} DE ${vigencia})</w:t>
      </w:r>
    </w:p>
    <w:p w14:paraId="00000003" w14:textId="77777777" w:rsidR="00AF7422" w:rsidRPr="007913D2" w:rsidRDefault="00AF7422" w:rsidP="007913D2">
      <w:pPr>
        <w:pStyle w:val="Normal1"/>
        <w:jc w:val="both"/>
        <w:rPr>
          <w:rFonts w:ascii="Arial" w:eastAsia="Arial" w:hAnsi="Arial" w:cs="Arial"/>
          <w:b/>
          <w:sz w:val="22"/>
          <w:szCs w:val="22"/>
        </w:rPr>
      </w:pPr>
    </w:p>
    <w:p w14:paraId="00000004" w14:textId="77777777" w:rsidR="00AF7422" w:rsidRPr="007913D2" w:rsidRDefault="00AF7422" w:rsidP="007913D2">
      <w:pPr>
        <w:pStyle w:val="Normal1"/>
        <w:jc w:val="both"/>
        <w:rPr>
          <w:rFonts w:ascii="Arial" w:eastAsia="Arial" w:hAnsi="Arial" w:cs="Arial"/>
          <w:i/>
          <w:sz w:val="22"/>
          <w:szCs w:val="22"/>
        </w:rPr>
      </w:pPr>
    </w:p>
    <w:p w14:paraId="00000005" w14:textId="4003D008" w:rsidR="00AF7422" w:rsidRPr="007913D2" w:rsidRDefault="079AA97F" w:rsidP="007913D2">
      <w:pPr>
        <w:pStyle w:val="Normal1"/>
        <w:jc w:val="center"/>
        <w:rPr>
          <w:rFonts w:ascii="Arial" w:eastAsia="Arial" w:hAnsi="Arial" w:cs="Arial"/>
          <w:i/>
          <w:iCs/>
          <w:sz w:val="22"/>
          <w:szCs w:val="22"/>
        </w:rPr>
      </w:pPr>
      <w:r w:rsidRPr="007913D2">
        <w:rPr>
          <w:rFonts w:ascii="Arial" w:eastAsia="Arial" w:hAnsi="Arial" w:cs="Arial"/>
          <w:i/>
          <w:iCs/>
          <w:sz w:val="22"/>
          <w:szCs w:val="22"/>
        </w:rPr>
        <w:t>“</w:t>
      </w:r>
      <w:r w:rsidRPr="007913D2">
        <w:rPr>
          <w:rFonts w:ascii="Arial" w:eastAsia="Arial" w:hAnsi="Arial" w:cs="Arial"/>
          <w:i/>
          <w:iCs/>
          <w:color w:val="000000" w:themeColor="background2"/>
          <w:sz w:val="22"/>
          <w:szCs w:val="22"/>
        </w:rPr>
        <w:t xml:space="preserve">POR LA CUAL SE </w:t>
      </w:r>
      <w:r w:rsidRPr="007913D2">
        <w:rPr>
          <w:rFonts w:ascii="Arial" w:eastAsia="Arial" w:hAnsi="Arial" w:cs="Arial"/>
          <w:i/>
          <w:iCs/>
          <w:sz w:val="22"/>
          <w:szCs w:val="22"/>
        </w:rPr>
        <w:t>ORDENA</w:t>
      </w:r>
      <w:r w:rsidRPr="007913D2">
        <w:rPr>
          <w:rFonts w:ascii="Arial" w:eastAsia="Arial" w:hAnsi="Arial" w:cs="Arial"/>
          <w:i/>
          <w:iCs/>
          <w:color w:val="000000" w:themeColor="background2"/>
          <w:sz w:val="22"/>
          <w:szCs w:val="22"/>
        </w:rPr>
        <w:t xml:space="preserve"> UNOS CAMBIOS EN EL CATASTRO DEL MUNICIPIO</w:t>
      </w:r>
      <w:r w:rsidRPr="007913D2">
        <w:rPr>
          <w:rFonts w:ascii="Arial" w:eastAsia="Arial" w:hAnsi="Arial" w:cs="Arial"/>
          <w:i/>
          <w:iCs/>
          <w:sz w:val="22"/>
          <w:szCs w:val="22"/>
        </w:rPr>
        <w:t xml:space="preserve"> </w:t>
      </w:r>
      <w:r w:rsidRPr="007913D2">
        <w:rPr>
          <w:rFonts w:ascii="Arial" w:eastAsia="Arial" w:hAnsi="Arial" w:cs="Arial"/>
          <w:i/>
          <w:iCs/>
          <w:color w:val="000000" w:themeColor="background2"/>
          <w:sz w:val="22"/>
          <w:szCs w:val="22"/>
        </w:rPr>
        <w:t xml:space="preserve">DE </w:t>
      </w:r>
      <w:r w:rsidRPr="007913D2">
        <w:rPr>
          <w:rFonts w:ascii="Arial" w:eastAsia="Arial" w:hAnsi="Arial" w:cs="Arial"/>
          <w:i/>
          <w:iCs/>
          <w:sz w:val="22"/>
          <w:szCs w:val="22"/>
        </w:rPr>
        <w:t>FUSAGASUGÁ</w:t>
      </w:r>
      <w:r w:rsidRPr="007913D2">
        <w:rPr>
          <w:rFonts w:ascii="Arial" w:eastAsia="Arial" w:hAnsi="Arial" w:cs="Arial"/>
          <w:i/>
          <w:iCs/>
          <w:color w:val="000000" w:themeColor="background2"/>
          <w:sz w:val="22"/>
          <w:szCs w:val="22"/>
        </w:rPr>
        <w:t xml:space="preserve"> Y SE RESUELVE</w:t>
      </w:r>
      <w:r w:rsidRPr="007913D2">
        <w:rPr>
          <w:rFonts w:ascii="Arial" w:eastAsia="Arial" w:hAnsi="Arial" w:cs="Arial"/>
          <w:i/>
          <w:iCs/>
          <w:sz w:val="22"/>
          <w:szCs w:val="22"/>
        </w:rPr>
        <w:t>N</w:t>
      </w:r>
      <w:r w:rsidRPr="007913D2">
        <w:rPr>
          <w:rFonts w:ascii="Arial" w:eastAsia="Arial" w:hAnsi="Arial" w:cs="Arial"/>
          <w:i/>
          <w:iCs/>
          <w:color w:val="000000" w:themeColor="background2"/>
          <w:sz w:val="22"/>
          <w:szCs w:val="22"/>
        </w:rPr>
        <w:t xml:space="preserve"> SOLICITUDES DE RECTIFIC</w:t>
      </w:r>
      <w:r w:rsidRPr="007913D2">
        <w:rPr>
          <w:rFonts w:ascii="Arial" w:eastAsia="Arial" w:hAnsi="Arial" w:cs="Arial"/>
          <w:i/>
          <w:iCs/>
          <w:sz w:val="22"/>
          <w:szCs w:val="22"/>
        </w:rPr>
        <w:t xml:space="preserve">ACIÓN DE LA </w:t>
      </w:r>
      <w:r w:rsidRPr="007913D2">
        <w:rPr>
          <w:rFonts w:ascii="Arial" w:eastAsia="Arial" w:hAnsi="Arial" w:cs="Arial"/>
          <w:i/>
          <w:iCs/>
          <w:color w:val="000000" w:themeColor="background2"/>
          <w:sz w:val="22"/>
          <w:szCs w:val="22"/>
        </w:rPr>
        <w:t>INSCRIPCIÓN CATASTRAL</w:t>
      </w:r>
      <w:r w:rsidRPr="007913D2">
        <w:rPr>
          <w:rFonts w:ascii="Arial" w:eastAsia="Arial" w:hAnsi="Arial" w:cs="Arial"/>
          <w:i/>
          <w:iCs/>
          <w:sz w:val="22"/>
          <w:szCs w:val="22"/>
        </w:rPr>
        <w:t>”.</w:t>
      </w:r>
    </w:p>
    <w:p w14:paraId="00000006" w14:textId="77777777" w:rsidR="00AF7422" w:rsidRDefault="00AF7422">
      <w:pPr>
        <w:pStyle w:val="Normal1"/>
        <w:pBdr>
          <w:top w:val="nil"/>
          <w:left w:val="nil"/>
          <w:bottom w:val="nil"/>
          <w:right w:val="nil"/>
          <w:between w:val="nil"/>
        </w:pBdr>
        <w:spacing w:line="276" w:lineRule="auto"/>
        <w:jc w:val="both"/>
        <w:rPr>
          <w:rFonts w:ascii="Arial" w:eastAsia="Arial" w:hAnsi="Arial" w:cs="Arial"/>
          <w:i/>
          <w:color w:val="000000"/>
        </w:rPr>
      </w:pPr>
    </w:p>
    <w:p w14:paraId="10658623" w14:textId="77777777" w:rsidR="007913D2" w:rsidRPr="00262EB3" w:rsidRDefault="00F64FD4" w:rsidP="007913D2">
      <w:pPr>
        <w:pStyle w:val="Normal2"/>
        <w:jc w:val="both"/>
        <w:rPr>
          <w:sz w:val="22"/>
          <w:szCs w:val="22"/>
        </w:rPr>
      </w:pPr>
      <w:r w:rsidRPr="6F564BEF">
        <w:rPr>
          <w:rFonts w:ascii="Arial" w:eastAsia="Arial" w:hAnsi="Arial" w:cs="Arial"/>
        </w:rPr>
        <w:t> </w:t>
      </w:r>
      <w:bookmarkStart w:id="0" w:name="_Hlk141864238"/>
      <w:r w:rsidR="007913D2"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007913D2"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007913D2" w:rsidRPr="00262EB3">
        <w:rPr>
          <w:rFonts w:ascii="Arial" w:eastAsia="Arial" w:hAnsi="Arial" w:cs="Arial"/>
          <w:color w:val="000000" w:themeColor="text1"/>
          <w:sz w:val="22"/>
          <w:szCs w:val="22"/>
        </w:rPr>
        <w:t xml:space="preserve"> y, </w:t>
      </w:r>
      <w:r w:rsidR="007913D2" w:rsidRPr="00262EB3">
        <w:rPr>
          <w:rFonts w:ascii="Arial" w:eastAsia="Arial" w:hAnsi="Arial" w:cs="Arial"/>
          <w:sz w:val="22"/>
          <w:szCs w:val="22"/>
        </w:rPr>
        <w:t xml:space="preserve"> </w:t>
      </w:r>
    </w:p>
    <w:bookmarkEnd w:id="0"/>
    <w:p w14:paraId="21D79BD9" w14:textId="77777777" w:rsidR="007913D2" w:rsidRPr="0066480B" w:rsidRDefault="007913D2" w:rsidP="007913D2">
      <w:pPr>
        <w:pStyle w:val="Normal2"/>
        <w:jc w:val="both"/>
        <w:rPr>
          <w:rFonts w:ascii="Arial" w:eastAsia="Arial" w:hAnsi="Arial" w:cs="Arial"/>
          <w:sz w:val="22"/>
          <w:szCs w:val="22"/>
        </w:rPr>
      </w:pPr>
    </w:p>
    <w:p w14:paraId="678290F9" w14:textId="77777777" w:rsidR="007913D2" w:rsidRPr="0066480B" w:rsidRDefault="007913D2" w:rsidP="007913D2">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170082B1" w14:textId="77777777" w:rsidR="007913D2" w:rsidRPr="0066480B" w:rsidRDefault="007913D2" w:rsidP="007913D2">
      <w:pPr>
        <w:pStyle w:val="Normal2"/>
        <w:jc w:val="center"/>
        <w:rPr>
          <w:rFonts w:ascii="Arial" w:eastAsia="Arial" w:hAnsi="Arial" w:cs="Arial"/>
          <w:b/>
          <w:sz w:val="22"/>
          <w:szCs w:val="22"/>
        </w:rPr>
      </w:pPr>
    </w:p>
    <w:p w14:paraId="09A278CD" w14:textId="77777777" w:rsidR="007913D2" w:rsidRPr="00262EB3" w:rsidRDefault="007913D2" w:rsidP="007913D2">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3901024D" w14:textId="77777777" w:rsidR="007913D2" w:rsidRPr="00262EB3" w:rsidRDefault="007913D2" w:rsidP="007913D2">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76C215CB" w14:textId="77777777" w:rsidR="007913D2" w:rsidRPr="00262EB3" w:rsidRDefault="007913D2" w:rsidP="007913D2">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0ECAF413" w14:textId="77777777" w:rsidR="007913D2" w:rsidRPr="00262EB3" w:rsidRDefault="007913D2" w:rsidP="007913D2">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1B0242F6" w14:textId="77777777" w:rsidR="007913D2" w:rsidRPr="00262EB3" w:rsidRDefault="007913D2" w:rsidP="007913D2">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lastRenderedPageBreak/>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40CFAAD6" w14:textId="77777777" w:rsidR="007913D2" w:rsidRPr="00262EB3" w:rsidRDefault="007913D2" w:rsidP="007913D2">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9D9BAEA" w14:textId="77777777" w:rsidR="007913D2" w:rsidRPr="00F334CF" w:rsidRDefault="007913D2" w:rsidP="007913D2">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30E4A7C8" w14:textId="77777777" w:rsidR="007913D2" w:rsidRDefault="007913D2" w:rsidP="007913D2">
      <w:pPr>
        <w:pStyle w:val="Textocomentario"/>
        <w:jc w:val="both"/>
        <w:rPr>
          <w:rFonts w:ascii="Arial" w:eastAsia="Arial" w:hAnsi="Arial" w:cs="Arial"/>
          <w:sz w:val="22"/>
          <w:szCs w:val="22"/>
        </w:rPr>
      </w:pPr>
    </w:p>
    <w:p w14:paraId="4F057866" w14:textId="77777777" w:rsidR="007913D2" w:rsidRPr="005F2CE3" w:rsidRDefault="007913D2" w:rsidP="007913D2">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1FE8CB9B" w14:textId="77777777" w:rsidR="007913D2" w:rsidRPr="00C269A3" w:rsidRDefault="007913D2" w:rsidP="007913D2">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bookmarkEnd w:id="3"/>
    <w:p w14:paraId="2EBB994B" w14:textId="4FD2B415" w:rsidR="007913D2" w:rsidRDefault="007913D2" w:rsidP="007913D2">
      <w:pPr>
        <w:pStyle w:val="Normal1"/>
        <w:spacing w:after="160"/>
        <w:jc w:val="both"/>
        <w:rPr>
          <w:rFonts w:ascii="Arial" w:eastAsia="Arial" w:hAnsi="Arial" w:cs="Arial"/>
          <w:sz w:val="22"/>
          <w:szCs w:val="22"/>
        </w:rPr>
      </w:pPr>
      <w:r w:rsidRPr="008A7DB5">
        <w:rPr>
          <w:rFonts w:ascii="Arial" w:eastAsia="Arial" w:hAnsi="Arial" w:cs="Arial"/>
          <w:sz w:val="22"/>
          <w:szCs w:val="22"/>
        </w:rPr>
        <w:t xml:space="preserve">Que ante la </w:t>
      </w:r>
      <w:r w:rsidRPr="008A7DB5">
        <w:rPr>
          <w:rFonts w:ascii="Arial" w:eastAsia="Arial" w:hAnsi="Arial" w:cs="Arial"/>
          <w:color w:val="000000" w:themeColor="background2"/>
          <w:sz w:val="22"/>
          <w:szCs w:val="22"/>
        </w:rPr>
        <w:t>Dirección de Ordenamiento Territorial y Gestión Catastral - Catastro Multipropósito de Fusagasugá</w:t>
      </w:r>
      <w:r w:rsidRPr="008A7DB5">
        <w:rPr>
          <w:rFonts w:ascii="Arial" w:eastAsia="Arial" w:hAnsi="Arial" w:cs="Arial"/>
          <w:sz w:val="22"/>
          <w:szCs w:val="22"/>
        </w:rPr>
        <w:t>, se han recibido por parte de los interesados, los respectivos documentos soportados en escrituras públicas debidamente registradas</w:t>
      </w:r>
      <w:r>
        <w:rPr>
          <w:rFonts w:ascii="Arial" w:eastAsia="Arial" w:hAnsi="Arial" w:cs="Arial"/>
          <w:sz w:val="22"/>
          <w:szCs w:val="22"/>
        </w:rPr>
        <w:t xml:space="preserve">, </w:t>
      </w:r>
      <w:r w:rsidRPr="007913D2">
        <w:rPr>
          <w:rFonts w:ascii="Arial" w:eastAsia="Arial" w:hAnsi="Arial" w:cs="Arial"/>
          <w:sz w:val="22"/>
          <w:szCs w:val="22"/>
        </w:rPr>
        <w:t xml:space="preserve">boletín de </w:t>
      </w:r>
      <w:r w:rsidR="00444FAA" w:rsidRPr="007913D2">
        <w:rPr>
          <w:rFonts w:ascii="Arial" w:eastAsia="Arial" w:hAnsi="Arial" w:cs="Arial"/>
          <w:sz w:val="22"/>
          <w:szCs w:val="22"/>
        </w:rPr>
        <w:t>nomenclatura</w:t>
      </w:r>
      <w:r w:rsidRPr="007913D2">
        <w:rPr>
          <w:rFonts w:ascii="Arial" w:eastAsia="Arial" w:hAnsi="Arial" w:cs="Arial"/>
          <w:sz w:val="22"/>
          <w:szCs w:val="22"/>
        </w:rPr>
        <w:t xml:space="preserve"> </w:t>
      </w:r>
      <w:r w:rsidRPr="008A7DB5">
        <w:rPr>
          <w:rFonts w:ascii="Arial" w:eastAsia="Arial" w:hAnsi="Arial" w:cs="Arial"/>
          <w:sz w:val="22"/>
          <w:szCs w:val="22"/>
        </w:rPr>
        <w:t>y/o certificados de tradición y libertad.</w:t>
      </w:r>
    </w:p>
    <w:p w14:paraId="0000000E" w14:textId="6AAB56F8" w:rsidR="00AF7422" w:rsidRDefault="00F64FD4" w:rsidP="007913D2">
      <w:pPr>
        <w:pStyle w:val="Normal1"/>
        <w:pBdr>
          <w:top w:val="nil"/>
          <w:left w:val="nil"/>
          <w:bottom w:val="nil"/>
          <w:right w:val="nil"/>
          <w:between w:val="nil"/>
        </w:pBdr>
        <w:jc w:val="both"/>
        <w:rPr>
          <w:rFonts w:ascii="Arial" w:eastAsia="Arial" w:hAnsi="Arial" w:cs="Arial"/>
          <w:sz w:val="22"/>
          <w:szCs w:val="22"/>
        </w:rPr>
      </w:pPr>
      <w:r w:rsidRPr="007913D2">
        <w:rPr>
          <w:rFonts w:ascii="Arial" w:eastAsia="Arial" w:hAnsi="Arial" w:cs="Arial"/>
          <w:sz w:val="22"/>
          <w:szCs w:val="22"/>
        </w:rPr>
        <w:t>Que una vez verificada la información consignada en los documentos aportados por los interesados</w:t>
      </w:r>
      <w:r w:rsidR="58B69BD8" w:rsidRPr="007913D2">
        <w:rPr>
          <w:rFonts w:ascii="Arial" w:eastAsia="Arial" w:hAnsi="Arial" w:cs="Arial"/>
          <w:sz w:val="22"/>
          <w:szCs w:val="22"/>
        </w:rPr>
        <w:t>,</w:t>
      </w:r>
      <w:r w:rsidRPr="007913D2">
        <w:rPr>
          <w:rFonts w:ascii="Arial" w:eastAsia="Arial" w:hAnsi="Arial" w:cs="Arial"/>
          <w:sz w:val="22"/>
          <w:szCs w:val="22"/>
        </w:rPr>
        <w:t xml:space="preserve"> se determina que se presenta una inconsistencia en la base de datos alfanumérica catastral. </w:t>
      </w:r>
    </w:p>
    <w:p w14:paraId="46538128" w14:textId="77777777" w:rsidR="000547C3" w:rsidRPr="007913D2" w:rsidRDefault="000547C3" w:rsidP="007913D2">
      <w:pPr>
        <w:pStyle w:val="Normal1"/>
        <w:pBdr>
          <w:top w:val="nil"/>
          <w:left w:val="nil"/>
          <w:bottom w:val="nil"/>
          <w:right w:val="nil"/>
          <w:between w:val="nil"/>
        </w:pBdr>
        <w:jc w:val="both"/>
        <w:rPr>
          <w:rFonts w:ascii="Arial" w:eastAsia="Arial" w:hAnsi="Arial" w:cs="Arial"/>
          <w:sz w:val="22"/>
          <w:szCs w:val="22"/>
        </w:rPr>
      </w:pPr>
    </w:p>
    <w:p w14:paraId="58DBAC42" w14:textId="77777777" w:rsidR="007913D2" w:rsidRDefault="00F64FD4" w:rsidP="007913D2">
      <w:pPr>
        <w:pStyle w:val="Normal1"/>
        <w:pBdr>
          <w:top w:val="nil"/>
          <w:left w:val="nil"/>
          <w:bottom w:val="nil"/>
          <w:right w:val="nil"/>
          <w:between w:val="nil"/>
        </w:pBdr>
        <w:jc w:val="both"/>
        <w:rPr>
          <w:rFonts w:ascii="Arial" w:eastAsia="Arial" w:hAnsi="Arial" w:cs="Arial"/>
          <w:sz w:val="22"/>
          <w:szCs w:val="22"/>
        </w:rPr>
      </w:pPr>
      <w:r w:rsidRPr="007913D2">
        <w:rPr>
          <w:rFonts w:ascii="Arial" w:eastAsia="Arial" w:hAnsi="Arial" w:cs="Arial"/>
          <w:sz w:val="22"/>
          <w:szCs w:val="22"/>
        </w:rPr>
        <w:t xml:space="preserve">Que dichas solicitudes implican rectificaciones, contempladas en el artículo 17 y 27 de la Resolución 1149 de 2021 emitida por el Instituto Geográfico Agustín Codazzi (IGAC). </w:t>
      </w:r>
    </w:p>
    <w:p w14:paraId="0000000F" w14:textId="20D2FA5E" w:rsidR="00AF7422" w:rsidRPr="007913D2" w:rsidRDefault="00F64FD4" w:rsidP="007913D2">
      <w:pPr>
        <w:pStyle w:val="Normal1"/>
        <w:pBdr>
          <w:top w:val="nil"/>
          <w:left w:val="nil"/>
          <w:bottom w:val="nil"/>
          <w:right w:val="nil"/>
          <w:between w:val="nil"/>
        </w:pBdr>
        <w:jc w:val="both"/>
        <w:rPr>
          <w:rFonts w:ascii="Arial" w:eastAsia="Arial" w:hAnsi="Arial" w:cs="Arial"/>
          <w:i/>
          <w:sz w:val="22"/>
          <w:szCs w:val="22"/>
        </w:rPr>
      </w:pPr>
      <w:r w:rsidRPr="007913D2">
        <w:rPr>
          <w:rFonts w:ascii="Arial" w:eastAsia="Arial" w:hAnsi="Arial" w:cs="Arial"/>
          <w:i/>
          <w:sz w:val="22"/>
          <w:szCs w:val="22"/>
        </w:rPr>
        <w:t xml:space="preserve"> </w:t>
      </w:r>
    </w:p>
    <w:p w14:paraId="60BC8097" w14:textId="77777777" w:rsidR="007913D2" w:rsidRDefault="007913D2" w:rsidP="007913D2">
      <w:pPr>
        <w:jc w:val="both"/>
        <w:rPr>
          <w:rFonts w:ascii="Arial" w:hAnsi="Arial" w:cs="Arial"/>
          <w:sz w:val="22"/>
          <w:szCs w:val="22"/>
        </w:rPr>
      </w:pPr>
      <w:r>
        <w:rPr>
          <w:rFonts w:ascii="Arial" w:hAnsi="Arial" w:cs="Arial"/>
          <w:sz w:val="22"/>
          <w:szCs w:val="22"/>
        </w:rPr>
        <w:lastRenderedPageBreak/>
        <w:t xml:space="preserve">Que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00000010" w14:textId="72EF1A95" w:rsidR="00AF7422" w:rsidRDefault="00AF7422">
      <w:pPr>
        <w:pStyle w:val="Normal1"/>
        <w:pBdr>
          <w:top w:val="nil"/>
          <w:left w:val="nil"/>
          <w:bottom w:val="nil"/>
          <w:right w:val="nil"/>
          <w:between w:val="nil"/>
        </w:pBdr>
        <w:spacing w:after="160" w:line="276" w:lineRule="auto"/>
        <w:jc w:val="both"/>
        <w:rPr>
          <w:rFonts w:ascii="Arial" w:eastAsia="Arial" w:hAnsi="Arial" w:cs="Arial"/>
        </w:rPr>
      </w:pPr>
    </w:p>
    <w:p w14:paraId="77E75935" w14:textId="77777777" w:rsidR="00531B60" w:rsidRPr="008A7DB5" w:rsidRDefault="00531B60" w:rsidP="00531B60">
      <w:pPr>
        <w:pStyle w:val="Normal1"/>
        <w:jc w:val="center"/>
        <w:rPr>
          <w:rFonts w:ascii="Arial" w:eastAsia="Arial" w:hAnsi="Arial" w:cs="Arial"/>
          <w:b/>
          <w:sz w:val="22"/>
          <w:szCs w:val="22"/>
        </w:rPr>
      </w:pPr>
      <w:r w:rsidRPr="008A7DB5">
        <w:rPr>
          <w:rFonts w:ascii="Arial" w:eastAsia="Arial" w:hAnsi="Arial" w:cs="Arial"/>
          <w:b/>
          <w:sz w:val="22"/>
          <w:szCs w:val="22"/>
        </w:rPr>
        <w:t>RESUELVE</w:t>
      </w:r>
    </w:p>
    <w:p w14:paraId="01562D5C" w14:textId="77777777" w:rsidR="00531B60" w:rsidRPr="008A7DB5" w:rsidRDefault="00531B60" w:rsidP="00531B60">
      <w:pPr>
        <w:pStyle w:val="Normal1"/>
        <w:jc w:val="both"/>
        <w:rPr>
          <w:rFonts w:ascii="Arial" w:eastAsia="Arial" w:hAnsi="Arial" w:cs="Arial"/>
          <w:sz w:val="22"/>
          <w:szCs w:val="22"/>
        </w:rPr>
      </w:pPr>
    </w:p>
    <w:p w14:paraId="6216D380" w14:textId="77777777" w:rsidR="00531B60" w:rsidRPr="008A7DB5" w:rsidRDefault="00531B60" w:rsidP="00531B60">
      <w:pPr>
        <w:pStyle w:val="Normal1"/>
        <w:jc w:val="both"/>
        <w:rPr>
          <w:rFonts w:ascii="Arial" w:eastAsia="Arial" w:hAnsi="Arial" w:cs="Arial"/>
          <w:color w:val="000000"/>
          <w:sz w:val="22"/>
          <w:szCs w:val="22"/>
        </w:rPr>
      </w:pPr>
      <w:r w:rsidRPr="008A7DB5">
        <w:rPr>
          <w:rFonts w:ascii="Arial" w:eastAsia="Arial" w:hAnsi="Arial" w:cs="Arial"/>
          <w:b/>
          <w:sz w:val="22"/>
          <w:szCs w:val="22"/>
        </w:rPr>
        <w:t xml:space="preserve">ARTÍCULO PRIMERO: </w:t>
      </w:r>
      <w:r w:rsidRPr="008A7DB5">
        <w:rPr>
          <w:rFonts w:ascii="Arial" w:eastAsia="Arial" w:hAnsi="Arial" w:cs="Arial"/>
          <w:color w:val="000000"/>
          <w:sz w:val="22"/>
          <w:szCs w:val="22"/>
        </w:rPr>
        <w:t xml:space="preserve">Ordenar la inscripción en el catastro del </w:t>
      </w:r>
      <w:r w:rsidRPr="008A7DB5">
        <w:rPr>
          <w:rFonts w:ascii="Arial" w:eastAsia="Arial" w:hAnsi="Arial" w:cs="Arial"/>
          <w:sz w:val="22"/>
          <w:szCs w:val="22"/>
        </w:rPr>
        <w:t>M</w:t>
      </w:r>
      <w:r w:rsidRPr="008A7DB5">
        <w:rPr>
          <w:rFonts w:ascii="Arial" w:eastAsia="Arial" w:hAnsi="Arial" w:cs="Arial"/>
          <w:color w:val="000000"/>
          <w:sz w:val="22"/>
          <w:szCs w:val="22"/>
        </w:rPr>
        <w:t>unicipio de Fusagasugá, los siguientes cambios:</w:t>
      </w:r>
    </w:p>
    <w:p w14:paraId="20BCAE5E" w14:textId="77777777" w:rsidR="00531B60" w:rsidRPr="008A7DB5" w:rsidRDefault="00531B60" w:rsidP="00531B60">
      <w:pPr>
        <w:pStyle w:val="Normal1"/>
        <w:pBdr>
          <w:top w:val="nil"/>
          <w:left w:val="nil"/>
          <w:bottom w:val="nil"/>
          <w:right w:val="nil"/>
          <w:between w:val="nil"/>
        </w:pBdr>
        <w:jc w:val="both"/>
        <w:rPr>
          <w:rFonts w:ascii="Arial" w:eastAsia="Arial" w:hAnsi="Arial" w:cs="Arial"/>
          <w:sz w:val="22"/>
          <w:szCs w:val="22"/>
        </w:rPr>
      </w:pPr>
    </w:p>
    <w:p w14:paraId="017A1B6D" w14:textId="77777777" w:rsidR="00531B60" w:rsidRPr="008A7DB5" w:rsidRDefault="00531B60" w:rsidP="00531B60">
      <w:pPr>
        <w:pStyle w:val="Normal1"/>
        <w:pBdr>
          <w:top w:val="nil"/>
          <w:left w:val="nil"/>
          <w:bottom w:val="nil"/>
          <w:right w:val="nil"/>
          <w:between w:val="nil"/>
        </w:pBdr>
        <w:jc w:val="both"/>
        <w:rPr>
          <w:rFonts w:ascii="Arial" w:eastAsia="Arial" w:hAnsi="Arial" w:cs="Arial"/>
          <w:b/>
          <w:sz w:val="22"/>
          <w:szCs w:val="22"/>
        </w:rPr>
      </w:pPr>
    </w:p>
    <w:p w14:paraId="447ADED1" w14:textId="77777777" w:rsidR="00531B60" w:rsidRPr="008A7DB5" w:rsidRDefault="00531B60" w:rsidP="00531B60">
      <w:pPr>
        <w:pStyle w:val="Normal1"/>
        <w:pBdr>
          <w:top w:val="nil"/>
          <w:left w:val="nil"/>
          <w:bottom w:val="nil"/>
          <w:right w:val="nil"/>
          <w:between w:val="nil"/>
        </w:pBdr>
        <w:jc w:val="both"/>
        <w:rPr>
          <w:rFonts w:ascii="Arial" w:eastAsia="Arial" w:hAnsi="Arial" w:cs="Arial"/>
          <w:b/>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F70F9E" w:rsidRPr="00F42ADB" w14:paraId="07E07DE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3DF8ABB8" w14:textId="77777777" w:rsidR="00F70F9E" w:rsidRPr="00F42ADB" w:rsidRDefault="00F70F9E"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F70F9E" w:rsidRPr="00F42ADB" w14:paraId="2C375065"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4A4AA20B"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F70F9E" w:rsidRPr="00F42ADB" w14:paraId="5EFF9E4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611408B5"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589EF5AC"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6543B33B"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713FBFEA"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35B259E9"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6301AAF"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4E7C79A6"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1853B97D"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F70F9E" w:rsidRPr="00F42ADB" w14:paraId="58DC3AD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F6776D7"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F46CB4F"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9F247D4"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BA5759"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B5C82C"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1CD2DD5"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76402CB"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2CC0B5A"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F70F9E" w:rsidRPr="00F42ADB" w14:paraId="6A45995D"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13CAE87C"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F70F9E" w:rsidRPr="00F42ADB" w14:paraId="45BE201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0B196718"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894C32E"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2E10B625"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2287BA3"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61C0004"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B39978F"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5B781766"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292684B7"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70F9E" w:rsidRPr="00F42ADB" w14:paraId="2925F06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9E21ABA"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281B86"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B4C83C"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D72767F"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38B1AB"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904A431"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1BD90B"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16274C1"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70F9E" w:rsidRPr="00F42ADB" w14:paraId="3DA9A78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843C31"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F05F40C"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2705ECE"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F1D4C9"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77CF598"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FE68224"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1B6237"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93A83A"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70F9E" w:rsidRPr="00F42ADB" w14:paraId="0FE9AAC0"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308C42C1" w14:textId="77777777" w:rsidR="00F70F9E" w:rsidRPr="00F42ADB" w:rsidRDefault="00F70F9E"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F70F9E" w:rsidRPr="00F42ADB" w14:paraId="7A48586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24849EA"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F70F9E" w:rsidRPr="00F42ADB" w14:paraId="5B4B75D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473F1FC"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2F171B8D"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2488C33F"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2DB70541"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61515F62"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9C52B77"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6C21272E"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4EE8FD55"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F70F9E" w:rsidRPr="00F42ADB" w14:paraId="2F07F69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F41895"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76012C6"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BBD1F81"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6E6F15"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4A83C96"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5293D07"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171D2B"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C6DC8D"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F70F9E" w:rsidRPr="00F42ADB" w14:paraId="7885278B"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5F8B27DD"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F70F9E" w:rsidRPr="00F42ADB" w14:paraId="1C4D6F8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274AECAB"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006628A1"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A31470F"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7F7FE87B"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906C3B2"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38E7E2C"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C8B3726"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3CF8C7E"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70F9E" w:rsidRPr="00F42ADB" w14:paraId="502D41F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1BC58E5"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AB34A4"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0F3D2F"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3AB2A77"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88CA69"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C9D3F2"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3D4AE6D"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1345854"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70F9E" w:rsidRPr="00F42ADB" w14:paraId="6597EEC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73497EF2"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F70F9E" w:rsidRPr="00F42ADB" w14:paraId="52B2E6D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10AFC1ED"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41AF6A14"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018557F6"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738C31E9"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6463A4AA"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DB0FE39" w14:textId="77777777" w:rsidR="00F70F9E" w:rsidRPr="00F42ADB" w:rsidRDefault="00F70F9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A15C332"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FEE43FB"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70F9E" w:rsidRPr="00F42ADB" w14:paraId="5C479DA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44E030C"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D7A765"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3DA4D4"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E962BB" w14:textId="77777777" w:rsidR="00F70F9E" w:rsidRPr="00F42ADB" w:rsidRDefault="00F70F9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67D9ABD"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A639C5"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3033719"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D658FBA" w14:textId="77777777" w:rsidR="00F70F9E" w:rsidRPr="00F42ADB" w:rsidRDefault="00F70F9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25BC806B" w14:textId="77777777" w:rsidR="00531B60" w:rsidRPr="008A7DB5" w:rsidRDefault="00531B60" w:rsidP="00531B60">
      <w:pPr>
        <w:pStyle w:val="Normal1"/>
        <w:pBdr>
          <w:top w:val="nil"/>
          <w:left w:val="nil"/>
          <w:bottom w:val="nil"/>
          <w:right w:val="nil"/>
          <w:between w:val="nil"/>
        </w:pBdr>
        <w:jc w:val="both"/>
        <w:rPr>
          <w:rFonts w:ascii="Arial" w:eastAsia="Arial" w:hAnsi="Arial" w:cs="Arial"/>
          <w:b/>
          <w:sz w:val="22"/>
          <w:szCs w:val="22"/>
        </w:rPr>
      </w:pPr>
    </w:p>
    <w:p w14:paraId="4B974A6F" w14:textId="77777777" w:rsidR="00531B60" w:rsidRPr="008A7DB5" w:rsidRDefault="00531B60" w:rsidP="00531B60">
      <w:pPr>
        <w:pStyle w:val="Normal1"/>
        <w:pBdr>
          <w:top w:val="nil"/>
          <w:left w:val="nil"/>
          <w:bottom w:val="nil"/>
          <w:right w:val="nil"/>
          <w:between w:val="nil"/>
        </w:pBdr>
        <w:jc w:val="both"/>
        <w:rPr>
          <w:rFonts w:ascii="Arial" w:eastAsia="Arial" w:hAnsi="Arial" w:cs="Arial"/>
          <w:b/>
          <w:sz w:val="22"/>
          <w:szCs w:val="22"/>
        </w:rPr>
      </w:pPr>
    </w:p>
    <w:p w14:paraId="060F5BB2" w14:textId="77777777" w:rsidR="00531B60" w:rsidRPr="008A7DB5" w:rsidRDefault="00531B60" w:rsidP="00531B60">
      <w:pPr>
        <w:pStyle w:val="Normal1"/>
        <w:pBdr>
          <w:top w:val="nil"/>
          <w:left w:val="nil"/>
          <w:bottom w:val="nil"/>
          <w:right w:val="nil"/>
          <w:between w:val="nil"/>
        </w:pBdr>
        <w:jc w:val="both"/>
        <w:rPr>
          <w:rFonts w:ascii="Arial" w:eastAsia="Arial" w:hAnsi="Arial" w:cs="Arial"/>
          <w:b/>
          <w:sz w:val="22"/>
          <w:szCs w:val="22"/>
        </w:rPr>
      </w:pPr>
    </w:p>
    <w:p w14:paraId="163D6733" w14:textId="77777777" w:rsidR="00531B60" w:rsidRPr="008A7DB5" w:rsidRDefault="00531B60" w:rsidP="00531B60">
      <w:pPr>
        <w:pStyle w:val="Normal1"/>
        <w:pBdr>
          <w:top w:val="nil"/>
          <w:left w:val="nil"/>
          <w:bottom w:val="nil"/>
          <w:right w:val="nil"/>
          <w:between w:val="nil"/>
        </w:pBdr>
        <w:jc w:val="both"/>
        <w:rPr>
          <w:rFonts w:ascii="Arial" w:eastAsia="Arial" w:hAnsi="Arial" w:cs="Arial"/>
          <w:b/>
          <w:sz w:val="22"/>
          <w:szCs w:val="22"/>
        </w:rPr>
      </w:pPr>
    </w:p>
    <w:p w14:paraId="4CACD775" w14:textId="77777777" w:rsidR="00531B60" w:rsidRPr="008A7DB5" w:rsidRDefault="00531B60" w:rsidP="00531B60">
      <w:pPr>
        <w:pStyle w:val="Normal1"/>
        <w:pBdr>
          <w:top w:val="nil"/>
          <w:left w:val="nil"/>
          <w:bottom w:val="nil"/>
          <w:right w:val="nil"/>
          <w:between w:val="nil"/>
        </w:pBdr>
        <w:jc w:val="both"/>
        <w:rPr>
          <w:rFonts w:ascii="Arial" w:eastAsia="Arial" w:hAnsi="Arial" w:cs="Arial"/>
          <w:sz w:val="22"/>
          <w:szCs w:val="22"/>
        </w:rPr>
      </w:pPr>
      <w:r w:rsidRPr="008A7DB5">
        <w:rPr>
          <w:rFonts w:ascii="Arial" w:eastAsia="Arial" w:hAnsi="Arial" w:cs="Arial"/>
          <w:b/>
          <w:sz w:val="22"/>
          <w:szCs w:val="22"/>
        </w:rPr>
        <w:t>ARTÍCULO SEGUNDO:</w:t>
      </w:r>
      <w:r w:rsidRPr="008A7DB5">
        <w:rPr>
          <w:rFonts w:ascii="Arial" w:eastAsia="Arial" w:hAnsi="Arial" w:cs="Arial"/>
          <w:sz w:val="22"/>
          <w:szCs w:val="22"/>
        </w:rPr>
        <w:t xml:space="preserve"> De acuerdo a lo dispuesto en el artículo 56 de la Resolución 1149 de 2021, emitida por el Instituto Geográfico Agustín Codazzi (IGAC), se notificarán y comunicarán conforme al artículo 70 de la Ley 1437 de 2011 </w:t>
      </w:r>
      <w:proofErr w:type="gramStart"/>
      <w:r w:rsidRPr="008A7DB5">
        <w:rPr>
          <w:rFonts w:ascii="Arial" w:eastAsia="Arial" w:hAnsi="Arial" w:cs="Arial"/>
          <w:sz w:val="22"/>
          <w:szCs w:val="22"/>
        </w:rPr>
        <w:t>y</w:t>
      </w:r>
      <w:proofErr w:type="gramEnd"/>
      <w:r w:rsidRPr="008A7DB5">
        <w:rPr>
          <w:rFonts w:ascii="Arial" w:eastAsia="Arial" w:hAnsi="Arial" w:cs="Arial"/>
          <w:sz w:val="22"/>
          <w:szCs w:val="22"/>
        </w:rPr>
        <w:t xml:space="preserve"> por tanto, se entenderán </w:t>
      </w:r>
      <w:r w:rsidRPr="008A7DB5">
        <w:rPr>
          <w:rFonts w:ascii="Arial" w:eastAsia="Arial" w:hAnsi="Arial" w:cs="Arial"/>
          <w:sz w:val="22"/>
          <w:szCs w:val="22"/>
        </w:rPr>
        <w:lastRenderedPageBreak/>
        <w:t>notificadas el día en que se efectúe la correspondiente anotación en el documento catastral pertinente. </w:t>
      </w:r>
    </w:p>
    <w:p w14:paraId="1DD28BBB" w14:textId="77777777" w:rsidR="00531B60" w:rsidRPr="008A7DB5" w:rsidRDefault="00531B60" w:rsidP="00531B60">
      <w:pPr>
        <w:pStyle w:val="Normal1"/>
        <w:spacing w:before="200"/>
        <w:jc w:val="both"/>
        <w:rPr>
          <w:rFonts w:ascii="Arial" w:eastAsia="Arial" w:hAnsi="Arial" w:cs="Arial"/>
          <w:sz w:val="22"/>
          <w:szCs w:val="22"/>
        </w:rPr>
      </w:pPr>
      <w:r w:rsidRPr="008A7DB5">
        <w:rPr>
          <w:rFonts w:ascii="Arial" w:eastAsia="Arial" w:hAnsi="Arial" w:cs="Arial"/>
          <w:b/>
          <w:bCs/>
          <w:sz w:val="22"/>
          <w:szCs w:val="22"/>
        </w:rPr>
        <w:t>ARTÍCULO TERCERO</w:t>
      </w:r>
      <w:r w:rsidRPr="008A7DB5">
        <w:rPr>
          <w:rFonts w:ascii="Arial" w:eastAsia="Arial" w:hAnsi="Arial" w:cs="Arial"/>
          <w:sz w:val="22"/>
          <w:szCs w:val="22"/>
        </w:rPr>
        <w:t>: Contra las inscripciones catastrales aquí señaladas, procede el recurso de reposición, el cual podrá interponerse ante el Director de Ordenamiento Territorial y Gestión Catastral.</w:t>
      </w:r>
    </w:p>
    <w:p w14:paraId="314751D0" w14:textId="77777777" w:rsidR="00531B60" w:rsidRPr="008A7DB5" w:rsidRDefault="00531B60" w:rsidP="00531B60">
      <w:pPr>
        <w:pStyle w:val="Normal1"/>
        <w:spacing w:before="240"/>
        <w:jc w:val="both"/>
        <w:rPr>
          <w:rFonts w:ascii="Arial" w:eastAsia="Arial" w:hAnsi="Arial" w:cs="Arial"/>
          <w:sz w:val="22"/>
          <w:szCs w:val="22"/>
        </w:rPr>
      </w:pPr>
      <w:r w:rsidRPr="008A7DB5">
        <w:rPr>
          <w:rFonts w:ascii="Arial" w:eastAsia="Arial" w:hAnsi="Arial" w:cs="Arial"/>
          <w:sz w:val="22"/>
          <w:szCs w:val="22"/>
        </w:rPr>
        <w:t xml:space="preserve">El recurso podrá interponerse dentro de los diez (10) días hábiles siguientes al registro (fecha de resolución), de acuerdo con lo establecido en los artículos 76 y 77 de la Ley 1437 de 2011. </w:t>
      </w:r>
    </w:p>
    <w:p w14:paraId="181A59FA" w14:textId="77777777" w:rsidR="00531B60" w:rsidRPr="00531B60" w:rsidRDefault="00531B60" w:rsidP="00531B60">
      <w:pPr>
        <w:pStyle w:val="Normal1"/>
        <w:spacing w:before="200"/>
        <w:jc w:val="both"/>
        <w:rPr>
          <w:rFonts w:ascii="Arial" w:eastAsia="Arial" w:hAnsi="Arial" w:cs="Arial"/>
          <w:sz w:val="22"/>
          <w:szCs w:val="22"/>
        </w:rPr>
      </w:pPr>
      <w:r w:rsidRPr="008A7DB5">
        <w:rPr>
          <w:rFonts w:ascii="Arial" w:eastAsia="Arial" w:hAnsi="Arial" w:cs="Arial"/>
          <w:b/>
          <w:sz w:val="22"/>
          <w:szCs w:val="22"/>
        </w:rPr>
        <w:t>ARTÍCULO CUARTO</w:t>
      </w:r>
      <w:r w:rsidRPr="008A7DB5">
        <w:rPr>
          <w:rFonts w:ascii="Arial" w:eastAsia="Arial" w:hAnsi="Arial" w:cs="Arial"/>
          <w:sz w:val="22"/>
          <w:szCs w:val="22"/>
        </w:rPr>
        <w:t xml:space="preserve">: La presente resolución quedará en firme de acuerdo a lo establecido </w:t>
      </w:r>
      <w:r w:rsidRPr="00531B60">
        <w:rPr>
          <w:rFonts w:ascii="Arial" w:eastAsia="Arial" w:hAnsi="Arial" w:cs="Arial"/>
          <w:sz w:val="22"/>
          <w:szCs w:val="22"/>
        </w:rPr>
        <w:t>en el artículo 87 de la Ley 1437 de 2011.</w:t>
      </w:r>
    </w:p>
    <w:p w14:paraId="45FA9540" w14:textId="77777777" w:rsidR="00531B60" w:rsidRPr="008A7DB5" w:rsidRDefault="00531B60" w:rsidP="00531B60">
      <w:pPr>
        <w:pStyle w:val="Normal1"/>
        <w:spacing w:before="200"/>
        <w:jc w:val="both"/>
        <w:rPr>
          <w:rFonts w:ascii="Arial" w:eastAsia="Arial" w:hAnsi="Arial" w:cs="Arial"/>
          <w:sz w:val="22"/>
          <w:szCs w:val="22"/>
        </w:rPr>
      </w:pPr>
      <w:r w:rsidRPr="00531B60">
        <w:rPr>
          <w:rFonts w:ascii="Arial" w:eastAsia="Arial" w:hAnsi="Arial" w:cs="Arial"/>
          <w:b/>
          <w:sz w:val="22"/>
          <w:szCs w:val="22"/>
        </w:rPr>
        <w:t>ARTÍCULO QUINTO</w:t>
      </w:r>
      <w:r w:rsidRPr="00531B60">
        <w:rPr>
          <w:rFonts w:ascii="Arial" w:eastAsia="Arial" w:hAnsi="Arial" w:cs="Arial"/>
          <w:sz w:val="22"/>
          <w:szCs w:val="22"/>
        </w:rPr>
        <w:t>: Los avalúos inscritos con posterioridad al primero (01) de enero tendrán vigencia fiscal para el año siguiente, ajustados por el índice que determinará el Gobierno Nacional.</w:t>
      </w:r>
      <w:r>
        <w:rPr>
          <w:rFonts w:ascii="Arial" w:eastAsia="Arial" w:hAnsi="Arial" w:cs="Arial"/>
          <w:sz w:val="22"/>
          <w:szCs w:val="22"/>
        </w:rPr>
        <w:t xml:space="preserve"> </w:t>
      </w:r>
    </w:p>
    <w:p w14:paraId="393C9264" w14:textId="77777777" w:rsidR="00531B60" w:rsidRDefault="00531B60" w:rsidP="00531B60">
      <w:pPr>
        <w:pStyle w:val="Normal1"/>
        <w:jc w:val="both"/>
        <w:rPr>
          <w:rFonts w:ascii="Arial" w:eastAsia="Arial" w:hAnsi="Arial" w:cs="Arial"/>
          <w:b/>
        </w:rPr>
      </w:pPr>
    </w:p>
    <w:p w14:paraId="63C8CD82" w14:textId="77777777" w:rsidR="00531B60" w:rsidRDefault="00531B60" w:rsidP="00531B60">
      <w:pPr>
        <w:pStyle w:val="Normal1"/>
        <w:jc w:val="center"/>
        <w:rPr>
          <w:rFonts w:ascii="Arial" w:eastAsia="Arial" w:hAnsi="Arial" w:cs="Arial"/>
          <w:b/>
        </w:rPr>
      </w:pPr>
      <w:r>
        <w:rPr>
          <w:rFonts w:ascii="Arial" w:eastAsia="Arial" w:hAnsi="Arial" w:cs="Arial"/>
          <w:b/>
        </w:rPr>
        <w:t>NOTIFÍQUESE Y CÚMPLASE</w:t>
      </w:r>
    </w:p>
    <w:p w14:paraId="2980E37F" w14:textId="77777777" w:rsidR="00531B60" w:rsidRDefault="00531B60" w:rsidP="00531B60">
      <w:pPr>
        <w:pStyle w:val="Normal1"/>
        <w:jc w:val="both"/>
        <w:rPr>
          <w:rFonts w:ascii="Arial" w:eastAsia="Arial" w:hAnsi="Arial" w:cs="Arial"/>
        </w:rPr>
      </w:pPr>
    </w:p>
    <w:p w14:paraId="50A44EDC" w14:textId="49FBD3A8" w:rsidR="00531B60" w:rsidRDefault="00531B60" w:rsidP="00531B60">
      <w:pPr>
        <w:pStyle w:val="Normal1"/>
        <w:jc w:val="both"/>
        <w:rPr>
          <w:rFonts w:ascii="Arial" w:eastAsia="Arial" w:hAnsi="Arial" w:cs="Arial"/>
        </w:rPr>
      </w:pPr>
      <w:r w:rsidRPr="34059FDF">
        <w:rPr>
          <w:rFonts w:ascii="Arial" w:eastAsia="Arial" w:hAnsi="Arial" w:cs="Arial"/>
        </w:rPr>
        <w:t xml:space="preserve">Dada en Fusagasugá, </w:t>
      </w:r>
      <w:r w:rsidR="00F70F9E" w:rsidRPr="00F70F9E">
        <w:rPr>
          <w:rFonts w:ascii="Arial" w:eastAsia="Arial" w:hAnsi="Arial" w:cs="Arial"/>
        </w:rPr>
        <w:t>a los ${</w:t>
      </w:r>
      <w:proofErr w:type="spellStart"/>
      <w:r w:rsidR="00F70F9E" w:rsidRPr="00F70F9E">
        <w:rPr>
          <w:rFonts w:ascii="Arial" w:eastAsia="Arial" w:hAnsi="Arial" w:cs="Arial"/>
        </w:rPr>
        <w:t>dia_now_letra</w:t>
      </w:r>
      <w:proofErr w:type="spellEnd"/>
      <w:r w:rsidR="00F70F9E" w:rsidRPr="00F70F9E">
        <w:rPr>
          <w:rFonts w:ascii="Arial" w:eastAsia="Arial" w:hAnsi="Arial" w:cs="Arial"/>
        </w:rPr>
        <w:t>} (${</w:t>
      </w:r>
      <w:proofErr w:type="spellStart"/>
      <w:r w:rsidR="00F70F9E" w:rsidRPr="00F70F9E">
        <w:rPr>
          <w:rFonts w:ascii="Arial" w:eastAsia="Arial" w:hAnsi="Arial" w:cs="Arial"/>
        </w:rPr>
        <w:t>dia_now_numero</w:t>
      </w:r>
      <w:proofErr w:type="spellEnd"/>
      <w:r w:rsidR="00F70F9E" w:rsidRPr="00F70F9E">
        <w:rPr>
          <w:rFonts w:ascii="Arial" w:eastAsia="Arial" w:hAnsi="Arial" w:cs="Arial"/>
        </w:rPr>
        <w:t>}) días del mes de ${</w:t>
      </w:r>
      <w:proofErr w:type="spellStart"/>
      <w:r w:rsidR="00F70F9E" w:rsidRPr="00F70F9E">
        <w:rPr>
          <w:rFonts w:ascii="Arial" w:eastAsia="Arial" w:hAnsi="Arial" w:cs="Arial"/>
        </w:rPr>
        <w:t>mes_now_letra</w:t>
      </w:r>
      <w:proofErr w:type="spellEnd"/>
      <w:r w:rsidR="00F70F9E" w:rsidRPr="00F70F9E">
        <w:rPr>
          <w:rFonts w:ascii="Arial" w:eastAsia="Arial" w:hAnsi="Arial" w:cs="Arial"/>
        </w:rPr>
        <w:t>} de ${</w:t>
      </w:r>
      <w:proofErr w:type="spellStart"/>
      <w:r w:rsidR="00F70F9E" w:rsidRPr="00F70F9E">
        <w:rPr>
          <w:rFonts w:ascii="Arial" w:eastAsia="Arial" w:hAnsi="Arial" w:cs="Arial"/>
        </w:rPr>
        <w:t>annio_letra</w:t>
      </w:r>
      <w:proofErr w:type="spellEnd"/>
      <w:r w:rsidR="00F70F9E" w:rsidRPr="00F70F9E">
        <w:rPr>
          <w:rFonts w:ascii="Arial" w:eastAsia="Arial" w:hAnsi="Arial" w:cs="Arial"/>
        </w:rPr>
        <w:t>} (${</w:t>
      </w:r>
      <w:proofErr w:type="spellStart"/>
      <w:r w:rsidR="00F70F9E" w:rsidRPr="00F70F9E">
        <w:rPr>
          <w:rFonts w:ascii="Arial" w:eastAsia="Arial" w:hAnsi="Arial" w:cs="Arial"/>
        </w:rPr>
        <w:t>annio_numero</w:t>
      </w:r>
      <w:proofErr w:type="spellEnd"/>
      <w:r w:rsidR="00F70F9E" w:rsidRPr="00F70F9E">
        <w:rPr>
          <w:rFonts w:ascii="Arial" w:eastAsia="Arial" w:hAnsi="Arial" w:cs="Arial"/>
        </w:rPr>
        <w:t>})</w:t>
      </w:r>
      <w:r w:rsidRPr="34059FDF">
        <w:rPr>
          <w:rFonts w:ascii="Arial" w:eastAsia="Arial" w:hAnsi="Arial" w:cs="Arial"/>
        </w:rPr>
        <w:t>.</w:t>
      </w:r>
    </w:p>
    <w:p w14:paraId="2F922F67" w14:textId="77777777" w:rsidR="00352165" w:rsidRDefault="00352165" w:rsidP="00531B60">
      <w:pPr>
        <w:pStyle w:val="Normal1"/>
        <w:jc w:val="both"/>
        <w:rPr>
          <w:rFonts w:ascii="Arial" w:eastAsia="Arial" w:hAnsi="Arial" w:cs="Arial"/>
        </w:rPr>
      </w:pPr>
    </w:p>
    <w:p w14:paraId="4A7231F3" w14:textId="77777777" w:rsidR="00531B60" w:rsidRDefault="00531B60" w:rsidP="00531B60">
      <w:pPr>
        <w:pStyle w:val="Normal1"/>
        <w:jc w:val="both"/>
        <w:rPr>
          <w:rFonts w:ascii="Arial" w:eastAsia="Arial" w:hAnsi="Arial" w:cs="Arial"/>
          <w:i/>
        </w:rPr>
      </w:pPr>
    </w:p>
    <w:p w14:paraId="699CFECA" w14:textId="77777777" w:rsidR="00F70F9E" w:rsidRPr="00F70F9E" w:rsidRDefault="00F70F9E" w:rsidP="00F70F9E">
      <w:pPr>
        <w:pStyle w:val="Normal1"/>
        <w:jc w:val="center"/>
        <w:rPr>
          <w:rFonts w:ascii="Arial" w:eastAsia="Arial" w:hAnsi="Arial" w:cs="Arial"/>
          <w:b/>
          <w:bCs/>
          <w:iCs/>
        </w:rPr>
      </w:pPr>
      <w:r w:rsidRPr="00F70F9E">
        <w:rPr>
          <w:rFonts w:ascii="Arial" w:eastAsia="Arial" w:hAnsi="Arial" w:cs="Arial"/>
          <w:b/>
          <w:bCs/>
          <w:iCs/>
        </w:rPr>
        <w:t>${</w:t>
      </w:r>
      <w:proofErr w:type="spellStart"/>
      <w:r w:rsidRPr="00F70F9E">
        <w:rPr>
          <w:rFonts w:ascii="Arial" w:eastAsia="Arial" w:hAnsi="Arial" w:cs="Arial"/>
          <w:b/>
          <w:bCs/>
          <w:iCs/>
        </w:rPr>
        <w:t>nombre_director_ordenamiento</w:t>
      </w:r>
      <w:proofErr w:type="spellEnd"/>
      <w:r w:rsidRPr="00F70F9E">
        <w:rPr>
          <w:rFonts w:ascii="Arial" w:eastAsia="Arial" w:hAnsi="Arial" w:cs="Arial"/>
          <w:b/>
          <w:bCs/>
          <w:iCs/>
        </w:rPr>
        <w:t>}</w:t>
      </w:r>
    </w:p>
    <w:p w14:paraId="1FB5FD1D" w14:textId="46E77D33" w:rsidR="00531B60" w:rsidRDefault="00F70F9E" w:rsidP="00F70F9E">
      <w:pPr>
        <w:pStyle w:val="Normal1"/>
        <w:jc w:val="center"/>
        <w:rPr>
          <w:rFonts w:ascii="Arial" w:eastAsia="Arial" w:hAnsi="Arial" w:cs="Arial"/>
          <w:b/>
          <w:bCs/>
        </w:rPr>
      </w:pPr>
      <w:r w:rsidRPr="00F70F9E">
        <w:rPr>
          <w:rFonts w:ascii="Arial" w:eastAsia="Arial" w:hAnsi="Arial" w:cs="Arial"/>
          <w:b/>
          <w:bCs/>
          <w:iCs/>
        </w:rPr>
        <w:t>${</w:t>
      </w:r>
      <w:proofErr w:type="spellStart"/>
      <w:r w:rsidRPr="00F70F9E">
        <w:rPr>
          <w:rFonts w:ascii="Arial" w:eastAsia="Arial" w:hAnsi="Arial" w:cs="Arial"/>
          <w:b/>
          <w:bCs/>
          <w:iCs/>
        </w:rPr>
        <w:t>cargo_director_ordenamiento</w:t>
      </w:r>
      <w:proofErr w:type="spellEnd"/>
      <w:r w:rsidRPr="00F70F9E">
        <w:rPr>
          <w:rFonts w:ascii="Arial" w:eastAsia="Arial" w:hAnsi="Arial" w:cs="Arial"/>
          <w:b/>
          <w:bCs/>
          <w:iCs/>
        </w:rPr>
        <w:t>}</w:t>
      </w:r>
    </w:p>
    <w:p w14:paraId="23BBF5FD" w14:textId="77777777" w:rsidR="00531B60" w:rsidRDefault="00531B60" w:rsidP="00531B60">
      <w:pPr>
        <w:pStyle w:val="Normal1"/>
        <w:jc w:val="center"/>
        <w:rPr>
          <w:rFonts w:ascii="Arial" w:eastAsia="Arial" w:hAnsi="Arial" w:cs="Arial"/>
          <w:b/>
        </w:rPr>
      </w:pPr>
      <w:r>
        <w:rPr>
          <w:rFonts w:ascii="Arial" w:eastAsia="Arial" w:hAnsi="Arial" w:cs="Arial"/>
          <w:b/>
        </w:rPr>
        <w:t>Alcaldía de Fusagasugá</w:t>
      </w:r>
    </w:p>
    <w:p w14:paraId="7CD8A414" w14:textId="77777777" w:rsidR="00531B60" w:rsidRDefault="00531B60" w:rsidP="00531B60">
      <w:pPr>
        <w:pStyle w:val="Normal1"/>
        <w:jc w:val="center"/>
        <w:rPr>
          <w:rFonts w:ascii="Arial" w:eastAsia="Arial" w:hAnsi="Arial" w:cs="Arial"/>
          <w:b/>
        </w:rPr>
      </w:pPr>
    </w:p>
    <w:p w14:paraId="3CF142C1" w14:textId="712CD1B6" w:rsidR="0137E1C8" w:rsidRDefault="0137E1C8" w:rsidP="63529A56">
      <w:pPr>
        <w:pStyle w:val="Normal1"/>
        <w:jc w:val="both"/>
        <w:rPr>
          <w:rFonts w:ascii="Arial" w:eastAsia="Arial" w:hAnsi="Arial" w:cs="Arial"/>
          <w:color w:val="000000" w:themeColor="background2"/>
          <w:sz w:val="16"/>
          <w:szCs w:val="16"/>
          <w:lang w:val="es-ES"/>
        </w:rPr>
      </w:pPr>
      <w:r w:rsidRPr="63529A56">
        <w:rPr>
          <w:rFonts w:ascii="Arial" w:eastAsia="Arial" w:hAnsi="Arial" w:cs="Arial"/>
          <w:color w:val="000000" w:themeColor="background2"/>
          <w:sz w:val="16"/>
          <w:szCs w:val="16"/>
        </w:rPr>
        <w:t>GESTIÓN DOCUMENTAL:</w:t>
      </w:r>
    </w:p>
    <w:p w14:paraId="514D3AC3" w14:textId="28B1D6D1" w:rsidR="0137E1C8" w:rsidRDefault="0137E1C8" w:rsidP="63529A56">
      <w:pPr>
        <w:pStyle w:val="Normal1"/>
        <w:spacing w:before="20"/>
        <w:jc w:val="both"/>
        <w:rPr>
          <w:rFonts w:ascii="Arial" w:eastAsia="Arial" w:hAnsi="Arial" w:cs="Arial"/>
          <w:color w:val="000000" w:themeColor="background2"/>
          <w:sz w:val="16"/>
          <w:szCs w:val="16"/>
          <w:lang w:val="es-ES"/>
        </w:rPr>
      </w:pPr>
      <w:r w:rsidRPr="63529A56">
        <w:rPr>
          <w:rFonts w:ascii="Arial" w:eastAsia="Arial" w:hAnsi="Arial" w:cs="Arial"/>
          <w:color w:val="000000" w:themeColor="background2"/>
          <w:sz w:val="16"/>
          <w:szCs w:val="16"/>
        </w:rPr>
        <w:t>Original: Destinatarios</w:t>
      </w:r>
    </w:p>
    <w:p w14:paraId="514744E6" w14:textId="77777777" w:rsidR="00F70F9E" w:rsidRPr="00F70F9E" w:rsidRDefault="00F70F9E" w:rsidP="00F70F9E">
      <w:pPr>
        <w:jc w:val="both"/>
        <w:rPr>
          <w:rFonts w:ascii="Arial" w:eastAsia="Arial" w:hAnsi="Arial" w:cs="Arial"/>
          <w:color w:val="000000" w:themeColor="background2"/>
          <w:sz w:val="16"/>
          <w:szCs w:val="16"/>
        </w:rPr>
      </w:pPr>
      <w:r w:rsidRPr="00F70F9E">
        <w:rPr>
          <w:rFonts w:ascii="Arial" w:eastAsia="Arial" w:hAnsi="Arial" w:cs="Arial"/>
          <w:color w:val="000000" w:themeColor="background2"/>
          <w:sz w:val="16"/>
          <w:szCs w:val="16"/>
        </w:rPr>
        <w:t>1ª Copia: Dirección de Ordenamiento Territorial y Gestión Catastral</w:t>
      </w:r>
    </w:p>
    <w:p w14:paraId="362B0552" w14:textId="77777777" w:rsidR="00F70F9E" w:rsidRPr="00F70F9E" w:rsidRDefault="00F70F9E" w:rsidP="00F70F9E">
      <w:pPr>
        <w:jc w:val="both"/>
        <w:rPr>
          <w:rFonts w:ascii="Arial" w:eastAsia="Arial" w:hAnsi="Arial" w:cs="Arial"/>
          <w:color w:val="000000" w:themeColor="background2"/>
          <w:sz w:val="16"/>
          <w:szCs w:val="16"/>
        </w:rPr>
      </w:pPr>
      <w:r w:rsidRPr="00F70F9E">
        <w:rPr>
          <w:rFonts w:ascii="Arial" w:eastAsia="Arial" w:hAnsi="Arial" w:cs="Arial"/>
          <w:color w:val="000000" w:themeColor="background2"/>
          <w:sz w:val="16"/>
          <w:szCs w:val="16"/>
        </w:rPr>
        <w:t>Proyectó: ${</w:t>
      </w:r>
      <w:proofErr w:type="spellStart"/>
      <w:r w:rsidRPr="00F70F9E">
        <w:rPr>
          <w:rFonts w:ascii="Arial" w:eastAsia="Arial" w:hAnsi="Arial" w:cs="Arial"/>
          <w:color w:val="000000" w:themeColor="background2"/>
          <w:sz w:val="16"/>
          <w:szCs w:val="16"/>
        </w:rPr>
        <w:t>nombre_proyecto_abogado</w:t>
      </w:r>
      <w:proofErr w:type="spellEnd"/>
      <w:r w:rsidRPr="00F70F9E">
        <w:rPr>
          <w:rFonts w:ascii="Arial" w:eastAsia="Arial" w:hAnsi="Arial" w:cs="Arial"/>
          <w:color w:val="000000" w:themeColor="background2"/>
          <w:sz w:val="16"/>
          <w:szCs w:val="16"/>
        </w:rPr>
        <w:t>} - Abogado contratista</w:t>
      </w:r>
    </w:p>
    <w:p w14:paraId="2B77E57F" w14:textId="77777777" w:rsidR="00F70F9E" w:rsidRPr="00F70F9E" w:rsidRDefault="00F70F9E" w:rsidP="00F70F9E">
      <w:pPr>
        <w:jc w:val="both"/>
        <w:rPr>
          <w:rFonts w:ascii="Arial" w:eastAsia="Arial" w:hAnsi="Arial" w:cs="Arial"/>
          <w:color w:val="000000" w:themeColor="background2"/>
          <w:sz w:val="16"/>
          <w:szCs w:val="16"/>
        </w:rPr>
      </w:pPr>
      <w:r w:rsidRPr="00F70F9E">
        <w:rPr>
          <w:rFonts w:ascii="Arial" w:eastAsia="Arial" w:hAnsi="Arial" w:cs="Arial"/>
          <w:color w:val="000000" w:themeColor="background2"/>
          <w:sz w:val="16"/>
          <w:szCs w:val="16"/>
        </w:rPr>
        <w:t>Revisó: ${</w:t>
      </w:r>
      <w:proofErr w:type="spellStart"/>
      <w:r w:rsidRPr="00F70F9E">
        <w:rPr>
          <w:rFonts w:ascii="Arial" w:eastAsia="Arial" w:hAnsi="Arial" w:cs="Arial"/>
          <w:color w:val="000000" w:themeColor="background2"/>
          <w:sz w:val="16"/>
          <w:szCs w:val="16"/>
        </w:rPr>
        <w:t>nombre_reviso_contratista</w:t>
      </w:r>
      <w:proofErr w:type="spellEnd"/>
      <w:r w:rsidRPr="00F70F9E">
        <w:rPr>
          <w:rFonts w:ascii="Arial" w:eastAsia="Arial" w:hAnsi="Arial" w:cs="Arial"/>
          <w:color w:val="000000" w:themeColor="background2"/>
          <w:sz w:val="16"/>
          <w:szCs w:val="16"/>
        </w:rPr>
        <w:t xml:space="preserve">} - contratista </w:t>
      </w:r>
      <w:bookmarkStart w:id="4" w:name="_GoBack"/>
      <w:bookmarkEnd w:id="4"/>
    </w:p>
    <w:p w14:paraId="0B29A785" w14:textId="31ABF049" w:rsidR="4B457091" w:rsidRDefault="00F70F9E" w:rsidP="00F70F9E">
      <w:pPr>
        <w:jc w:val="both"/>
        <w:rPr>
          <w:rFonts w:ascii="Arial" w:eastAsia="Arial" w:hAnsi="Arial" w:cs="Arial"/>
          <w:color w:val="000000" w:themeColor="background2"/>
          <w:sz w:val="16"/>
          <w:szCs w:val="16"/>
        </w:rPr>
      </w:pPr>
      <w:r w:rsidRPr="00F70F9E">
        <w:rPr>
          <w:rFonts w:ascii="Arial" w:eastAsia="Arial" w:hAnsi="Arial" w:cs="Arial"/>
          <w:color w:val="000000" w:themeColor="background2"/>
          <w:sz w:val="16"/>
          <w:szCs w:val="16"/>
        </w:rPr>
        <w:t>Revisó y aprobó: ${</w:t>
      </w:r>
      <w:proofErr w:type="spellStart"/>
      <w:r w:rsidRPr="00F70F9E">
        <w:rPr>
          <w:rFonts w:ascii="Arial" w:eastAsia="Arial" w:hAnsi="Arial" w:cs="Arial"/>
          <w:color w:val="000000" w:themeColor="background2"/>
          <w:sz w:val="16"/>
          <w:szCs w:val="16"/>
        </w:rPr>
        <w:t>reviso_aprobo_nombre</w:t>
      </w:r>
      <w:proofErr w:type="spellEnd"/>
      <w:r w:rsidRPr="00F70F9E">
        <w:rPr>
          <w:rFonts w:ascii="Arial" w:eastAsia="Arial" w:hAnsi="Arial" w:cs="Arial"/>
          <w:color w:val="000000" w:themeColor="background2"/>
          <w:sz w:val="16"/>
          <w:szCs w:val="16"/>
        </w:rPr>
        <w:t>} – ${</w:t>
      </w:r>
      <w:proofErr w:type="spellStart"/>
      <w:r w:rsidRPr="00F70F9E">
        <w:rPr>
          <w:rFonts w:ascii="Arial" w:eastAsia="Arial" w:hAnsi="Arial" w:cs="Arial"/>
          <w:color w:val="000000" w:themeColor="background2"/>
          <w:sz w:val="16"/>
          <w:szCs w:val="16"/>
        </w:rPr>
        <w:t>reviso_aprobo_cargo</w:t>
      </w:r>
      <w:proofErr w:type="spellEnd"/>
      <w:r w:rsidRPr="00F70F9E">
        <w:rPr>
          <w:rFonts w:ascii="Arial" w:eastAsia="Arial" w:hAnsi="Arial" w:cs="Arial"/>
          <w:color w:val="000000" w:themeColor="background2"/>
          <w:sz w:val="16"/>
          <w:szCs w:val="16"/>
        </w:rPr>
        <w:t>}</w:t>
      </w:r>
    </w:p>
    <w:p w14:paraId="1FABA11E" w14:textId="415E2AAE" w:rsidR="5AA70C31" w:rsidRDefault="5AA70C31" w:rsidP="5AA70C31">
      <w:pPr>
        <w:pStyle w:val="Normal1"/>
        <w:spacing w:before="20"/>
        <w:jc w:val="both"/>
        <w:rPr>
          <w:rFonts w:ascii="Arial" w:eastAsia="Arial" w:hAnsi="Arial" w:cs="Arial"/>
          <w:color w:val="000000" w:themeColor="background2"/>
          <w:sz w:val="16"/>
          <w:szCs w:val="16"/>
        </w:rPr>
      </w:pPr>
    </w:p>
    <w:p w14:paraId="0B7AA2C3" w14:textId="26B8A1C0" w:rsidR="63529A56" w:rsidRDefault="63529A56" w:rsidP="63529A56">
      <w:pPr>
        <w:pStyle w:val="Normal1"/>
        <w:spacing w:before="20"/>
        <w:jc w:val="both"/>
        <w:rPr>
          <w:rFonts w:ascii="Arial" w:eastAsia="Arial" w:hAnsi="Arial" w:cs="Arial"/>
          <w:sz w:val="16"/>
          <w:szCs w:val="16"/>
        </w:rPr>
      </w:pPr>
    </w:p>
    <w:p w14:paraId="00000012" w14:textId="77777777" w:rsidR="00AF7422" w:rsidRDefault="00AF7422">
      <w:pPr>
        <w:pStyle w:val="Normal1"/>
        <w:spacing w:line="276" w:lineRule="auto"/>
        <w:jc w:val="both"/>
        <w:rPr>
          <w:rFonts w:ascii="Arial" w:eastAsia="Arial" w:hAnsi="Arial" w:cs="Arial"/>
          <w:b/>
        </w:rPr>
      </w:pPr>
    </w:p>
    <w:p w14:paraId="00000014" w14:textId="77777777" w:rsidR="00AF7422" w:rsidRDefault="00AF7422">
      <w:pPr>
        <w:pStyle w:val="Normal1"/>
        <w:spacing w:line="276" w:lineRule="auto"/>
        <w:jc w:val="both"/>
        <w:rPr>
          <w:rFonts w:ascii="Arial" w:eastAsia="Arial" w:hAnsi="Arial" w:cs="Arial"/>
        </w:rPr>
      </w:pPr>
    </w:p>
    <w:p w14:paraId="00000025" w14:textId="77777777" w:rsidR="00AF7422" w:rsidRDefault="00AF7422">
      <w:pPr>
        <w:pStyle w:val="Normal1"/>
        <w:spacing w:line="276" w:lineRule="auto"/>
        <w:jc w:val="both"/>
        <w:rPr>
          <w:rFonts w:ascii="Arial" w:eastAsia="Arial" w:hAnsi="Arial" w:cs="Arial"/>
          <w:b/>
        </w:rPr>
      </w:pPr>
      <w:bookmarkStart w:id="5" w:name="_heading=h.gjdgxs"/>
      <w:bookmarkEnd w:id="5"/>
    </w:p>
    <w:p w14:paraId="00000035" w14:textId="4A124FAE" w:rsidR="00AF7422" w:rsidRDefault="00AF7422">
      <w:pPr>
        <w:pStyle w:val="Normal1"/>
        <w:spacing w:before="20"/>
        <w:jc w:val="both"/>
        <w:rPr>
          <w:rFonts w:ascii="Arial" w:eastAsia="Arial" w:hAnsi="Arial" w:cs="Arial"/>
          <w:b/>
        </w:rPr>
      </w:pPr>
    </w:p>
    <w:sectPr w:rsidR="00AF7422">
      <w:headerReference w:type="default" r:id="rId7"/>
      <w:footerReference w:type="default" r:id="rId8"/>
      <w:pgSz w:w="12240" w:h="2016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33EBB" w14:textId="77777777" w:rsidR="0054386D" w:rsidRDefault="0054386D">
      <w:r>
        <w:separator/>
      </w:r>
    </w:p>
  </w:endnote>
  <w:endnote w:type="continuationSeparator" w:id="0">
    <w:p w14:paraId="6976020E" w14:textId="77777777" w:rsidR="0054386D" w:rsidRDefault="00543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0" w14:textId="77777777" w:rsidR="00AF7422" w:rsidRDefault="00AF7422">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1" w14:textId="77777777" w:rsidR="00AF7422" w:rsidRDefault="00AF7422">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2" w14:textId="77777777" w:rsidR="00AF7422" w:rsidRDefault="00F64FD4">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3AF53F70"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33EE1E09" wp14:editId="07777777">
          <wp:simplePos x="0" y="0"/>
          <wp:positionH relativeFrom="column">
            <wp:posOffset>0</wp:posOffset>
          </wp:positionH>
          <wp:positionV relativeFrom="paragraph">
            <wp:posOffset>-23544</wp:posOffset>
          </wp:positionV>
          <wp:extent cx="1440873" cy="725894"/>
          <wp:effectExtent l="0" t="0" r="0" b="0"/>
          <wp:wrapSquare wrapText="bothSides" distT="0" distB="0" distL="0" distR="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3" w14:textId="77777777" w:rsidR="00AF7422" w:rsidRDefault="00F64FD4">
    <w:pPr>
      <w:pStyle w:val="Normal1"/>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4" w14:textId="77777777" w:rsidR="00AF7422" w:rsidRDefault="00F64FD4">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5" w14:textId="77777777" w:rsidR="00AF7422" w:rsidRDefault="00F64FD4">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6" w14:textId="77777777" w:rsidR="00AF7422" w:rsidRDefault="00F64FD4">
    <w:pPr>
      <w:pStyle w:val="Normal1"/>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7" w14:textId="050845BA" w:rsidR="00AF7422" w:rsidRDefault="00F64FD4">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F70F9E">
      <w:rPr>
        <w:rFonts w:ascii="Arial Narrow" w:eastAsia="Arial Narrow" w:hAnsi="Arial Narrow" w:cs="Arial Narrow"/>
        <w:b/>
        <w:noProof/>
        <w:sz w:val="14"/>
        <w:szCs w:val="14"/>
      </w:rPr>
      <w:t>3</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F70F9E">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p>
  <w:p w14:paraId="00000048" w14:textId="77777777" w:rsidR="00AF7422" w:rsidRDefault="00AF7422">
    <w:pPr>
      <w:pStyle w:val="Normal1"/>
      <w:jc w:val="right"/>
      <w:rPr>
        <w:sz w:val="14"/>
        <w:szCs w:val="14"/>
      </w:rPr>
    </w:pPr>
  </w:p>
  <w:p w14:paraId="00000049" w14:textId="77777777" w:rsidR="00AF7422" w:rsidRDefault="00AF7422">
    <w:pPr>
      <w:pStyle w:val="Normal1"/>
      <w:jc w:val="right"/>
      <w:rPr>
        <w:sz w:val="14"/>
        <w:szCs w:val="14"/>
      </w:rPr>
    </w:pPr>
  </w:p>
  <w:p w14:paraId="0000004A" w14:textId="77777777" w:rsidR="00AF7422" w:rsidRDefault="00AF7422">
    <w:pPr>
      <w:pStyle w:val="Normal1"/>
      <w:jc w:val="right"/>
      <w:rPr>
        <w:sz w:val="14"/>
        <w:szCs w:val="14"/>
      </w:rPr>
    </w:pPr>
  </w:p>
  <w:p w14:paraId="0000004B" w14:textId="77777777" w:rsidR="00AF7422" w:rsidRDefault="00AF7422">
    <w:pPr>
      <w:pStyle w:val="Normal1"/>
      <w:jc w:val="right"/>
      <w:rPr>
        <w:sz w:val="14"/>
        <w:szCs w:val="14"/>
      </w:rPr>
    </w:pPr>
  </w:p>
  <w:p w14:paraId="0000004C" w14:textId="77777777" w:rsidR="00AF7422" w:rsidRDefault="00AF7422">
    <w:pPr>
      <w:pStyle w:val="Normal1"/>
      <w:jc w:val="right"/>
      <w:rPr>
        <w:sz w:val="14"/>
        <w:szCs w:val="14"/>
      </w:rPr>
    </w:pPr>
  </w:p>
  <w:p w14:paraId="0000004D" w14:textId="77777777" w:rsidR="00AF7422" w:rsidRDefault="00AF7422">
    <w:pPr>
      <w:pStyle w:val="Normal1"/>
      <w:jc w:val="right"/>
      <w:rPr>
        <w:sz w:val="14"/>
        <w:szCs w:val="14"/>
      </w:rPr>
    </w:pPr>
  </w:p>
  <w:p w14:paraId="0000004E" w14:textId="77777777" w:rsidR="00AF7422" w:rsidRDefault="00AF7422">
    <w:pPr>
      <w:pStyle w:val="Normal1"/>
      <w:jc w:val="right"/>
      <w:rPr>
        <w:sz w:val="14"/>
        <w:szCs w:val="14"/>
      </w:rPr>
    </w:pPr>
  </w:p>
  <w:p w14:paraId="0000004F" w14:textId="77777777" w:rsidR="00AF7422" w:rsidRDefault="00AF7422">
    <w:pPr>
      <w:pStyle w:val="Normal1"/>
      <w:jc w:val="right"/>
      <w:rPr>
        <w:sz w:val="14"/>
        <w:szCs w:val="14"/>
      </w:rPr>
    </w:pPr>
  </w:p>
  <w:p w14:paraId="00000050" w14:textId="77777777" w:rsidR="00AF7422" w:rsidRDefault="00AF7422">
    <w:pPr>
      <w:pStyle w:val="Normal1"/>
      <w:jc w:val="right"/>
      <w:rPr>
        <w:sz w:val="14"/>
        <w:szCs w:val="14"/>
      </w:rPr>
    </w:pPr>
  </w:p>
  <w:p w14:paraId="00000051" w14:textId="77777777" w:rsidR="00AF7422" w:rsidRDefault="00AF7422">
    <w:pPr>
      <w:pStyle w:val="Normal1"/>
      <w:jc w:val="right"/>
      <w:rPr>
        <w:sz w:val="14"/>
        <w:szCs w:val="14"/>
      </w:rPr>
    </w:pPr>
  </w:p>
  <w:p w14:paraId="00000052" w14:textId="77777777" w:rsidR="00AF7422" w:rsidRDefault="00AF7422">
    <w:pPr>
      <w:pStyle w:val="Normal1"/>
      <w:jc w:val="right"/>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16B61" w14:textId="77777777" w:rsidR="0054386D" w:rsidRDefault="0054386D">
      <w:r>
        <w:separator/>
      </w:r>
    </w:p>
  </w:footnote>
  <w:footnote w:type="continuationSeparator" w:id="0">
    <w:p w14:paraId="5D3534E6" w14:textId="77777777" w:rsidR="0054386D" w:rsidRDefault="005438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6" w14:textId="77777777" w:rsidR="00AF7422" w:rsidRDefault="00F64FD4">
    <w:pPr>
      <w:pStyle w:val="Normal1"/>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356A0859" wp14:editId="07777777">
          <wp:extent cx="3410426" cy="905001"/>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a"/>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AF7422" w14:paraId="211B3A12" w14:textId="77777777">
      <w:trPr>
        <w:trHeight w:val="585"/>
      </w:trPr>
      <w:tc>
        <w:tcPr>
          <w:tcW w:w="2051" w:type="dxa"/>
          <w:tcBorders>
            <w:top w:val="dotted" w:sz="4" w:space="0" w:color="000000"/>
            <w:left w:val="dotted" w:sz="4" w:space="0" w:color="000000"/>
            <w:bottom w:val="nil"/>
            <w:right w:val="nil"/>
          </w:tcBorders>
        </w:tcPr>
        <w:p w14:paraId="00000037" w14:textId="77777777" w:rsidR="00AF7422" w:rsidRDefault="00AF7422">
          <w:pPr>
            <w:pStyle w:val="Normal1"/>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8" w14:textId="77777777" w:rsidR="00AF7422" w:rsidRDefault="00F64FD4">
          <w:pPr>
            <w:pStyle w:val="Normal1"/>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AF7422" w:rsidRPr="00F70F9E"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9" w14:textId="77777777" w:rsidR="00AF7422" w:rsidRPr="00F70F9E" w:rsidRDefault="00F64FD4">
          <w:pPr>
            <w:pStyle w:val="Normal1"/>
            <w:pBdr>
              <w:top w:val="nil"/>
              <w:left w:val="nil"/>
              <w:bottom w:val="nil"/>
              <w:right w:val="nil"/>
              <w:between w:val="nil"/>
            </w:pBdr>
            <w:jc w:val="both"/>
            <w:rPr>
              <w:rFonts w:ascii="Arial" w:eastAsia="Arial" w:hAnsi="Arial" w:cs="Arial"/>
              <w:color w:val="000000"/>
              <w:sz w:val="14"/>
              <w:szCs w:val="14"/>
              <w:lang w:val="en-US"/>
            </w:rPr>
          </w:pPr>
          <w:r w:rsidRPr="00F70F9E">
            <w:rPr>
              <w:rFonts w:ascii="Arial" w:eastAsia="Arial" w:hAnsi="Arial" w:cs="Arial"/>
              <w:color w:val="000000"/>
              <w:sz w:val="14"/>
              <w:szCs w:val="14"/>
              <w:lang w:val="en-US"/>
            </w:rPr>
            <w:t>R4D1C4D0_1</w:t>
          </w:r>
        </w:p>
        <w:p w14:paraId="0000003A" w14:textId="77777777" w:rsidR="00AF7422" w:rsidRPr="00F70F9E" w:rsidRDefault="00F64FD4">
          <w:pPr>
            <w:pStyle w:val="Normal1"/>
            <w:pBdr>
              <w:top w:val="nil"/>
              <w:left w:val="nil"/>
              <w:bottom w:val="nil"/>
              <w:right w:val="nil"/>
              <w:between w:val="nil"/>
            </w:pBdr>
            <w:jc w:val="both"/>
            <w:rPr>
              <w:rFonts w:ascii="Arial" w:eastAsia="Arial" w:hAnsi="Arial" w:cs="Arial"/>
              <w:color w:val="000000"/>
              <w:sz w:val="14"/>
              <w:szCs w:val="14"/>
              <w:lang w:val="en-US"/>
            </w:rPr>
          </w:pPr>
          <w:r w:rsidRPr="00F70F9E">
            <w:rPr>
              <w:rFonts w:ascii="Arial" w:eastAsia="Arial" w:hAnsi="Arial" w:cs="Arial"/>
              <w:color w:val="000000"/>
              <w:sz w:val="14"/>
              <w:szCs w:val="14"/>
              <w:lang w:val="en-US"/>
            </w:rPr>
            <w:t xml:space="preserve">R4D1C4D0_2 </w:t>
          </w:r>
        </w:p>
        <w:p w14:paraId="0000003B" w14:textId="77777777" w:rsidR="00AF7422" w:rsidRPr="00F70F9E" w:rsidRDefault="00F64FD4">
          <w:pPr>
            <w:pStyle w:val="Normal1"/>
            <w:pBdr>
              <w:top w:val="nil"/>
              <w:left w:val="nil"/>
              <w:bottom w:val="nil"/>
              <w:right w:val="nil"/>
              <w:between w:val="nil"/>
            </w:pBdr>
            <w:jc w:val="both"/>
            <w:rPr>
              <w:rFonts w:ascii="Arial" w:eastAsia="Arial" w:hAnsi="Arial" w:cs="Arial"/>
              <w:color w:val="000000"/>
              <w:sz w:val="14"/>
              <w:szCs w:val="14"/>
              <w:lang w:val="en-US"/>
            </w:rPr>
          </w:pPr>
          <w:r w:rsidRPr="00F70F9E">
            <w:rPr>
              <w:rFonts w:ascii="Arial" w:eastAsia="Arial" w:hAnsi="Arial" w:cs="Arial"/>
              <w:color w:val="000000"/>
              <w:sz w:val="14"/>
              <w:szCs w:val="14"/>
              <w:lang w:val="en-US"/>
            </w:rPr>
            <w:t>R4D1C4D0_3</w:t>
          </w:r>
        </w:p>
        <w:p w14:paraId="0000003C" w14:textId="77777777" w:rsidR="00AF7422" w:rsidRPr="00F70F9E" w:rsidRDefault="00F64FD4">
          <w:pPr>
            <w:pStyle w:val="Normal1"/>
            <w:pBdr>
              <w:top w:val="nil"/>
              <w:left w:val="nil"/>
              <w:bottom w:val="nil"/>
              <w:right w:val="nil"/>
              <w:between w:val="nil"/>
            </w:pBdr>
            <w:jc w:val="both"/>
            <w:rPr>
              <w:rFonts w:ascii="Arial" w:eastAsia="Arial" w:hAnsi="Arial" w:cs="Arial"/>
              <w:color w:val="000000"/>
              <w:sz w:val="14"/>
              <w:szCs w:val="14"/>
              <w:lang w:val="en-US"/>
            </w:rPr>
          </w:pPr>
          <w:r w:rsidRPr="00F70F9E">
            <w:rPr>
              <w:rFonts w:ascii="Arial" w:eastAsia="Arial" w:hAnsi="Arial" w:cs="Arial"/>
              <w:color w:val="000000"/>
              <w:sz w:val="14"/>
              <w:szCs w:val="14"/>
              <w:lang w:val="en-US"/>
            </w:rPr>
            <w:t>R4D1C4D0_4</w:t>
          </w:r>
        </w:p>
        <w:p w14:paraId="0000003D" w14:textId="77777777" w:rsidR="00AF7422" w:rsidRPr="00F70F9E" w:rsidRDefault="00F64FD4">
          <w:pPr>
            <w:pStyle w:val="Normal1"/>
            <w:pBdr>
              <w:top w:val="nil"/>
              <w:left w:val="nil"/>
              <w:bottom w:val="nil"/>
              <w:right w:val="nil"/>
              <w:between w:val="nil"/>
            </w:pBdr>
            <w:jc w:val="both"/>
            <w:rPr>
              <w:rFonts w:ascii="Arial" w:eastAsia="Arial" w:hAnsi="Arial" w:cs="Arial"/>
              <w:color w:val="000000"/>
              <w:sz w:val="14"/>
              <w:szCs w:val="14"/>
              <w:lang w:val="en-US"/>
            </w:rPr>
          </w:pPr>
          <w:r w:rsidRPr="00F70F9E">
            <w:rPr>
              <w:rFonts w:ascii="Arial" w:eastAsia="Arial" w:hAnsi="Arial" w:cs="Arial"/>
              <w:color w:val="000000"/>
              <w:sz w:val="14"/>
              <w:szCs w:val="14"/>
              <w:lang w:val="en-US"/>
            </w:rPr>
            <w:t>R4D1C4D0_5</w:t>
          </w:r>
        </w:p>
      </w:tc>
    </w:tr>
  </w:tbl>
  <w:p w14:paraId="0000003F" w14:textId="77777777" w:rsidR="00AF7422" w:rsidRPr="00F70F9E" w:rsidRDefault="00AF7422">
    <w:pPr>
      <w:pStyle w:val="Normal1"/>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9AA97F"/>
    <w:rsid w:val="000547C3"/>
    <w:rsid w:val="002B0B5C"/>
    <w:rsid w:val="00352165"/>
    <w:rsid w:val="00444FAA"/>
    <w:rsid w:val="00531B60"/>
    <w:rsid w:val="0054386D"/>
    <w:rsid w:val="00633C39"/>
    <w:rsid w:val="006C0837"/>
    <w:rsid w:val="007913D2"/>
    <w:rsid w:val="00A64B26"/>
    <w:rsid w:val="00AA1D1B"/>
    <w:rsid w:val="00AF7422"/>
    <w:rsid w:val="00F64FD4"/>
    <w:rsid w:val="00F70F9E"/>
    <w:rsid w:val="0137E1C8"/>
    <w:rsid w:val="03887FAA"/>
    <w:rsid w:val="05B7BB99"/>
    <w:rsid w:val="065098CA"/>
    <w:rsid w:val="079AA97F"/>
    <w:rsid w:val="0A797521"/>
    <w:rsid w:val="16B169EC"/>
    <w:rsid w:val="1A11B6A7"/>
    <w:rsid w:val="1B943590"/>
    <w:rsid w:val="1E8EB959"/>
    <w:rsid w:val="1F7B4AB4"/>
    <w:rsid w:val="2516FCE9"/>
    <w:rsid w:val="277A1EEF"/>
    <w:rsid w:val="2915EF50"/>
    <w:rsid w:val="2C5B7C52"/>
    <w:rsid w:val="2C7B2797"/>
    <w:rsid w:val="2CA8A7FB"/>
    <w:rsid w:val="2DA27259"/>
    <w:rsid w:val="2E16F7F8"/>
    <w:rsid w:val="2ED35569"/>
    <w:rsid w:val="30C94D31"/>
    <w:rsid w:val="310F9C37"/>
    <w:rsid w:val="34115A46"/>
    <w:rsid w:val="3428F6C7"/>
    <w:rsid w:val="346800DD"/>
    <w:rsid w:val="38C6BD2E"/>
    <w:rsid w:val="3E345661"/>
    <w:rsid w:val="403791FD"/>
    <w:rsid w:val="42CF2723"/>
    <w:rsid w:val="43AD8FF6"/>
    <w:rsid w:val="4B457091"/>
    <w:rsid w:val="4CBF87EC"/>
    <w:rsid w:val="5300D773"/>
    <w:rsid w:val="54C8FF4A"/>
    <w:rsid w:val="556754F8"/>
    <w:rsid w:val="58B69BD8"/>
    <w:rsid w:val="5AA70C31"/>
    <w:rsid w:val="5E99001A"/>
    <w:rsid w:val="61119A50"/>
    <w:rsid w:val="63529A56"/>
    <w:rsid w:val="67B1FEFE"/>
    <w:rsid w:val="684459D2"/>
    <w:rsid w:val="69CBE7B9"/>
    <w:rsid w:val="6B7BFA94"/>
    <w:rsid w:val="6D32FAFD"/>
    <w:rsid w:val="6F564BEF"/>
    <w:rsid w:val="72FDF0A7"/>
    <w:rsid w:val="754C458A"/>
    <w:rsid w:val="7581D4E1"/>
    <w:rsid w:val="78CB09F5"/>
    <w:rsid w:val="792A1304"/>
    <w:rsid w:val="7E31053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dark1"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2B56"/>
  <w15:docId w15:val="{5B0D5C79-C76C-4E0D-8693-7F48CC8F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pPr>
    <w:rPr>
      <w:b/>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paragraph" w:customStyle="1" w:styleId="heading11">
    <w:name w:val="heading 11"/>
    <w:basedOn w:val="Normal1"/>
    <w:next w:val="Normal1"/>
    <w:link w:val="Ttulo1Car"/>
    <w:uiPriority w:val="9"/>
    <w:qFormat/>
    <w:rsid w:val="00F00EC9"/>
    <w:pPr>
      <w:keepNext/>
      <w:tabs>
        <w:tab w:val="num" w:pos="720"/>
      </w:tabs>
      <w:suppressAutoHyphens/>
      <w:outlineLvl w:val="0"/>
    </w:pPr>
    <w:rPr>
      <w:b/>
      <w:szCs w:val="20"/>
      <w:lang w:val="es-ES" w:eastAsia="es-ES"/>
    </w:rPr>
  </w:style>
  <w:style w:type="paragraph" w:customStyle="1" w:styleId="heading21">
    <w:name w:val="heading 21"/>
    <w:basedOn w:val="Normal1"/>
    <w:next w:val="Normal1"/>
    <w:link w:val="Ttulo2Car"/>
    <w:uiPriority w:val="9"/>
    <w:semiHidden/>
    <w:unhideWhenUsed/>
    <w:qFormat/>
    <w:pPr>
      <w:jc w:val="both"/>
      <w:outlineLvl w:val="1"/>
    </w:pPr>
    <w:rPr>
      <w:b/>
      <w:i/>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uiPriority w:val="59"/>
    <w:tblPr>
      <w:tblCellMar>
        <w:top w:w="0" w:type="dxa"/>
        <w:left w:w="75" w:type="dxa"/>
        <w:bottom w:w="0" w:type="dxa"/>
        <w:right w:w="75" w:type="dxa"/>
      </w:tblCellMar>
    </w:tblPr>
  </w:style>
  <w:style w:type="paragraph" w:styleId="Prrafodelista">
    <w:name w:val="List Paragraph"/>
    <w:basedOn w:val="Normal1"/>
    <w:link w:val="PrrafodelistaCar"/>
    <w:uiPriority w:val="99"/>
    <w:qFormat/>
    <w:pPr>
      <w:ind w:left="720"/>
    </w:pPr>
  </w:style>
  <w:style w:type="paragraph" w:styleId="Encabezado">
    <w:name w:val="header"/>
    <w:basedOn w:val="Normal1"/>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hAnsi="Times New Roman" w:cs="Times New Roman"/>
      <w:sz w:val="24"/>
      <w:szCs w:val="24"/>
    </w:rPr>
  </w:style>
  <w:style w:type="paragraph" w:styleId="Piedepgina">
    <w:name w:val="footer"/>
    <w:basedOn w:val="Normal1"/>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Pr>
      <w:rFonts w:ascii="Times New Roman" w:hAnsi="Times New Roman" w:cs="Times New Roman"/>
      <w:sz w:val="24"/>
      <w:szCs w:val="24"/>
    </w:rPr>
  </w:style>
  <w:style w:type="paragraph" w:styleId="Textodeglobo">
    <w:name w:val="Balloon Text"/>
    <w:basedOn w:val="Normal1"/>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styleId="Hipervnculo">
    <w:name w:val="Hyperlink"/>
    <w:basedOn w:val="Fuentedeprrafopredeter"/>
    <w:uiPriority w:val="99"/>
    <w:rPr>
      <w:color w:val="0000FF" w:themeColor="hyperlink"/>
      <w:u w:val="single"/>
    </w:rPr>
  </w:style>
  <w:style w:type="character" w:customStyle="1" w:styleId="Ttulo2Car">
    <w:name w:val="Título 2 Car"/>
    <w:basedOn w:val="Fuentedeprrafopredeter"/>
    <w:link w:val="heading21"/>
    <w:rPr>
      <w:rFonts w:ascii="Times New Roman" w:hAnsi="Times New Roman" w:cs="Times New Roman"/>
      <w:b/>
      <w:i/>
      <w:sz w:val="24"/>
      <w:szCs w:val="24"/>
    </w:rPr>
  </w:style>
  <w:style w:type="paragraph" w:styleId="NormalWeb">
    <w:name w:val="Normal (Web)"/>
    <w:basedOn w:val="Normal1"/>
    <w:uiPriority w:val="99"/>
    <w:pPr>
      <w:spacing w:before="100" w:beforeAutospacing="1" w:after="100" w:afterAutospacing="1"/>
    </w:pPr>
  </w:style>
  <w:style w:type="table" w:styleId="Tablaconcuadrcula">
    <w:name w:val="Table Grid"/>
    <w:basedOn w:val="NormalTable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Pr>
      <w:rFonts w:ascii="Calibri" w:hAnsi="Calibri"/>
    </w:rPr>
  </w:style>
  <w:style w:type="character" w:customStyle="1" w:styleId="SinespaciadoCar">
    <w:name w:val="Sin espaciado Car"/>
    <w:link w:val="Sinespaciado"/>
    <w:uiPriority w:val="1"/>
    <w:rPr>
      <w:rFonts w:ascii="Calibri" w:hAnsi="Calibri" w:cs="Calibri"/>
      <w:color w:val="000000"/>
    </w:rPr>
  </w:style>
  <w:style w:type="paragraph" w:customStyle="1" w:styleId="ecxmsonormal">
    <w:name w:val="ecxmsonormal"/>
    <w:basedOn w:val="Normal1"/>
    <w:pPr>
      <w:spacing w:before="100" w:beforeAutospacing="1" w:after="100" w:afterAutospacing="1"/>
    </w:pPr>
  </w:style>
  <w:style w:type="paragraph" w:customStyle="1" w:styleId="ecxmsobodytext">
    <w:name w:val="ecxmsobodytext"/>
    <w:basedOn w:val="Normal1"/>
    <w:rsid w:val="00F00EC9"/>
    <w:pPr>
      <w:spacing w:before="100" w:beforeAutospacing="1" w:after="100" w:afterAutospacing="1"/>
    </w:pPr>
    <w:rPr>
      <w:rFonts w:ascii="Calibri" w:hAnsi="Calibri" w:cs="Calibri"/>
      <w:lang w:val="es-ES" w:eastAsia="es-ES"/>
    </w:rPr>
  </w:style>
  <w:style w:type="paragraph" w:customStyle="1" w:styleId="ecxmsolistcxspmiddle">
    <w:name w:val="ecxmsolistcxspmiddle"/>
    <w:basedOn w:val="Normal1"/>
    <w:rsid w:val="00F00EC9"/>
    <w:pPr>
      <w:spacing w:before="100" w:beforeAutospacing="1" w:after="100" w:afterAutospacing="1"/>
    </w:pPr>
    <w:rPr>
      <w:rFonts w:ascii="Calibri" w:hAnsi="Calibri" w:cs="Calibri"/>
      <w:lang w:val="es-ES" w:eastAsia="es-ES"/>
    </w:rPr>
  </w:style>
  <w:style w:type="paragraph" w:customStyle="1" w:styleId="ecxmsolistcxsplast">
    <w:name w:val="ecxmsolistcxsplast"/>
    <w:basedOn w:val="Normal1"/>
    <w:rsid w:val="00F00EC9"/>
    <w:pPr>
      <w:spacing w:before="100" w:beforeAutospacing="1" w:after="100" w:afterAutospacing="1"/>
    </w:pPr>
    <w:rPr>
      <w:rFonts w:ascii="Calibri" w:hAnsi="Calibri" w:cs="Calibri"/>
      <w:lang w:val="es-ES" w:eastAsia="es-ES"/>
    </w:rPr>
  </w:style>
  <w:style w:type="paragraph" w:customStyle="1" w:styleId="ecxmsobodytextfirstindent2">
    <w:name w:val="ecxmsobodytextfirstindent2"/>
    <w:basedOn w:val="Normal1"/>
    <w:rsid w:val="00F00EC9"/>
    <w:pPr>
      <w:spacing w:before="100" w:beforeAutospacing="1" w:after="100" w:afterAutospacing="1"/>
    </w:pPr>
    <w:rPr>
      <w:rFonts w:ascii="Calibri" w:hAnsi="Calibri" w:cs="Calibri"/>
      <w:lang w:val="es-ES" w:eastAsia="es-ES"/>
    </w:rPr>
  </w:style>
  <w:style w:type="paragraph" w:customStyle="1" w:styleId="ecxyiv587511369msonormal">
    <w:name w:val="ecxyiv587511369msonormal"/>
    <w:basedOn w:val="Normal1"/>
    <w:rsid w:val="00F00EC9"/>
    <w:pPr>
      <w:spacing w:before="100" w:beforeAutospacing="1" w:after="100" w:afterAutospacing="1"/>
    </w:pPr>
    <w:rPr>
      <w:rFonts w:ascii="Calibri" w:hAnsi="Calibri" w:cs="Calibri"/>
      <w:lang w:val="es-ES" w:eastAsia="es-ES"/>
    </w:rPr>
  </w:style>
  <w:style w:type="character" w:customStyle="1" w:styleId="Ttulo1Car">
    <w:name w:val="Título 1 Car"/>
    <w:basedOn w:val="Fuentedeprrafopredeter"/>
    <w:link w:val="heading11"/>
    <w:uiPriority w:val="99"/>
    <w:rsid w:val="00F00EC9"/>
    <w:rPr>
      <w:rFonts w:ascii="Times New Roman" w:hAnsi="Times New Roman" w:cs="Times New Roman"/>
      <w:b/>
      <w:sz w:val="24"/>
      <w:szCs w:val="20"/>
      <w:lang w:val="es-ES" w:eastAsia="es-ES"/>
    </w:rPr>
  </w:style>
  <w:style w:type="character" w:customStyle="1" w:styleId="apple-style-span">
    <w:name w:val="apple-style-span"/>
    <w:uiPriority w:val="99"/>
    <w:rsid w:val="00F00EC9"/>
    <w:rPr>
      <w:rFonts w:cs="Times New Roman"/>
    </w:rPr>
  </w:style>
  <w:style w:type="paragraph" w:styleId="Textoindependiente">
    <w:name w:val="Body Text"/>
    <w:basedOn w:val="Normal1"/>
    <w:link w:val="TextoindependienteCar"/>
    <w:uiPriority w:val="99"/>
    <w:rsid w:val="00F00EC9"/>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uiPriority w:val="99"/>
    <w:rsid w:val="00F00EC9"/>
    <w:rPr>
      <w:rFonts w:ascii="Verdana" w:hAnsi="Verdana" w:cs="Times New Roman"/>
      <w:color w:val="auto"/>
      <w:szCs w:val="24"/>
      <w:lang w:val="es-ES" w:eastAsia="es-ES"/>
    </w:rPr>
  </w:style>
  <w:style w:type="character" w:customStyle="1" w:styleId="apple-converted-space">
    <w:name w:val="apple-converted-space"/>
    <w:uiPriority w:val="99"/>
    <w:rsid w:val="00F00EC9"/>
    <w:rPr>
      <w:rFonts w:cs="Times New Roman"/>
    </w:rPr>
  </w:style>
  <w:style w:type="paragraph" w:customStyle="1" w:styleId="Default">
    <w:name w:val="Default"/>
    <w:uiPriority w:val="99"/>
    <w:rsid w:val="00F00EC9"/>
    <w:pPr>
      <w:autoSpaceDE w:val="0"/>
      <w:autoSpaceDN w:val="0"/>
      <w:adjustRightInd w:val="0"/>
    </w:pPr>
    <w:rPr>
      <w:rFonts w:ascii="Calibri" w:hAnsi="Calibri"/>
    </w:rPr>
  </w:style>
  <w:style w:type="table" w:styleId="Tablaconcuadrcula8">
    <w:name w:val="Table Grid 8"/>
    <w:basedOn w:val="NormalTable1"/>
    <w:uiPriority w:val="99"/>
    <w:rsid w:val="00F00EC9"/>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aconcuadrcula7">
    <w:name w:val="Table Grid 7"/>
    <w:basedOn w:val="NormalTable1"/>
    <w:uiPriority w:val="99"/>
    <w:rsid w:val="00F00EC9"/>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Sangradetextonormal">
    <w:name w:val="Body Text Indent"/>
    <w:basedOn w:val="Normal1"/>
    <w:link w:val="SangradetextonormalCar"/>
    <w:uiPriority w:val="99"/>
    <w:rsid w:val="00F00EC9"/>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F00EC9"/>
    <w:rPr>
      <w:rFonts w:ascii="Times New Roman" w:hAnsi="Times New Roman" w:cs="Times New Roman"/>
      <w:color w:val="auto"/>
      <w:sz w:val="24"/>
      <w:szCs w:val="24"/>
      <w:lang w:val="es-ES" w:eastAsia="es-ES"/>
    </w:rPr>
  </w:style>
  <w:style w:type="character" w:customStyle="1" w:styleId="PrrafodelistaCar">
    <w:name w:val="Párrafo de lista Car"/>
    <w:link w:val="Prrafodelista"/>
    <w:uiPriority w:val="99"/>
    <w:locked/>
    <w:rsid w:val="00F00EC9"/>
    <w:rPr>
      <w:rFonts w:ascii="Times New Roman" w:hAnsi="Times New Roman" w:cs="Times New Roman"/>
      <w:sz w:val="24"/>
      <w:szCs w:val="24"/>
    </w:rPr>
  </w:style>
  <w:style w:type="character" w:styleId="Hipervnculovisitado">
    <w:name w:val="FollowedHyperlink"/>
    <w:uiPriority w:val="99"/>
    <w:semiHidden/>
    <w:rsid w:val="00F00EC9"/>
    <w:rPr>
      <w:rFonts w:cs="Times New Roman"/>
      <w:color w:val="800080"/>
      <w:u w:val="single"/>
    </w:rPr>
  </w:style>
  <w:style w:type="paragraph" w:styleId="Textoindependiente2">
    <w:name w:val="Body Text 2"/>
    <w:basedOn w:val="Normal1"/>
    <w:link w:val="Textoindependiente2Car"/>
    <w:uiPriority w:val="99"/>
    <w:semiHidden/>
    <w:rsid w:val="00F00EC9"/>
    <w:pPr>
      <w:spacing w:after="120" w:line="480" w:lineRule="auto"/>
    </w:pPr>
    <w:rPr>
      <w:lang w:val="es-ES" w:eastAsia="es-ES"/>
    </w:rPr>
  </w:style>
  <w:style w:type="character" w:customStyle="1" w:styleId="Textoindependiente2Car">
    <w:name w:val="Texto independiente 2 Car"/>
    <w:basedOn w:val="Fuentedeprrafopredeter"/>
    <w:link w:val="Textoindependiente2"/>
    <w:uiPriority w:val="99"/>
    <w:semiHidden/>
    <w:rsid w:val="00F00EC9"/>
    <w:rPr>
      <w:rFonts w:ascii="Times New Roman" w:hAnsi="Times New Roman" w:cs="Times New Roman"/>
      <w:color w:val="auto"/>
      <w:sz w:val="24"/>
      <w:szCs w:val="24"/>
      <w:lang w:val="es-ES" w:eastAsia="es-ES"/>
    </w:rPr>
  </w:style>
  <w:style w:type="paragraph" w:styleId="Lista">
    <w:name w:val="List"/>
    <w:basedOn w:val="Normal1"/>
    <w:uiPriority w:val="99"/>
    <w:rsid w:val="00F00EC9"/>
    <w:pPr>
      <w:ind w:left="283" w:hanging="283"/>
    </w:pPr>
    <w:rPr>
      <w:lang w:val="es-ES" w:eastAsia="es-ES"/>
    </w:rPr>
  </w:style>
  <w:style w:type="paragraph" w:customStyle="1" w:styleId="WW-Listaconvietas">
    <w:name w:val="WW-Lista con viñetas"/>
    <w:basedOn w:val="Normal1"/>
    <w:uiPriority w:val="99"/>
    <w:rsid w:val="00F00EC9"/>
    <w:pPr>
      <w:suppressAutoHyphens/>
      <w:ind w:left="360" w:hanging="360"/>
      <w:jc w:val="both"/>
    </w:pPr>
    <w:rPr>
      <w:szCs w:val="20"/>
      <w:lang w:val="es-ES" w:eastAsia="es-ES"/>
    </w:rPr>
  </w:style>
  <w:style w:type="paragraph" w:customStyle="1" w:styleId="WW-Textoindependiente2">
    <w:name w:val="WW-Texto independiente 2"/>
    <w:basedOn w:val="Normal1"/>
    <w:uiPriority w:val="99"/>
    <w:rsid w:val="00F00EC9"/>
    <w:pPr>
      <w:suppressAutoHyphens/>
    </w:pPr>
    <w:rPr>
      <w:szCs w:val="20"/>
      <w:lang w:val="es-ES" w:eastAsia="es-ES"/>
    </w:rPr>
  </w:style>
  <w:style w:type="paragraph" w:styleId="Encabezadodemensaje">
    <w:name w:val="Message Header"/>
    <w:basedOn w:val="Normal1"/>
    <w:link w:val="EncabezadodemensajeCar"/>
    <w:uiPriority w:val="99"/>
    <w:rsid w:val="00F00EC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character" w:customStyle="1" w:styleId="EncabezadodemensajeCar">
    <w:name w:val="Encabezado de mensaje Car"/>
    <w:basedOn w:val="Fuentedeprrafopredeter"/>
    <w:link w:val="Encabezadodemensaje"/>
    <w:uiPriority w:val="99"/>
    <w:rsid w:val="00F00EC9"/>
    <w:rPr>
      <w:rFonts w:ascii="Cambria" w:hAnsi="Cambria" w:cs="Times New Roman"/>
      <w:color w:val="auto"/>
      <w:sz w:val="24"/>
      <w:szCs w:val="24"/>
      <w:shd w:val="pct20" w:color="auto" w:fill="auto"/>
      <w:lang w:val="es-ES" w:eastAsia="es-ES"/>
    </w:rPr>
  </w:style>
  <w:style w:type="character" w:customStyle="1" w:styleId="MessageHeaderChar">
    <w:name w:val="Message Header Char"/>
    <w:uiPriority w:val="99"/>
    <w:semiHidden/>
    <w:locked/>
    <w:rsid w:val="00F00EC9"/>
    <w:rPr>
      <w:rFonts w:ascii="Cambria" w:hAnsi="Cambria" w:cs="Times New Roman"/>
      <w:sz w:val="24"/>
      <w:szCs w:val="24"/>
      <w:shd w:val="pct20" w:color="auto" w:fill="auto"/>
      <w:lang w:val="es-ES" w:eastAsia="es-ES"/>
    </w:rPr>
  </w:style>
  <w:style w:type="paragraph" w:styleId="Cierre">
    <w:name w:val="Closing"/>
    <w:basedOn w:val="Normal1"/>
    <w:link w:val="CierreCar"/>
    <w:uiPriority w:val="99"/>
    <w:rsid w:val="00F00EC9"/>
    <w:pPr>
      <w:ind w:left="4252"/>
    </w:pPr>
    <w:rPr>
      <w:lang w:val="es-ES" w:eastAsia="es-ES"/>
    </w:rPr>
  </w:style>
  <w:style w:type="character" w:customStyle="1" w:styleId="CierreCar">
    <w:name w:val="Cierre Car"/>
    <w:basedOn w:val="Fuentedeprrafopredeter"/>
    <w:link w:val="Cierre"/>
    <w:uiPriority w:val="99"/>
    <w:rsid w:val="00F00EC9"/>
    <w:rPr>
      <w:rFonts w:ascii="Times New Roman" w:hAnsi="Times New Roman" w:cs="Times New Roman"/>
      <w:color w:val="auto"/>
      <w:sz w:val="24"/>
      <w:szCs w:val="24"/>
      <w:lang w:val="es-ES" w:eastAsia="es-ES"/>
    </w:rPr>
  </w:style>
  <w:style w:type="character" w:customStyle="1" w:styleId="ClosingChar">
    <w:name w:val="Closing Char"/>
    <w:uiPriority w:val="99"/>
    <w:semiHidden/>
    <w:locked/>
    <w:rsid w:val="00F00EC9"/>
    <w:rPr>
      <w:rFonts w:ascii="Times New Roman" w:hAnsi="Times New Roman" w:cs="Times New Roman"/>
      <w:sz w:val="24"/>
      <w:szCs w:val="24"/>
      <w:lang w:val="es-ES" w:eastAsia="es-ES"/>
    </w:rPr>
  </w:style>
  <w:style w:type="character" w:customStyle="1" w:styleId="CarCar2">
    <w:name w:val="Car Car2"/>
    <w:uiPriority w:val="99"/>
    <w:locked/>
    <w:rsid w:val="00F00EC9"/>
    <w:rPr>
      <w:rFonts w:ascii="Cambria" w:hAnsi="Cambria" w:cs="Times New Roman"/>
      <w:sz w:val="24"/>
      <w:szCs w:val="24"/>
      <w:lang w:val="es-ES" w:eastAsia="es-ES" w:bidi="ar-SA"/>
    </w:rPr>
  </w:style>
  <w:style w:type="character" w:customStyle="1" w:styleId="CarCar1">
    <w:name w:val="Car Car1"/>
    <w:uiPriority w:val="99"/>
    <w:locked/>
    <w:rsid w:val="00F00EC9"/>
    <w:rPr>
      <w:rFonts w:eastAsia="Times New Roman" w:cs="Times New Roman"/>
      <w:sz w:val="24"/>
      <w:szCs w:val="24"/>
      <w:lang w:val="es-ES" w:eastAsia="es-ES" w:bidi="ar-SA"/>
    </w:rPr>
  </w:style>
  <w:style w:type="character" w:customStyle="1" w:styleId="CarCar21">
    <w:name w:val="Car Car21"/>
    <w:uiPriority w:val="99"/>
    <w:locked/>
    <w:rsid w:val="00F00EC9"/>
    <w:rPr>
      <w:rFonts w:ascii="Cambria" w:hAnsi="Cambria" w:cs="Times New Roman"/>
      <w:sz w:val="24"/>
      <w:szCs w:val="24"/>
      <w:lang w:val="es-ES" w:eastAsia="es-ES" w:bidi="ar-SA"/>
    </w:rPr>
  </w:style>
  <w:style w:type="character" w:customStyle="1" w:styleId="CarCar11">
    <w:name w:val="Car Car11"/>
    <w:uiPriority w:val="99"/>
    <w:locked/>
    <w:rsid w:val="00F00EC9"/>
    <w:rPr>
      <w:rFonts w:eastAsia="Times New Roman" w:cs="Times New Roman"/>
      <w:sz w:val="24"/>
      <w:szCs w:val="24"/>
      <w:lang w:val="es-ES" w:eastAsia="es-ES" w:bidi="ar-SA"/>
    </w:rPr>
  </w:style>
  <w:style w:type="character" w:customStyle="1" w:styleId="CarCar22">
    <w:name w:val="Car Car22"/>
    <w:uiPriority w:val="99"/>
    <w:locked/>
    <w:rsid w:val="00F00EC9"/>
    <w:rPr>
      <w:rFonts w:ascii="Cambria" w:hAnsi="Cambria" w:cs="Times New Roman"/>
      <w:sz w:val="24"/>
      <w:szCs w:val="24"/>
      <w:lang w:val="es-ES" w:eastAsia="es-ES" w:bidi="ar-SA"/>
    </w:rPr>
  </w:style>
  <w:style w:type="character" w:customStyle="1" w:styleId="CarCar12">
    <w:name w:val="Car Car12"/>
    <w:uiPriority w:val="99"/>
    <w:locked/>
    <w:rsid w:val="00F00EC9"/>
    <w:rPr>
      <w:rFonts w:eastAsia="Times New Roman" w:cs="Times New Roman"/>
      <w:sz w:val="24"/>
      <w:szCs w:val="24"/>
      <w:lang w:val="es-ES" w:eastAsia="es-ES" w:bidi="ar-SA"/>
    </w:rPr>
  </w:style>
  <w:style w:type="paragraph" w:customStyle="1" w:styleId="ecxdefault">
    <w:name w:val="ecxdefault"/>
    <w:basedOn w:val="Normal1"/>
    <w:uiPriority w:val="99"/>
    <w:rsid w:val="00F00EC9"/>
    <w:pPr>
      <w:spacing w:before="100" w:beforeAutospacing="1" w:after="100" w:afterAutospacing="1"/>
    </w:pPr>
    <w:rPr>
      <w:rFonts w:eastAsia="Calibri"/>
      <w:lang w:val="es-ES" w:eastAsia="es-ES"/>
    </w:rPr>
  </w:style>
  <w:style w:type="paragraph" w:customStyle="1" w:styleId="NormalLatinaArial">
    <w:name w:val="Normal + (Latina) Arial"/>
    <w:aliases w:val="NegriNormal"/>
    <w:basedOn w:val="Normal1"/>
    <w:uiPriority w:val="99"/>
    <w:rsid w:val="00F00EC9"/>
    <w:pPr>
      <w:jc w:val="both"/>
    </w:pPr>
    <w:rPr>
      <w:rFonts w:ascii="Arial" w:hAnsi="Arial" w:cs="Arial"/>
      <w:b/>
      <w:lang w:val="es-ES" w:eastAsia="es-ES"/>
    </w:rPr>
  </w:style>
  <w:style w:type="table" w:styleId="Tabladecuadrcula6concolores">
    <w:name w:val="Grid Table 6 Colorful"/>
    <w:basedOn w:val="NormalTable1"/>
    <w:uiPriority w:val="51"/>
    <w:rsid w:val="003C11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cxmsolistparagraph">
    <w:name w:val="ecxmsolistparagraph"/>
    <w:basedOn w:val="Normal1"/>
    <w:rsid w:val="00732428"/>
    <w:pPr>
      <w:spacing w:before="100" w:beforeAutospacing="1" w:after="100" w:afterAutospacing="1"/>
    </w:pPr>
    <w:rPr>
      <w:lang w:val="es-ES" w:eastAsia="es-ES"/>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DB043B"/>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rPr>
      <w:b/>
      <w:color w:val="000000"/>
      <w:sz w:val="20"/>
      <w:szCs w:val="20"/>
    </w:rPr>
    <w:tblPr>
      <w:tblStyleRowBandSize w:val="1"/>
      <w:tblStyleColBandSize w:val="1"/>
      <w:tblCellMar>
        <w:left w:w="108" w:type="dxa"/>
        <w:right w:w="108" w:type="dxa"/>
      </w:tblCellMar>
    </w:tblPr>
  </w:style>
  <w:style w:type="table" w:customStyle="1" w:styleId="a4">
    <w:basedOn w:val="TableNormal0"/>
    <w:rPr>
      <w:b/>
      <w:color w:val="000000"/>
      <w:sz w:val="20"/>
      <w:szCs w:val="20"/>
    </w:rPr>
    <w:tblPr>
      <w:tblStyleRowBandSize w:val="1"/>
      <w:tblStyleColBandSize w:val="1"/>
      <w:tblCellMar>
        <w:left w:w="108" w:type="dxa"/>
        <w:right w:w="108" w:type="dxa"/>
      </w:tblCellMar>
    </w:tblPr>
  </w:style>
  <w:style w:type="table" w:customStyle="1" w:styleId="a5">
    <w:basedOn w:val="TableNormal0"/>
    <w:rPr>
      <w:b/>
      <w:color w:val="000000"/>
      <w:sz w:val="20"/>
      <w:szCs w:val="20"/>
    </w:rPr>
    <w:tblPr>
      <w:tblStyleRowBandSize w:val="1"/>
      <w:tblStyleColBandSize w:val="1"/>
      <w:tblCellMar>
        <w:left w:w="108" w:type="dxa"/>
        <w:right w:w="108" w:type="dxa"/>
      </w:tblCellMar>
    </w:tblPr>
  </w:style>
  <w:style w:type="table" w:customStyle="1" w:styleId="a6">
    <w:basedOn w:val="TableNormal0"/>
    <w:rPr>
      <w:b/>
      <w:color w:val="000000"/>
      <w:sz w:val="20"/>
      <w:szCs w:val="20"/>
    </w:rPr>
    <w:tblPr>
      <w:tblStyleRowBandSize w:val="1"/>
      <w:tblStyleColBandSize w:val="1"/>
      <w:tblCellMar>
        <w:left w:w="108" w:type="dxa"/>
        <w:right w:w="108" w:type="dxa"/>
      </w:tblCellMar>
    </w:tblPr>
  </w:style>
  <w:style w:type="table" w:customStyle="1" w:styleId="a7">
    <w:basedOn w:val="TableNormal0"/>
    <w:rPr>
      <w:b/>
      <w:color w:val="000000"/>
      <w:sz w:val="20"/>
      <w:szCs w:val="20"/>
    </w:rPr>
    <w:tblPr>
      <w:tblStyleRowBandSize w:val="1"/>
      <w:tblStyleColBandSize w:val="1"/>
      <w:tblCellMar>
        <w:left w:w="108" w:type="dxa"/>
        <w:right w:w="108" w:type="dxa"/>
      </w:tblCellMar>
    </w:tblPr>
  </w:style>
  <w:style w:type="table" w:customStyle="1" w:styleId="a8">
    <w:basedOn w:val="TableNormal0"/>
    <w:rPr>
      <w:b/>
      <w:color w:val="000000"/>
      <w:sz w:val="20"/>
      <w:szCs w:val="20"/>
    </w:rPr>
    <w:tblPr>
      <w:tblStyleRowBandSize w:val="1"/>
      <w:tblStyleColBandSize w:val="1"/>
      <w:tblCellMar>
        <w:left w:w="108" w:type="dxa"/>
        <w:right w:w="108" w:type="dxa"/>
      </w:tblCellMar>
    </w:tbl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9">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a">
    <w:basedOn w:val="NormalTable2"/>
    <w:tblPr>
      <w:tblStyleRowBandSize w:val="1"/>
      <w:tblStyleColBandSize w:val="1"/>
      <w:tblCellMar>
        <w:left w:w="115" w:type="dxa"/>
        <w:right w:w="115" w:type="dxa"/>
      </w:tblCellMar>
    </w:tblPr>
  </w:style>
  <w:style w:type="paragraph" w:customStyle="1" w:styleId="Normal2">
    <w:name w:val="Normal2"/>
    <w:qFormat/>
    <w:rsid w:val="007913D2"/>
  </w:style>
  <w:style w:type="paragraph" w:styleId="Textocomentario">
    <w:name w:val="annotation text"/>
    <w:basedOn w:val="Normal"/>
    <w:link w:val="TextocomentarioCar"/>
    <w:uiPriority w:val="99"/>
    <w:unhideWhenUsed/>
    <w:rsid w:val="007913D2"/>
    <w:rPr>
      <w:sz w:val="20"/>
      <w:szCs w:val="20"/>
    </w:rPr>
  </w:style>
  <w:style w:type="character" w:customStyle="1" w:styleId="TextocomentarioCar">
    <w:name w:val="Texto comentario Car"/>
    <w:basedOn w:val="Fuentedeprrafopredeter"/>
    <w:link w:val="Textocomentario"/>
    <w:uiPriority w:val="99"/>
    <w:rsid w:val="007913D2"/>
    <w:rPr>
      <w:sz w:val="20"/>
      <w:szCs w:val="20"/>
    </w:rPr>
  </w:style>
  <w:style w:type="character" w:customStyle="1" w:styleId="eop">
    <w:name w:val="eop"/>
    <w:basedOn w:val="Fuentedeprrafopredeter"/>
    <w:rsid w:val="00531B60"/>
  </w:style>
  <w:style w:type="paragraph" w:customStyle="1" w:styleId="paragraph">
    <w:name w:val="paragraph"/>
    <w:basedOn w:val="Normal"/>
    <w:rsid w:val="00531B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NL4hcX/4V5CqZSMTBREhl5sakA==">AMUW2mVI6+ATrlje0MkPUpFz26B5wn+niuBw2AyIr6MAzR/u475L+r8Yy2ZcgK+QRju5ShQ2n3lKddlfpROZiRX3kCe0GadZV30waXlFS9NkdTf7BB8BQWYXQAsXCZ8RiMkCMR3EilhPcKs7Thtp3Ct/Sg8NXdakWmFzhqdTad6wLMWShDLOT7RipXaB6YfQxYDs/lY8npyidaQW5Emy3VD0n3ybzWWuaxwDghffR5PAYOa8XMqq6c8i+pv0DZxNbkB8Ac3vWSMhluIZpb81pzgbm7R4cvj0PBHYtDUQ+phSdj8T9NimQAPeKSWxQJRvbk6hAu+rAIN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Ferney Rey Acuña</dc:creator>
  <cp:lastModifiedBy>Jonathan</cp:lastModifiedBy>
  <cp:revision>11</cp:revision>
  <dcterms:created xsi:type="dcterms:W3CDTF">2023-09-21T22:20:00Z</dcterms:created>
  <dcterms:modified xsi:type="dcterms:W3CDTF">2023-12-08T16:17:00Z</dcterms:modified>
</cp:coreProperties>
</file>