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sz w:val="48"/>
          <w:szCs w:val="48"/>
          <w:lang w:val="en-US"/>
        </w:rPr>
        <w:t>Lab</w:t>
      </w:r>
      <w:r>
        <w:rPr>
          <w:sz w:val="48"/>
          <w:szCs w:val="48"/>
          <w:lang w:val="en-US"/>
        </w:rPr>
        <w:t>3</w:t>
      </w:r>
      <w:r>
        <w:rPr>
          <w:sz w:val="48"/>
          <w:szCs w:val="48"/>
          <w:lang w:val="en-US"/>
        </w:rPr>
        <w:t xml:space="preserve"> TDDC78 – </w:t>
      </w:r>
      <w:r>
        <w:rPr>
          <w:sz w:val="48"/>
          <w:szCs w:val="48"/>
          <w:lang w:val="en-US"/>
        </w:rPr>
        <w:t>LaplaceSolver with</w:t>
      </w:r>
      <w:r>
        <w:rPr>
          <w:sz w:val="48"/>
          <w:szCs w:val="48"/>
          <w:lang w:val="en-US"/>
        </w:rPr>
        <w:t xml:space="preserve"> OpenMP</w:t>
      </w:r>
      <w:r/>
    </w:p>
    <w:p>
      <w:pPr>
        <w:pStyle w:val="Normal"/>
        <w:jc w:val="center"/>
      </w:pPr>
      <w:r>
        <w:rPr>
          <w:i/>
          <w:lang w:val="en-US"/>
        </w:rPr>
        <w:t>Jonathan Bosson, jonbo665</w:t>
      </w:r>
      <w:r/>
    </w:p>
    <w:p>
      <w:pPr>
        <w:pStyle w:val="Normal"/>
      </w:pPr>
      <w:r>
        <w:rPr>
          <w:b/>
          <w:sz w:val="32"/>
          <w:szCs w:val="32"/>
          <w:lang w:val="en-US"/>
        </w:rPr>
        <w:t>1 Program Description</w:t>
      </w:r>
      <w:r/>
    </w:p>
    <w:p>
      <w:pPr>
        <w:pStyle w:val="Normal"/>
      </w:pPr>
      <w:r>
        <w:rPr>
          <w:b w:val="false"/>
          <w:bCs w:val="false"/>
          <w:sz w:val="22"/>
          <w:szCs w:val="22"/>
          <w:lang w:val="en-US"/>
        </w:rPr>
        <w:t>asd</w:t>
      </w:r>
      <w:r/>
    </w:p>
    <w:p>
      <w:pPr>
        <w:pStyle w:val="Normal"/>
      </w:pPr>
      <w:r>
        <w:rPr>
          <w:b/>
          <w:sz w:val="32"/>
          <w:szCs w:val="32"/>
          <w:lang w:val="en-US"/>
        </w:rPr>
        <w:t>2 Result</w:t>
      </w:r>
      <w:r/>
    </w:p>
    <w:p>
      <w:pPr>
        <w:pStyle w:val="Normal"/>
        <w:rPr>
          <w:sz w:val="22"/>
          <w:b w:val="false"/>
          <w:sz w:val="22"/>
          <w:b w:val="false"/>
          <w:szCs w:val="22"/>
          <w:bCs w:val="false"/>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b w:val="false"/>
          <w:bCs w:val="false"/>
          <w:color w:val="00000A"/>
          <w:sz w:val="22"/>
          <w:szCs w:val="22"/>
          <w:lang w:val="en-US" w:eastAsia="en-US" w:bidi="ar-SA"/>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032250" cy="302387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032250" cy="3023870"/>
                    </a:xfrm>
                    <a:prstGeom prst="rect">
                      <a:avLst/>
                    </a:prstGeom>
                    <a:noFill/>
                    <a:ln w="9525">
                      <a:noFill/>
                      <a:miter lim="800000"/>
                      <a:headEnd/>
                      <a:tailEnd/>
                    </a:ln>
                  </pic:spPr>
                </pic:pic>
              </a:graphicData>
            </a:graphic>
          </wp:anchor>
        </w:drawing>
      </w:r>
      <w:r/>
    </w:p>
    <w:p>
      <w:pPr>
        <w:pStyle w:val="Normal"/>
      </w:pPr>
      <w:r>
        <w:rPr>
          <w:rFonts w:eastAsia="Calibri" w:cs="" w:cstheme="minorBidi" w:eastAsiaTheme="minorHAnsi"/>
          <w:b w:val="false"/>
          <w:bCs w:val="false"/>
          <w:color w:val="00000A"/>
          <w:sz w:val="22"/>
          <w:szCs w:val="22"/>
          <w:lang w:val="en-US" w:eastAsia="en-US" w:bidi="ar-SA"/>
        </w:rPr>
        <w:t>Second image shows different images and number of processes but with the blur filter program. Here the results looks more reasonable. It is clear that no matter the size of the problem does the blurfilter benefit from all amount of parallelization, being most effective with 16 processes.</w:t>
      </w:r>
      <w:r/>
    </w:p>
    <w:p>
      <w:pPr>
        <w:pStyle w:val="Normal"/>
        <w:spacing w:before="0" w:after="160"/>
      </w:pPr>
      <w:r>
        <w:rPr>
          <w:rFonts w:eastAsia="Calibri" w:cs="" w:cstheme="minorBidi" w:eastAsiaTheme="minorHAnsi"/>
          <w:color w:val="00000A"/>
          <w:sz w:val="22"/>
          <w:szCs w:val="22"/>
          <w:lang w:val="en-US" w:eastAsia="en-US" w:bidi="ar-SA"/>
        </w:rPr>
        <w:t xml:space="preserve">Looking at the MFLOP/s it can be seen that the value is close to the same at all problem sizes at a fixed number of cores as well as proportional to the number of cores.. </w:t>
      </w:r>
      <w:r/>
    </w:p>
    <w:tbl>
      <w:tblPr>
        <w:tblW w:w="9072"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814"/>
        <w:gridCol w:w="1809"/>
        <w:gridCol w:w="1812"/>
        <w:gridCol w:w="1813"/>
        <w:gridCol w:w="1824"/>
      </w:tblGrid>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Threads:</w:t>
            </w:r>
            <w:r/>
          </w:p>
        </w:tc>
        <w:tc>
          <w:tcPr>
            <w:tcW w:w="180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2</w:t>
            </w:r>
            <w:r/>
          </w:p>
        </w:tc>
        <w:tc>
          <w:tcPr>
            <w:tcW w:w="181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4</w:t>
            </w:r>
            <w:r/>
          </w:p>
        </w:tc>
        <w:tc>
          <w:tcPr>
            <w:tcW w:w="181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8</w:t>
            </w:r>
            <w:r/>
          </w:p>
        </w:tc>
        <w:tc>
          <w:tcPr>
            <w:tcW w:w="18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16</w:t>
            </w:r>
            <w:r/>
          </w:p>
        </w:tc>
      </w:tr>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img1</w:t>
            </w:r>
            <w:r/>
          </w:p>
        </w:tc>
        <w:tc>
          <w:tcPr>
            <w:tcW w:w="180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3657</w:t>
            </w:r>
            <w:r/>
          </w:p>
        </w:tc>
        <w:tc>
          <w:tcPr>
            <w:tcW w:w="181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11969</w:t>
            </w:r>
            <w:r/>
          </w:p>
        </w:tc>
        <w:tc>
          <w:tcPr>
            <w:tcW w:w="181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12696</w:t>
            </w:r>
            <w:r/>
          </w:p>
        </w:tc>
        <w:tc>
          <w:tcPr>
            <w:tcW w:w="18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22775</w:t>
            </w:r>
            <w:r/>
          </w:p>
        </w:tc>
      </w:tr>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img2</w:t>
            </w:r>
            <w:r/>
          </w:p>
        </w:tc>
        <w:tc>
          <w:tcPr>
            <w:tcW w:w="180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2723</w:t>
            </w:r>
            <w:r/>
          </w:p>
        </w:tc>
        <w:tc>
          <w:tcPr>
            <w:tcW w:w="181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8909</w:t>
            </w:r>
            <w:r/>
          </w:p>
        </w:tc>
        <w:tc>
          <w:tcPr>
            <w:tcW w:w="181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9494</w:t>
            </w:r>
            <w:r/>
          </w:p>
        </w:tc>
        <w:tc>
          <w:tcPr>
            <w:tcW w:w="18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17928</w:t>
            </w:r>
            <w:r/>
          </w:p>
        </w:tc>
      </w:tr>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img3</w:t>
            </w:r>
            <w:r/>
          </w:p>
        </w:tc>
        <w:tc>
          <w:tcPr>
            <w:tcW w:w="180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3309</w:t>
            </w:r>
            <w:r/>
          </w:p>
        </w:tc>
        <w:tc>
          <w:tcPr>
            <w:tcW w:w="181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11206</w:t>
            </w:r>
            <w:r/>
          </w:p>
        </w:tc>
        <w:tc>
          <w:tcPr>
            <w:tcW w:w="181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11890</w:t>
            </w:r>
            <w:r/>
          </w:p>
        </w:tc>
        <w:tc>
          <w:tcPr>
            <w:tcW w:w="18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22731</w:t>
            </w:r>
            <w:r/>
          </w:p>
        </w:tc>
      </w:tr>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img4</w:t>
            </w:r>
            <w:r/>
          </w:p>
        </w:tc>
        <w:tc>
          <w:tcPr>
            <w:tcW w:w="180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3135</w:t>
            </w:r>
            <w:r/>
          </w:p>
        </w:tc>
        <w:tc>
          <w:tcPr>
            <w:tcW w:w="181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10964</w:t>
            </w:r>
            <w:r/>
          </w:p>
        </w:tc>
        <w:tc>
          <w:tcPr>
            <w:tcW w:w="181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11752</w:t>
            </w:r>
            <w:r/>
          </w:p>
        </w:tc>
        <w:tc>
          <w:tcPr>
            <w:tcW w:w="18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sv-SE" w:eastAsia="en-US" w:bidi="ar-SA"/>
              </w:rPr>
            </w:pPr>
            <w:r>
              <w:rPr/>
              <w:t>21635</w:t>
            </w:r>
            <w:r/>
          </w:p>
        </w:tc>
      </w:tr>
    </w:tbl>
    <w:p>
      <w:pPr>
        <w:pStyle w:val="Normal"/>
        <w:spacing w:before="0" w:after="160"/>
        <w:rPr>
          <w:sz w:val="22"/>
          <w:sz w:val="22"/>
          <w:szCs w:val="22"/>
          <w:rFonts w:ascii="Calibri" w:hAnsi="Calibri" w:eastAsia="Calibri" w:cs="" w:cstheme="minorBidi" w:eastAsiaTheme="minorHAnsi"/>
          <w:color w:val="00000A"/>
          <w:lang w:val="en-US" w:eastAsia="en-US" w:bidi="ar-SA"/>
        </w:rPr>
      </w:pPr>
      <w:r>
        <w:rPr>
          <w:rFonts w:eastAsia="Calibri" w:cs="" w:cstheme="minorBidi" w:eastAsiaTheme="minorHAnsi"/>
          <w:color w:val="00000A"/>
          <w:sz w:val="22"/>
          <w:szCs w:val="22"/>
          <w:lang w:val="en-US" w:eastAsia="en-US" w:bidi="ar-SA"/>
        </w:rPr>
      </w:r>
      <w:r/>
    </w:p>
    <w:p>
      <w:pPr>
        <w:pStyle w:val="Normal"/>
        <w:spacing w:before="0" w:after="160"/>
      </w:pPr>
      <w:r>
        <w:rPr>
          <w:rFonts w:eastAsia="Calibri" w:cs="" w:cstheme="minorBidi" w:eastAsiaTheme="minorHAnsi"/>
          <w:color w:val="00000A"/>
          <w:sz w:val="22"/>
          <w:szCs w:val="22"/>
          <w:lang w:val="en-US" w:eastAsia="en-US" w:bidi="ar-SA"/>
        </w:rPr>
        <w:t xml:space="preserve">This table describes the MFLOP/s from the blur filter program. </w:t>
      </w: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00000A"/>
      <w:sz w:val="22"/>
      <w:szCs w:val="22"/>
      <w:lang w:val="sv-SE"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4c3a86"/>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PlainTable1">
    <w:name w:val="Plain Table 1"/>
    <w:basedOn w:val="TableNormal"/>
    <w:uiPriority w:val="41"/>
    <w:rsid w:val="004c3a86"/>
    <w:pPr>
      <w:spacing w:lineRule="auto" w:line="240" w:after="0"/>
    </w:pPr>
    <w:tblPr>
      <w:tblStyleRowBandSize w:val="1"/>
      <w:tblStyleColBandSize w:val="1"/>
      <w:tblBorders>
        <w:top w:space="0" w:sz="4" w:themeColor="background1" w:color="BFBFBF" w:val="single"/>
        <w:left w:space="0" w:sz="4" w:themeColor="background1" w:color="BFBFBF" w:val="single"/>
        <w:bottom w:space="0" w:sz="4" w:themeColor="background1" w:color="BFBFBF" w:val="single"/>
        <w:right w:space="0" w:sz="4" w:themeColor="background1" w:color="BFBFBF" w:val="single"/>
        <w:insideH w:space="0" w:sz="4" w:themeColor="background1" w:color="BFBFBF" w:val="single"/>
        <w:insideV w:space="0" w:sz="4" w:themeColor="background1" w:color="BFBFBF" w:val="single"/>
      </w:tblBorders>
    </w:tblPr>
    <w:tblStylePr w:type="firstRow">
      <w:rPr>
        <w:b/>
        <w:bCs/>
      </w:rPr>
      <w:tblPr/>
    </w:tblStylePr>
    <w:tblStylePr w:type="lastRow">
      <w:rPr>
        <w:b/>
        <w:bCs/>
      </w:rPr>
      <w:tblPr/>
      <w:tcPr>
        <w:tcBorders>
          <w:top w:space="0" w:sz="4" w:themeColor="background1" w:color="BFBFBF" w:val="double"/>
        </w:tcBorders>
      </w:tcPr>
    </w:tblStylePr>
    <w:tblStylePr w:type="firstCol">
      <w:rPr>
        <w:b/>
        <w:bCs/>
      </w:rPr>
      <w:tblPr/>
    </w:tblStylePr>
    <w:tblStylePr w:type="lastCol">
      <w:rPr>
        <w:b/>
        <w:bCs/>
      </w:rPr>
      <w:tblPr/>
    </w:tblStylePr>
    <w:tblStylePr w:type="band1Vert">
      <w:tblPr/>
      <w:tcPr>
        <w:shd w:themeFillShade="f2" w:themeFill="background1" w:fill="F2F2F2" w:color="auto" w:val="clear"/>
      </w:tcPr>
    </w:tblStylePr>
    <w:tblStylePr w:type="band1Horz">
      <w:tblPr/>
      <w:tcPr>
        <w:shd w:themeFillShade="f2" w:themeFill="background1" w:fill="F2F2F2"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LibreOffice/4.3.7.2$MacOSX_x86 LibreOffice_project/8a35821d8636a03b8bf4e15b48f59794652c68ba</Application>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2016-04-11T14:03:00Z</dcterms:created>
  <dc:creator>Jonathan Bosson</dc:creator>
  <dc:language>en-US</dc:language>
  <dcterms:modified xsi:type="dcterms:W3CDTF">2016-05-19T22:59:49Z</dcterms:modified>
  <cp:revision>17</cp:revision>
</cp:coreProperties>
</file>