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"Anonymous Bank" Call-Center DataSet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Este documento describe caso de negocio basado en un Call Center de un Banco: “Anonymous Bank” en Israel. El dataset contiene las llamadas registradas durante 12 meses (desde el 01/01/99 hasta el 31/12/99).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Descripción General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El call center de "Anonymous Bank" provee varios servicios diferentes: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Informaci</w:t>
      </w: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ón y transacciones sobre cheques y cuentas de ahorros, de sus clientes bancarios.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Respuesta de voz generada por computadora con informaci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ón sobre las cuentas de los clientes (a través del dispositivo VRU = Voice Response Unit (unidad de respuesta de voz). Una unidad de respuesta de voz (VRU) es un sistema de contestador telefónico automático que posee un hardware y software que permite a la persona que llama navegar a través de una serie de mensajes pregrabados y utilizar un menú de opciones mediante los botones de un teléfono o el reconocimiento de voz.)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Brindar informaci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ón a prospectos de clientes.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Soporte a los clientes del web-site de "Anonymous Bank" (clientes que acceden al Home Banking)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Capacidad del Call Center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El call center esta conformado por: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8 posiciones de agentes para llamadas de clientes y prospectos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1 posici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ón de supervisor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5 posiciones de agentes para llamadas para soporte de internet home banking (en un cuarto adjac room)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Horario de atención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Durante los dias de semana (Domingo a Jueves), el call center atiende desde las 7:00am a la medianoche.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Durante el fin de semana (Viernes a Sábado), cierra a las 14 hs del Viernes y reabre a las 20:00 del Sábado.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El servicio automático (VRU) opera los 7 días de la semana, 24 horas al día (7x24).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Descripción de la Estructura de Datos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El dataset contiene toda la información del Call Centre de un año calendario: Enero 1999 a Diciembre 1999.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Cada registro / fila del dataset, contiene una llamada (entre 20,000 a 30,000 llamadas por mes).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Cada registro / fila contiene 17 campos / columnas, de los cuales se describe su contenido a continuación: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1) vru+line - 6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Cada llamada telefónica entrante es ruteada a través del VRU. Hay 6 VRUs etiquetados desde  AA01 a AA06. Cada VRU tiene varias líneas etiquetadas de 1 a 16. Hay un total de 65 líneas. Cada llamada es asignada a un número de VRU y a un número de línea.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2) Call_id - 5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 cada llamada telefónica entrante se le asigna un “call id”. </w:t>
      </w: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Aunque son diferentes, los identificadores no son necesariamente consecutivos por estar asignado a diferentes VRUs.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3) Customer_id - 0 a 12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Es la identificación del cliente. Es única por cliente; si el ID es cero, es porque el sistema no pudo identificar a la persona que realiza la llamada (por ejemplo para el caso de los prospectos no se identifican).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4) Priority - 1 digito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Hay dos tipos de prioridades: (Alta-)prioridad y Regular: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0 y 1 indican clientes no identificados o clientes regulares (los detallaremos m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ás adelante)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2 indica clientes de Alta Prioridad.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Los clientes son servidos en orden seg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ún el “Tiempo en Cola” ("Time in Queue").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A los clientes de Alta Prioridad se les asigna un tiempo de espera de 1.5 minutos al </w:t>
      </w: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comienzo de su llamada (esto les permite avanzar en la posición de la cola de llamadas). También están exentos de pagar un fee mensual, que los clientes regulares deben pagar.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No se ha informado a los clientes sobre la existencia de prioridades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Hasta Agosto de 1996, todos los clientes ten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ían la misma prioridad: 0. Las prioridades 1 y 2 fueron incorporadas el 1° de Agosto de 1996. Todavía hay clientes con prioridad 0, pero son tratados como si fueran de prioridad 1. (se definió que los clientes con prioridad 0 corresponden a clientes de prioridad 1 que no realizaron Upgrade a Alta Prioridad (prioridad 2).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Debido a un error en el sistema, el cliente I.D. no fue registrado para aquellos que no esperaron en la cola, Por lo tanto, su prioridad es 0.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5) Type - 2 digits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Hay 6 tipos diferentes de servicio: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PS - Actividad Regular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PE - Actividad Regular en ingl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és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IN - Actividad / Consulta por internet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NE - Actividad por Acciones (stock exchange)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NW - Cliente potencial (prospecto) solicitando informaci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ón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TT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clientes que dejan un mensaje pidiendo al banco que le devuelvan su llamado pero que cuando el sistema autom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ático devuelve el llamado, el agente pasó a estado “ocupado”, dejando al cliente en espera en la cola.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6) Date - 6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año-mes-día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7) vru_entry - 6 dígitos</w:t>
      </w:r>
    </w:p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Hora en que la llamada telefónica ingresa al call center. Más específicamente, cada cliente que llama debe identificarse primero lo que se realiza proporcionando a la VRU la ID del cliente. Por lo tanto, esta es la hora en que la llamada ingresa a la VRU.</w:t>
      </w:r>
    </w:p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8) vru_exit - 6 dígitos</w:t>
      </w:r>
    </w:p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Hora de salida de la VRU: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A la cola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O directamente para recibir el servicio.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  <w:r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  <w:t xml:space="preserve">O para dejar el Sistema (abandono).</w:t>
      </w:r>
    </w:p>
    <w:p>
      <w:pPr>
        <w:spacing w:before="0" w:after="0" w:line="276"/>
        <w:ind w:right="0" w:left="0" w:firstLine="0"/>
        <w:jc w:val="left"/>
        <w:rPr>
          <w:rFonts w:ascii="Times" w:hAnsi="Times" w:cs="Times" w:eastAsia="Times"/>
          <w:color w:val="212121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9) vru_time - 1 a 3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Tiempo (en segundos) de espera en la VRU (calculada como </w:t>
      </w: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vru_time=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exit_time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entry_time).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10) q_start - 6 dígitos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Hora en la que se une a la cola. (la llamada queda “en espera”). Este valor es 00:00:00, para clientes que llegan a ponerse en la cola (abandonan cuando están en la VRU).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11) q_exit - 6 digits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Tiempo (en segundos) en salir de la cola: ya sea porque recibe el servicio o por qué abandona el llamado.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12) q_time - 1 to 3 digits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Tiempo de espera en la cola (calculado por </w:t>
      </w: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q_time =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q_exit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q_start)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13) Outcome - 4,5 o 7 digitos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Hay tres posibles salidas por cada llamada:</w:t>
      </w:r>
    </w:p>
    <w:p>
      <w:pPr>
        <w:spacing w:before="0" w:after="100" w:line="240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1. AGENT: se dio servicio</w:t>
      </w:r>
    </w:p>
    <w:p>
      <w:pPr>
        <w:spacing w:before="0" w:after="100" w:line="240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2. HANG: se cortó la llamada y no se dió servicio</w:t>
      </w:r>
    </w:p>
    <w:p>
      <w:pPr>
        <w:spacing w:before="0" w:after="100" w:line="240"/>
        <w:ind w:right="0" w:left="72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3. PHANTOM: una llamada en la que virtualmente se ignora lo que sucedió(afortu- nadamente son pocas llamadas en esta situación).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14) ser_start - 6 digitos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Hora de comienzo del servicio por un agente.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15) ser_exit - 6 digitos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Hora del servicio del servicio por un agente.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16) ser_time - 1 to 3 digitos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Duración del servicio en segundos (calculada como </w:t>
      </w:r>
      <w:r>
        <w:rPr>
          <w:rFonts w:ascii="Times" w:hAnsi="Times" w:cs="Times" w:eastAsia="Times"/>
          <w:b/>
          <w:i/>
          <w:color w:val="auto"/>
          <w:spacing w:val="0"/>
          <w:position w:val="0"/>
          <w:sz w:val="24"/>
          <w:shd w:fill="auto" w:val="clear"/>
        </w:rPr>
        <w:t xml:space="preserve">ser_time =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ser_exit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 ser_start)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6"/>
          <w:shd w:fill="auto" w:val="clear"/>
        </w:rPr>
        <w:t xml:space="preserve">17) Server - text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Nombre del cliente que atendió la llamada. Este campo es NO_SERVER, si el servicio no fue provisto.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Adicionalmente se solicita identificar que otras fuentes de información se requieren para poder combinar con el dataset integrado de manera de poder analizar y administrar el seguimiento de las solicitudes realizadas por los clientes. 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Si es posible, definir “supuestos” para obtener dicha información en base al DataSet entregado.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