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5C" w:rsidRDefault="002808EC">
      <w:r>
        <w:t>Milestone:</w:t>
      </w:r>
    </w:p>
    <w:p w:rsidR="002808EC" w:rsidRDefault="002808EC">
      <w:r>
        <w:t>Successfully synchronize the local database with the master database</w:t>
      </w:r>
    </w:p>
    <w:p w:rsidR="002808EC" w:rsidRDefault="002808EC"/>
    <w:p w:rsidR="002808EC" w:rsidRDefault="002808EC">
      <w:r>
        <w:t>Verifiability:</w:t>
      </w:r>
    </w:p>
    <w:p w:rsidR="002808EC" w:rsidRDefault="002808EC">
      <w:r>
        <w:t>Check that the local database has been successfully synchronized with the master database</w:t>
      </w:r>
      <w:bookmarkStart w:id="0" w:name="_GoBack"/>
      <w:bookmarkEnd w:id="0"/>
    </w:p>
    <w:sectPr w:rsidR="0028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70"/>
    <w:rsid w:val="00014D70"/>
    <w:rsid w:val="002808EC"/>
    <w:rsid w:val="00B1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C06D"/>
  <w15:chartTrackingRefBased/>
  <w15:docId w15:val="{569A2CFA-E10A-4AFD-9C91-F40E3B4E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wsucatslabs</dc:creator>
  <cp:keywords/>
  <dc:description/>
  <cp:lastModifiedBy>wsucatslabs</cp:lastModifiedBy>
  <cp:revision>2</cp:revision>
  <dcterms:created xsi:type="dcterms:W3CDTF">2016-10-11T12:12:00Z</dcterms:created>
  <dcterms:modified xsi:type="dcterms:W3CDTF">2016-10-11T12:14:00Z</dcterms:modified>
</cp:coreProperties>
</file>