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9F9" w:rsidRPr="003819F9" w:rsidRDefault="007A0256" w:rsidP="00AC1DF5">
      <w:pPr>
        <w:pStyle w:val="DocumentTitle"/>
      </w:pPr>
      <w:r w:rsidRPr="003E4590">
        <w:drawing>
          <wp:anchor distT="0" distB="0" distL="114300" distR="114300" simplePos="0" relativeHeight="251660800"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2"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000649F7" w:rsidRPr="003E4590">
        <w:drawing>
          <wp:anchor distT="0" distB="0" distL="114300" distR="114300" simplePos="0" relativeHeight="251656704"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5"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3E2CFC">
        <w:fldChar w:fldCharType="begin"/>
      </w:r>
      <w:r w:rsidR="00F70C8F">
        <w:instrText xml:space="preserve"> TITLE   \* MERGEFORMAT </w:instrText>
      </w:r>
      <w:r w:rsidR="003E2CFC">
        <w:fldChar w:fldCharType="separate"/>
      </w:r>
      <w:r w:rsidR="003819F9" w:rsidRPr="003819F9">
        <w:t xml:space="preserve">MICROSOFT SDL - DEVELOPER STARTER KIT: </w:t>
      </w:r>
    </w:p>
    <w:p w:rsidR="003819F9" w:rsidRPr="003819F9" w:rsidRDefault="003819F9" w:rsidP="00AC1DF5">
      <w:pPr>
        <w:pStyle w:val="DocumentTitle"/>
      </w:pPr>
      <w:r w:rsidRPr="003819F9">
        <w:t>BUFFER OVERFLOWS (LEVEL 300)</w:t>
      </w:r>
    </w:p>
    <w:p w:rsidR="005D4DA1" w:rsidRPr="003E4590" w:rsidRDefault="003E2CFC" w:rsidP="00AC1DF5">
      <w:pPr>
        <w:pStyle w:val="DocumentTitle"/>
      </w:pPr>
      <w:r>
        <w:fldChar w:fldCharType="end"/>
      </w:r>
    </w:p>
    <w:p w:rsidR="005D4DA1" w:rsidRPr="003E4590" w:rsidRDefault="003E2CFC" w:rsidP="00AC1DF5">
      <w:pPr>
        <w:pStyle w:val="DocumentDescriptor"/>
      </w:pPr>
      <w:fldSimple w:instr=" SUBJECT   \* MERGEFORMAT ">
        <w:r w:rsidR="003819F9">
          <w:t>Comprehension Questions</w:t>
        </w:r>
      </w:fldSimple>
    </w:p>
    <w:p w:rsidR="005D4DA1" w:rsidRPr="003E4590" w:rsidRDefault="003819F9" w:rsidP="00AC1DF5">
      <w:r>
        <w:t>Version 1.0</w:t>
      </w:r>
    </w:p>
    <w:p w:rsidR="003819F9" w:rsidRDefault="003819F9" w:rsidP="00AC1DF5">
      <w:r w:rsidRPr="003819F9">
        <w:t>The following questions accompany the materials for the Microsoft SDL - Developer Starter Kit Buffer Overflows (Level 300) presentation</w:t>
      </w:r>
      <w:r>
        <w:t>.</w:t>
      </w:r>
    </w:p>
    <w:p w:rsidR="00DD25DC" w:rsidRPr="00420ECA" w:rsidRDefault="005D4DA1" w:rsidP="00AC1DF5">
      <w:r w:rsidRPr="00420ECA">
        <w:t xml:space="preserve">For the latest information, please see </w:t>
      </w:r>
      <w:hyperlink r:id="rId13" w:history="1">
        <w:r w:rsidR="001F5A4F" w:rsidRPr="00420ECA">
          <w:rPr>
            <w:rStyle w:val="Hyperlink"/>
            <w:rFonts w:ascii="Segoe UI" w:hAnsi="Segoe UI" w:cs="Segoe UI"/>
          </w:rPr>
          <w:t>http://www.microsoft.com/sdl</w:t>
        </w:r>
      </w:hyperlink>
      <w:r w:rsidR="00420ECA">
        <w:t>.</w:t>
      </w:r>
    </w:p>
    <w:p w:rsidR="002F4159" w:rsidRDefault="002F4159" w:rsidP="00AC1DF5"/>
    <w:p w:rsidR="003819F9" w:rsidRPr="003E4590" w:rsidRDefault="003819F9" w:rsidP="00AC1DF5"/>
    <w:p w:rsidR="00FB5235" w:rsidRDefault="00FB5235">
      <w:pPr>
        <w:spacing w:after="0" w:line="240" w:lineRule="auto"/>
        <w:jc w:val="left"/>
        <w:rPr>
          <w:sz w:val="16"/>
          <w:szCs w:val="20"/>
        </w:rPr>
      </w:pPr>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4313C0" w:rsidRPr="003E4590" w:rsidRDefault="004313C0" w:rsidP="004313C0">
      <w:pPr>
        <w:pStyle w:val="Legalese"/>
        <w:rPr>
          <w:rFonts w:ascii="Segoe UI" w:hAnsi="Segoe UI" w:cs="Segoe UI"/>
        </w:rPr>
      </w:pPr>
      <w:r w:rsidRPr="0035183F">
        <w:rPr>
          <w:rFonts w:ascii="Segoe UI" w:hAnsi="Segoe UI" w:cs="Segoe UI"/>
        </w:rPr>
        <w:t>Microsoft, SQL Server,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sdt>
      <w:sdtPr>
        <w:id w:val="81145328"/>
        <w:docPartObj>
          <w:docPartGallery w:val="Table of Contents"/>
          <w:docPartUnique/>
        </w:docPartObj>
      </w:sdtPr>
      <w:sdtContent>
        <w:bookmarkStart w:id="0" w:name="_Toc233186624" w:displacedByCustomXml="prev"/>
        <w:p w:rsidR="005C1924" w:rsidRPr="005C1924" w:rsidRDefault="005C1924" w:rsidP="005C1924">
          <w:pPr>
            <w:pStyle w:val="Heading1"/>
            <w:rPr>
              <w:noProof/>
            </w:rPr>
          </w:pPr>
          <w:r>
            <w:t>Contents</w:t>
          </w:r>
          <w:r w:rsidR="003E2CFC" w:rsidRPr="005C1924">
            <w:fldChar w:fldCharType="begin"/>
          </w:r>
          <w:r w:rsidRPr="005C1924">
            <w:instrText xml:space="preserve"> TOC \o "1-3" \h \z \u </w:instrText>
          </w:r>
          <w:r w:rsidR="003E2CFC" w:rsidRPr="005C1924">
            <w:fldChar w:fldCharType="separate"/>
          </w:r>
        </w:p>
        <w:p w:rsidR="005C1924" w:rsidRPr="005C1924" w:rsidRDefault="003E2CFC">
          <w:pPr>
            <w:pStyle w:val="TOC1"/>
            <w:rPr>
              <w:rFonts w:eastAsiaTheme="minorEastAsia"/>
              <w:b w:val="0"/>
              <w:sz w:val="22"/>
              <w:szCs w:val="22"/>
            </w:rPr>
          </w:pPr>
          <w:hyperlink w:anchor="_Toc233186625" w:history="1">
            <w:r w:rsidR="005C1924" w:rsidRPr="005C1924">
              <w:rPr>
                <w:rStyle w:val="Hyperlink"/>
                <w:rFonts w:ascii="Segoe UI" w:hAnsi="Segoe UI" w:cs="Segoe UI"/>
              </w:rPr>
              <w:t>1.0 MICROSOFT SDL - DEVELOPER STARTER KIT CONTENT COMPREHENSION QUESTIONS</w:t>
            </w:r>
            <w:r w:rsidR="005C1924" w:rsidRPr="005C1924">
              <w:rPr>
                <w:webHidden/>
              </w:rPr>
              <w:tab/>
            </w:r>
            <w:r w:rsidRPr="005C1924">
              <w:rPr>
                <w:webHidden/>
              </w:rPr>
              <w:fldChar w:fldCharType="begin"/>
            </w:r>
            <w:r w:rsidR="005C1924" w:rsidRPr="005C1924">
              <w:rPr>
                <w:webHidden/>
              </w:rPr>
              <w:instrText xml:space="preserve"> PAGEREF _Toc233186625 \h </w:instrText>
            </w:r>
            <w:r w:rsidRPr="005C1924">
              <w:rPr>
                <w:webHidden/>
              </w:rPr>
            </w:r>
            <w:r w:rsidRPr="005C1924">
              <w:rPr>
                <w:webHidden/>
              </w:rPr>
              <w:fldChar w:fldCharType="separate"/>
            </w:r>
            <w:r w:rsidR="005C1924">
              <w:rPr>
                <w:webHidden/>
              </w:rPr>
              <w:t>2</w:t>
            </w:r>
            <w:r w:rsidRPr="005C1924">
              <w:rPr>
                <w:webHidden/>
              </w:rPr>
              <w:fldChar w:fldCharType="end"/>
            </w:r>
          </w:hyperlink>
        </w:p>
        <w:p w:rsidR="005C1924" w:rsidRPr="005C1924" w:rsidRDefault="003E2CFC">
          <w:pPr>
            <w:pStyle w:val="TOC2"/>
            <w:rPr>
              <w:rFonts w:eastAsiaTheme="minorEastAsia"/>
              <w:sz w:val="22"/>
              <w:szCs w:val="22"/>
            </w:rPr>
          </w:pPr>
          <w:hyperlink w:anchor="_Toc233186626" w:history="1">
            <w:r w:rsidR="005C1924" w:rsidRPr="005C1924">
              <w:rPr>
                <w:rStyle w:val="Hyperlink"/>
                <w:rFonts w:ascii="Segoe UI" w:hAnsi="Segoe UI" w:cs="Segoe UI"/>
              </w:rPr>
              <w:t>1.1 INTRODUCTION</w:t>
            </w:r>
            <w:r w:rsidR="005C1924" w:rsidRPr="005C1924">
              <w:rPr>
                <w:webHidden/>
              </w:rPr>
              <w:tab/>
            </w:r>
            <w:r w:rsidRPr="005C1924">
              <w:rPr>
                <w:webHidden/>
              </w:rPr>
              <w:fldChar w:fldCharType="begin"/>
            </w:r>
            <w:r w:rsidR="005C1924" w:rsidRPr="005C1924">
              <w:rPr>
                <w:webHidden/>
              </w:rPr>
              <w:instrText xml:space="preserve"> PAGEREF _Toc233186626 \h </w:instrText>
            </w:r>
            <w:r w:rsidRPr="005C1924">
              <w:rPr>
                <w:webHidden/>
              </w:rPr>
            </w:r>
            <w:r w:rsidRPr="005C1924">
              <w:rPr>
                <w:webHidden/>
              </w:rPr>
              <w:fldChar w:fldCharType="separate"/>
            </w:r>
            <w:r w:rsidR="005C1924">
              <w:rPr>
                <w:webHidden/>
              </w:rPr>
              <w:t>2</w:t>
            </w:r>
            <w:r w:rsidRPr="005C1924">
              <w:rPr>
                <w:webHidden/>
              </w:rPr>
              <w:fldChar w:fldCharType="end"/>
            </w:r>
          </w:hyperlink>
        </w:p>
        <w:p w:rsidR="005C1924" w:rsidRPr="005C1924" w:rsidRDefault="003E2CFC">
          <w:pPr>
            <w:pStyle w:val="TOC1"/>
            <w:rPr>
              <w:rFonts w:eastAsiaTheme="minorEastAsia"/>
              <w:b w:val="0"/>
              <w:sz w:val="22"/>
              <w:szCs w:val="22"/>
            </w:rPr>
          </w:pPr>
          <w:hyperlink w:anchor="_Toc233186627" w:history="1">
            <w:r w:rsidR="005C1924" w:rsidRPr="005C1924">
              <w:rPr>
                <w:rStyle w:val="Hyperlink"/>
                <w:rFonts w:ascii="Segoe UI" w:hAnsi="Segoe UI" w:cs="Segoe UI"/>
              </w:rPr>
              <w:t>2.0 BUFFER OVERFLOWS (LEVEL 300) QUESTIONS</w:t>
            </w:r>
            <w:r w:rsidR="005C1924" w:rsidRPr="005C1924">
              <w:rPr>
                <w:webHidden/>
              </w:rPr>
              <w:tab/>
            </w:r>
            <w:r w:rsidRPr="005C1924">
              <w:rPr>
                <w:webHidden/>
              </w:rPr>
              <w:fldChar w:fldCharType="begin"/>
            </w:r>
            <w:r w:rsidR="005C1924" w:rsidRPr="005C1924">
              <w:rPr>
                <w:webHidden/>
              </w:rPr>
              <w:instrText xml:space="preserve"> PAGEREF _Toc233186627 \h </w:instrText>
            </w:r>
            <w:r w:rsidRPr="005C1924">
              <w:rPr>
                <w:webHidden/>
              </w:rPr>
            </w:r>
            <w:r w:rsidRPr="005C1924">
              <w:rPr>
                <w:webHidden/>
              </w:rPr>
              <w:fldChar w:fldCharType="separate"/>
            </w:r>
            <w:r w:rsidR="005C1924">
              <w:rPr>
                <w:webHidden/>
              </w:rPr>
              <w:t>2</w:t>
            </w:r>
            <w:r w:rsidRPr="005C1924">
              <w:rPr>
                <w:webHidden/>
              </w:rPr>
              <w:fldChar w:fldCharType="end"/>
            </w:r>
          </w:hyperlink>
        </w:p>
        <w:p w:rsidR="005C1924" w:rsidRPr="005C1924" w:rsidRDefault="003E2CFC" w:rsidP="005C1924">
          <w:pPr>
            <w:pStyle w:val="Heading1"/>
          </w:pPr>
          <w:r w:rsidRPr="005C1924">
            <w:fldChar w:fldCharType="end"/>
          </w:r>
        </w:p>
      </w:sdtContent>
    </w:sdt>
    <w:bookmarkEnd w:id="0" w:displacedByCustomXml="prev"/>
    <w:p w:rsidR="005C1924" w:rsidRDefault="005C1924">
      <w:pPr>
        <w:spacing w:after="0" w:line="240" w:lineRule="auto"/>
        <w:jc w:val="left"/>
        <w:rPr>
          <w:b/>
          <w:caps/>
          <w:color w:val="005194"/>
          <w:kern w:val="28"/>
          <w:sz w:val="24"/>
          <w:szCs w:val="24"/>
        </w:rPr>
      </w:pPr>
      <w:bookmarkStart w:id="1" w:name="_Toc233186625"/>
      <w:r>
        <w:br w:type="page"/>
      </w:r>
    </w:p>
    <w:p w:rsidR="003819F9" w:rsidRPr="00AC1DF5" w:rsidRDefault="003819F9" w:rsidP="00E4440E">
      <w:pPr>
        <w:pStyle w:val="Heading1"/>
      </w:pPr>
      <w:r w:rsidRPr="003819F9">
        <w:lastRenderedPageBreak/>
        <w:t>1.0 MICROSOFT SDL - DEVELOPER STARTER KIT CONTENT COMPREHENSION QUESTIONS</w:t>
      </w:r>
      <w:bookmarkEnd w:id="1"/>
    </w:p>
    <w:p w:rsidR="00F42AF2" w:rsidRPr="007F0B78" w:rsidRDefault="003819F9" w:rsidP="00E4440E">
      <w:pPr>
        <w:pStyle w:val="Heading2"/>
      </w:pPr>
      <w:bookmarkStart w:id="2" w:name="_Toc233186626"/>
      <w:r w:rsidRPr="007F0B78">
        <w:t>1.1 INTRODUCTION</w:t>
      </w:r>
      <w:bookmarkEnd w:id="2"/>
    </w:p>
    <w:p w:rsidR="003819F9" w:rsidRPr="00AC1DF5" w:rsidRDefault="003819F9" w:rsidP="00E4440E">
      <w:pPr>
        <w:jc w:val="left"/>
      </w:pPr>
      <w:r w:rsidRPr="00AC1DF5">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sidR="00E4440E">
          <w:rPr>
            <w:rStyle w:val="Hyperlink"/>
            <w:rFonts w:ascii="Calibri" w:hAnsi="Calibri" w:cs="Arial"/>
            <w:bCs/>
            <w:sz w:val="20"/>
            <w:szCs w:val="20"/>
          </w:rPr>
          <w:t>The Microsoft SDL 3.2 Whitepaper</w:t>
        </w:r>
      </w:hyperlink>
    </w:p>
    <w:p w:rsidR="003819F9" w:rsidRPr="00AC1DF5" w:rsidRDefault="003819F9" w:rsidP="00E4440E">
      <w:pPr>
        <w:jc w:val="left"/>
      </w:pPr>
      <w:r w:rsidRPr="00AC1DF5">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Buffer Overflows (Level 300) presentation.  These questions have been designed to enable the presenter to ascertain the extent at which the participating personnel with application development responsibilities have comprehended the subject matter addressed in the Buffer Overflows (Level 300) training module, as well as enabling the presenter to assess participants’ ability to apply the subject matter addressed to practical secure and trustworthy application development scenarios.</w:t>
      </w:r>
    </w:p>
    <w:p w:rsidR="003819F9" w:rsidRDefault="003819F9" w:rsidP="00E4440E">
      <w:pPr>
        <w:jc w:val="left"/>
      </w:pPr>
    </w:p>
    <w:p w:rsidR="003819F9" w:rsidRDefault="003819F9" w:rsidP="00E4440E">
      <w:pPr>
        <w:pStyle w:val="Heading1"/>
      </w:pPr>
      <w:bookmarkStart w:id="3" w:name="_Toc233186627"/>
      <w:r w:rsidRPr="003819F9">
        <w:t>2.0 BUFFER OVERFLOWS (LEVEL 300) QUESTIONS</w:t>
      </w:r>
      <w:bookmarkEnd w:id="3"/>
    </w:p>
    <w:p w:rsidR="003819F9" w:rsidRDefault="003819F9" w:rsidP="00E4440E">
      <w:pPr>
        <w:jc w:val="left"/>
      </w:pPr>
    </w:p>
    <w:p w:rsidR="003819F9" w:rsidRDefault="003819F9" w:rsidP="00E4440E">
      <w:pPr>
        <w:jc w:val="left"/>
      </w:pPr>
      <w:r>
        <w:rPr>
          <w:b/>
        </w:rPr>
        <w:t>Question #1:</w:t>
      </w:r>
      <w:r>
        <w:t xml:space="preserve"> Why does the following code contain a buffer overflow vulnerability?</w:t>
      </w:r>
    </w:p>
    <w:p w:rsidR="003819F9" w:rsidRDefault="003819F9" w:rsidP="00E4440E">
      <w:pPr>
        <w:pStyle w:val="ListParagraph"/>
        <w:jc w:val="left"/>
      </w:pPr>
      <w:r>
        <w:t xml:space="preserve">void SampleFunction(char * str) </w:t>
      </w:r>
    </w:p>
    <w:p w:rsidR="003819F9" w:rsidRDefault="003819F9" w:rsidP="00E4440E">
      <w:pPr>
        <w:pStyle w:val="ListParagraph"/>
        <w:jc w:val="left"/>
      </w:pPr>
      <w:r>
        <w:t>{</w:t>
      </w:r>
    </w:p>
    <w:p w:rsidR="003819F9" w:rsidRDefault="003819F9" w:rsidP="00E4440E">
      <w:pPr>
        <w:pStyle w:val="ListParagraph"/>
        <w:jc w:val="left"/>
      </w:pPr>
      <w:r>
        <w:tab/>
        <w:t>char * Buffer = (char *)malloc(32);</w:t>
      </w:r>
    </w:p>
    <w:p w:rsidR="003819F9" w:rsidRDefault="003819F9" w:rsidP="00E4440E">
      <w:pPr>
        <w:pStyle w:val="ListParagraph"/>
        <w:jc w:val="left"/>
      </w:pPr>
      <w:r>
        <w:tab/>
        <w:t>int index = 1;</w:t>
      </w:r>
    </w:p>
    <w:p w:rsidR="003819F9" w:rsidRDefault="003819F9" w:rsidP="00E4440E">
      <w:pPr>
        <w:pStyle w:val="ListParagraph"/>
        <w:jc w:val="left"/>
      </w:pPr>
      <w:r>
        <w:tab/>
        <w:t xml:space="preserve">while (str[index] != ‘\0’) </w:t>
      </w:r>
    </w:p>
    <w:p w:rsidR="003819F9" w:rsidRDefault="003819F9" w:rsidP="00E4440E">
      <w:pPr>
        <w:pStyle w:val="ListParagraph"/>
        <w:jc w:val="left"/>
      </w:pPr>
      <w:r>
        <w:tab/>
        <w:t>{</w:t>
      </w:r>
    </w:p>
    <w:p w:rsidR="003819F9" w:rsidRDefault="003819F9" w:rsidP="00E4440E">
      <w:pPr>
        <w:pStyle w:val="ListParagraph"/>
        <w:jc w:val="left"/>
      </w:pPr>
      <w:r>
        <w:tab/>
      </w:r>
      <w:r>
        <w:tab/>
        <w:t>Buffer[index] = str[index];</w:t>
      </w:r>
    </w:p>
    <w:p w:rsidR="003819F9" w:rsidRDefault="003819F9" w:rsidP="00E4440E">
      <w:pPr>
        <w:pStyle w:val="ListParagraph"/>
        <w:jc w:val="left"/>
      </w:pPr>
      <w:r>
        <w:tab/>
      </w:r>
      <w:r>
        <w:tab/>
        <w:t>index++;</w:t>
      </w:r>
    </w:p>
    <w:p w:rsidR="003819F9" w:rsidRDefault="003819F9" w:rsidP="00E4440E">
      <w:pPr>
        <w:pStyle w:val="ListParagraph"/>
        <w:jc w:val="left"/>
      </w:pPr>
      <w:r>
        <w:tab/>
        <w:t>}</w:t>
      </w:r>
    </w:p>
    <w:p w:rsidR="003819F9" w:rsidRDefault="003819F9" w:rsidP="00E4440E">
      <w:pPr>
        <w:pStyle w:val="ListParagraph"/>
        <w:jc w:val="left"/>
      </w:pPr>
      <w:r>
        <w:tab/>
        <w:t>Buffer[index]=’\0’;</w:t>
      </w:r>
    </w:p>
    <w:p w:rsidR="003819F9" w:rsidRDefault="003819F9" w:rsidP="00E4440E">
      <w:pPr>
        <w:pStyle w:val="ListParagraph"/>
        <w:jc w:val="left"/>
      </w:pPr>
      <w:r>
        <w:t>}</w:t>
      </w:r>
    </w:p>
    <w:p w:rsidR="003819F9" w:rsidRDefault="003819F9" w:rsidP="00E4440E">
      <w:pPr>
        <w:pStyle w:val="ListParagraph"/>
        <w:jc w:val="left"/>
      </w:pPr>
    </w:p>
    <w:p w:rsidR="003819F9" w:rsidRDefault="003819F9" w:rsidP="00E4440E">
      <w:pPr>
        <w:pStyle w:val="ListParagraph"/>
        <w:numPr>
          <w:ilvl w:val="0"/>
          <w:numId w:val="30"/>
        </w:numPr>
        <w:jc w:val="left"/>
      </w:pPr>
      <w:r>
        <w:t>The above code does not contain a buffer overflow vulnerability.</w:t>
      </w:r>
    </w:p>
    <w:p w:rsidR="003819F9" w:rsidRDefault="003819F9" w:rsidP="00E4440E">
      <w:pPr>
        <w:pStyle w:val="ListParagraph"/>
        <w:numPr>
          <w:ilvl w:val="0"/>
          <w:numId w:val="30"/>
        </w:numPr>
        <w:jc w:val="left"/>
      </w:pPr>
      <w:r>
        <w:t>If the str parameter is greater than 32 bytes in length then the while loop can create an exploitable buffer overflow vulnerability.</w:t>
      </w:r>
    </w:p>
    <w:p w:rsidR="003819F9" w:rsidRDefault="003819F9" w:rsidP="00E4440E">
      <w:pPr>
        <w:pStyle w:val="ListParagraph"/>
        <w:numPr>
          <w:ilvl w:val="0"/>
          <w:numId w:val="30"/>
        </w:numPr>
        <w:jc w:val="left"/>
      </w:pPr>
      <w:r>
        <w:t>Arrays in C are zero-based.  Therefore, starting the index variable at 1 will result in a buffer overflow of 1 byte.</w:t>
      </w:r>
    </w:p>
    <w:p w:rsidR="003819F9" w:rsidRDefault="003819F9" w:rsidP="00E4440E">
      <w:pPr>
        <w:pStyle w:val="ListParagraph"/>
        <w:numPr>
          <w:ilvl w:val="0"/>
          <w:numId w:val="30"/>
        </w:numPr>
        <w:jc w:val="left"/>
      </w:pPr>
      <w:r>
        <w:t>The variable Buffer is allocated on an application’s heap; however, the str parameter may have been allocated on the stack elsewhere, and the type mismatch may create a buffer overflow vulnerability.</w:t>
      </w:r>
    </w:p>
    <w:p w:rsidR="003819F9" w:rsidRDefault="003819F9" w:rsidP="00E4440E">
      <w:pPr>
        <w:jc w:val="left"/>
      </w:pPr>
      <w:r>
        <w:rPr>
          <w:b/>
        </w:rPr>
        <w:lastRenderedPageBreak/>
        <w:t>Answer:</w:t>
      </w:r>
      <w:r>
        <w:t xml:space="preserve"> The correct answer is “</w:t>
      </w:r>
      <w:r>
        <w:rPr>
          <w:b/>
        </w:rPr>
        <w:t>B</w:t>
      </w:r>
      <w:r>
        <w:t>”.  The code makes the assumption that the length of the incoming parameter str is less than or equal to 32 bytes. More precisely, the occurrence of the first null-character (if any) within the incoming parameter str occurs within 32 bytes. If any of these assumptions fail, the while loop will create the same exploitable condition as would a dangerous call to strcpy.</w:t>
      </w:r>
    </w:p>
    <w:p w:rsidR="003819F9" w:rsidRDefault="003819F9" w:rsidP="00E4440E">
      <w:pPr>
        <w:jc w:val="left"/>
      </w:pPr>
    </w:p>
    <w:p w:rsidR="003819F9" w:rsidRDefault="003819F9" w:rsidP="00E4440E">
      <w:pPr>
        <w:jc w:val="left"/>
      </w:pPr>
      <w:r>
        <w:rPr>
          <w:b/>
        </w:rPr>
        <w:t>Question #2:</w:t>
      </w:r>
      <w:r>
        <w:t xml:space="preserve"> Buffer overflows that are exploited on application heaps work by overwriting which memory regions?</w:t>
      </w:r>
    </w:p>
    <w:p w:rsidR="003819F9" w:rsidRDefault="003819F9" w:rsidP="00E4440E">
      <w:pPr>
        <w:pStyle w:val="ListParagraph"/>
        <w:numPr>
          <w:ilvl w:val="0"/>
          <w:numId w:val="31"/>
        </w:numPr>
        <w:jc w:val="left"/>
      </w:pPr>
      <w:r>
        <w:t>Buffer overflows are not exploitable on application heaps.</w:t>
      </w:r>
    </w:p>
    <w:p w:rsidR="003819F9" w:rsidRDefault="003819F9" w:rsidP="00E4440E">
      <w:pPr>
        <w:pStyle w:val="ListParagraph"/>
        <w:numPr>
          <w:ilvl w:val="0"/>
          <w:numId w:val="31"/>
        </w:numPr>
        <w:jc w:val="left"/>
      </w:pPr>
      <w:r>
        <w:t>The forward and backward pointers of heap chunks adjacent to the overflowed buffer.</w:t>
      </w:r>
    </w:p>
    <w:p w:rsidR="003819F9" w:rsidRDefault="003819F9" w:rsidP="00E4440E">
      <w:pPr>
        <w:pStyle w:val="ListParagraph"/>
        <w:numPr>
          <w:ilvl w:val="0"/>
          <w:numId w:val="31"/>
        </w:numPr>
        <w:jc w:val="left"/>
      </w:pPr>
      <w:r>
        <w:t>The data regions of heap chunks that contain the overflowed buffer.</w:t>
      </w:r>
    </w:p>
    <w:p w:rsidR="003819F9" w:rsidRDefault="003819F9" w:rsidP="00E4440E">
      <w:pPr>
        <w:pStyle w:val="ListParagraph"/>
        <w:numPr>
          <w:ilvl w:val="0"/>
          <w:numId w:val="31"/>
        </w:numPr>
        <w:jc w:val="left"/>
      </w:pPr>
      <w:r>
        <w:t>The forward and backward pointers of the heap chunk that contains the overflowed buffer.</w:t>
      </w:r>
    </w:p>
    <w:p w:rsidR="003819F9" w:rsidRDefault="003819F9" w:rsidP="00E4440E">
      <w:pPr>
        <w:jc w:val="left"/>
      </w:pPr>
      <w:r>
        <w:rPr>
          <w:b/>
        </w:rPr>
        <w:t>Answer:</w:t>
      </w:r>
      <w:r>
        <w:t xml:space="preserve"> The correct answer is “</w:t>
      </w:r>
      <w:r>
        <w:rPr>
          <w:b/>
        </w:rPr>
        <w:t>B</w:t>
      </w:r>
      <w:r>
        <w:t>”.  Buffer overflow attacks that exploit buffers allocated on heaps are done so by corrupting the forward and backward pointers of the heap chunks that are adjacent to the overflowed buffer.</w:t>
      </w:r>
    </w:p>
    <w:p w:rsidR="003819F9" w:rsidRDefault="003819F9" w:rsidP="00E4440E">
      <w:pPr>
        <w:jc w:val="left"/>
      </w:pPr>
    </w:p>
    <w:p w:rsidR="003819F9" w:rsidRDefault="003819F9" w:rsidP="00E4440E">
      <w:pPr>
        <w:jc w:val="left"/>
      </w:pPr>
      <w:r>
        <w:rPr>
          <w:b/>
        </w:rPr>
        <w:t xml:space="preserve">Question #3: </w:t>
      </w:r>
      <w:r>
        <w:t>Buffer overflows affect applications written for which of the following operating systems?</w:t>
      </w:r>
    </w:p>
    <w:p w:rsidR="003819F9" w:rsidRDefault="003819F9" w:rsidP="00E4440E">
      <w:pPr>
        <w:pStyle w:val="ListParagraph"/>
        <w:numPr>
          <w:ilvl w:val="0"/>
          <w:numId w:val="33"/>
        </w:numPr>
        <w:jc w:val="left"/>
      </w:pPr>
      <w:r>
        <w:t>Microsoft.</w:t>
      </w:r>
    </w:p>
    <w:p w:rsidR="003819F9" w:rsidRDefault="003819F9" w:rsidP="00E4440E">
      <w:pPr>
        <w:pStyle w:val="ListParagraph"/>
        <w:numPr>
          <w:ilvl w:val="0"/>
          <w:numId w:val="33"/>
        </w:numPr>
        <w:jc w:val="left"/>
      </w:pPr>
      <w:r>
        <w:t>Linux.</w:t>
      </w:r>
    </w:p>
    <w:p w:rsidR="003819F9" w:rsidRDefault="003819F9" w:rsidP="00E4440E">
      <w:pPr>
        <w:pStyle w:val="ListParagraph"/>
        <w:numPr>
          <w:ilvl w:val="0"/>
          <w:numId w:val="33"/>
        </w:numPr>
        <w:jc w:val="left"/>
      </w:pPr>
      <w:r>
        <w:t>Mac OS X.</w:t>
      </w:r>
    </w:p>
    <w:p w:rsidR="003819F9" w:rsidRDefault="003819F9" w:rsidP="00E4440E">
      <w:pPr>
        <w:pStyle w:val="ListParagraph"/>
        <w:numPr>
          <w:ilvl w:val="0"/>
          <w:numId w:val="33"/>
        </w:numPr>
        <w:jc w:val="left"/>
      </w:pPr>
      <w:r>
        <w:t>All of the above.</w:t>
      </w:r>
    </w:p>
    <w:p w:rsidR="003819F9" w:rsidRDefault="003819F9" w:rsidP="00E4440E">
      <w:pPr>
        <w:jc w:val="left"/>
      </w:pPr>
      <w:r>
        <w:rPr>
          <w:b/>
        </w:rPr>
        <w:t>Answer:</w:t>
      </w:r>
      <w:r>
        <w:t xml:space="preserve"> The correct answer is “</w:t>
      </w:r>
      <w:r>
        <w:rPr>
          <w:b/>
        </w:rPr>
        <w:t>D</w:t>
      </w:r>
      <w:r>
        <w:t>”.  Buffer overflows occur whenever data is written into a fixed-length buffer and the size of that data exceeds the capacity of the receiving buffer. This pattern often occurs, but is not limited to, in applications written in native languages, such as C and C++.  Since these languages are implemented on all of the operating systems listed above, applications written for each of these operating systems are susceptible to buffer overflow attacks.</w:t>
      </w:r>
    </w:p>
    <w:p w:rsidR="003819F9" w:rsidRDefault="003819F9" w:rsidP="00E4440E">
      <w:pPr>
        <w:jc w:val="left"/>
      </w:pPr>
    </w:p>
    <w:p w:rsidR="003819F9" w:rsidRDefault="003819F9" w:rsidP="00E4440E">
      <w:pPr>
        <w:jc w:val="left"/>
      </w:pPr>
      <w:r>
        <w:rPr>
          <w:b/>
        </w:rPr>
        <w:t xml:space="preserve">Question #4: </w:t>
      </w:r>
      <w:r>
        <w:t>Which of the following statements is true about the code shown below?</w:t>
      </w:r>
    </w:p>
    <w:p w:rsidR="003819F9" w:rsidRDefault="003819F9" w:rsidP="00E4440E">
      <w:pPr>
        <w:pStyle w:val="ListParagraph"/>
        <w:jc w:val="left"/>
      </w:pPr>
      <w:r>
        <w:t xml:space="preserve">void SampleFunction(char * str) </w:t>
      </w:r>
    </w:p>
    <w:p w:rsidR="003819F9" w:rsidRDefault="003819F9" w:rsidP="00E4440E">
      <w:pPr>
        <w:pStyle w:val="ListParagraph"/>
        <w:jc w:val="left"/>
      </w:pPr>
      <w:r>
        <w:t>{</w:t>
      </w:r>
    </w:p>
    <w:p w:rsidR="003819F9" w:rsidRDefault="003819F9" w:rsidP="00E4440E">
      <w:pPr>
        <w:pStyle w:val="ListParagraph"/>
        <w:jc w:val="left"/>
      </w:pPr>
      <w:r>
        <w:tab/>
        <w:t>/* Allocate 32 bytes heap space */</w:t>
      </w:r>
    </w:p>
    <w:p w:rsidR="003819F9" w:rsidRDefault="003819F9" w:rsidP="00E4440E">
      <w:pPr>
        <w:pStyle w:val="ListParagraph"/>
        <w:jc w:val="left"/>
      </w:pPr>
      <w:r>
        <w:tab/>
        <w:t>char * Buffer = (char *)malloc(32);</w:t>
      </w:r>
    </w:p>
    <w:p w:rsidR="003819F9" w:rsidRDefault="003819F9" w:rsidP="00E4440E">
      <w:pPr>
        <w:pStyle w:val="ListParagraph"/>
        <w:jc w:val="left"/>
      </w:pPr>
    </w:p>
    <w:p w:rsidR="003819F9" w:rsidRDefault="003819F9" w:rsidP="00E4440E">
      <w:pPr>
        <w:pStyle w:val="ListParagraph"/>
        <w:jc w:val="left"/>
      </w:pPr>
      <w:r>
        <w:tab/>
        <w:t>/* Copy str into Buffer */</w:t>
      </w:r>
    </w:p>
    <w:p w:rsidR="003819F9" w:rsidRDefault="003819F9" w:rsidP="00E4440E">
      <w:pPr>
        <w:pStyle w:val="ListParagraph"/>
        <w:jc w:val="left"/>
      </w:pPr>
      <w:r>
        <w:tab/>
        <w:t>strcpy(Buffer,str);</w:t>
      </w:r>
    </w:p>
    <w:p w:rsidR="003819F9" w:rsidRDefault="003819F9" w:rsidP="00E4440E">
      <w:pPr>
        <w:pStyle w:val="ListParagraph"/>
        <w:jc w:val="left"/>
      </w:pPr>
      <w:r>
        <w:t>}</w:t>
      </w:r>
    </w:p>
    <w:p w:rsidR="003819F9" w:rsidRDefault="003819F9" w:rsidP="00E4440E">
      <w:pPr>
        <w:pStyle w:val="ListParagraph"/>
        <w:jc w:val="left"/>
      </w:pPr>
    </w:p>
    <w:p w:rsidR="003819F9" w:rsidRDefault="003819F9" w:rsidP="00E4440E">
      <w:pPr>
        <w:pStyle w:val="ListParagraph"/>
        <w:jc w:val="left"/>
      </w:pPr>
    </w:p>
    <w:p w:rsidR="003819F9" w:rsidRDefault="003819F9" w:rsidP="00E4440E">
      <w:pPr>
        <w:pStyle w:val="ListParagraph"/>
        <w:numPr>
          <w:ilvl w:val="0"/>
          <w:numId w:val="34"/>
        </w:numPr>
        <w:jc w:val="left"/>
      </w:pPr>
      <w:r>
        <w:t>The parameter str is guaranteed to be less than 32 bytes in length.</w:t>
      </w:r>
    </w:p>
    <w:p w:rsidR="003819F9" w:rsidRDefault="003819F9" w:rsidP="00E4440E">
      <w:pPr>
        <w:pStyle w:val="ListParagraph"/>
        <w:numPr>
          <w:ilvl w:val="0"/>
          <w:numId w:val="34"/>
        </w:numPr>
        <w:jc w:val="left"/>
      </w:pPr>
      <w:r>
        <w:t>Strcpy will ensure that a maximum of 32 bytes is copied from str into the allocated buffer.</w:t>
      </w:r>
    </w:p>
    <w:p w:rsidR="003819F9" w:rsidRDefault="003819F9" w:rsidP="00E4440E">
      <w:pPr>
        <w:pStyle w:val="ListParagraph"/>
        <w:numPr>
          <w:ilvl w:val="0"/>
          <w:numId w:val="34"/>
        </w:numPr>
        <w:jc w:val="left"/>
      </w:pPr>
      <w:r>
        <w:t>A buffer overflow vulnerability exists in the code shown below because the parameter str may contain more than 32 bytes of data and it is being written into a fixed-length buffer.</w:t>
      </w:r>
    </w:p>
    <w:p w:rsidR="003819F9" w:rsidRDefault="003819F9" w:rsidP="00E4440E">
      <w:pPr>
        <w:pStyle w:val="ListParagraph"/>
        <w:numPr>
          <w:ilvl w:val="0"/>
          <w:numId w:val="34"/>
        </w:numPr>
        <w:jc w:val="left"/>
      </w:pPr>
      <w:r>
        <w:t>The code above does not contain a buffer overflow vulnerability because the buffer allocated exists on the heap and not the stack where exploitation is possible.</w:t>
      </w:r>
    </w:p>
    <w:p w:rsidR="003819F9" w:rsidRDefault="003819F9" w:rsidP="00E4440E">
      <w:pPr>
        <w:jc w:val="left"/>
      </w:pPr>
      <w:r>
        <w:rPr>
          <w:b/>
        </w:rPr>
        <w:lastRenderedPageBreak/>
        <w:t>Answer:</w:t>
      </w:r>
      <w:r>
        <w:t xml:space="preserve"> The correct answer is “</w:t>
      </w:r>
      <w:r>
        <w:rPr>
          <w:b/>
        </w:rPr>
        <w:t>C</w:t>
      </w:r>
      <w:r>
        <w:t>”.  A buffer overflow vulnerability does indeed exist in the code above because str may contain more than 32 bytes and is written into a fixed-length buffer. Answer “A” is incorrect because no code is implemented to ensure that str is less than 32 bytes in length.  Answer “B” is also erroneous because the C runtime function strcpy will terminate writing when it encounters the first null-termination character and provides no guarantee regarding the maximum number of bytes written. Finally, answer “D” is also incorrect because buffer overflows can occur and be exploited on both application stacks and heaps.</w:t>
      </w:r>
    </w:p>
    <w:p w:rsidR="003819F9" w:rsidRDefault="003819F9" w:rsidP="00E4440E">
      <w:pPr>
        <w:jc w:val="left"/>
      </w:pPr>
    </w:p>
    <w:p w:rsidR="003819F9" w:rsidRDefault="003819F9" w:rsidP="00E4440E">
      <w:pPr>
        <w:jc w:val="left"/>
      </w:pPr>
      <w:r>
        <w:rPr>
          <w:b/>
        </w:rPr>
        <w:t xml:space="preserve">Question #5: </w:t>
      </w:r>
      <w:r>
        <w:t>Which of the following mitigation approaches, if implemented, would effectively reduce the risk from the buffer overflow vulnerability addressed in Question #4 above?</w:t>
      </w:r>
    </w:p>
    <w:p w:rsidR="003819F9" w:rsidRDefault="003819F9" w:rsidP="00E4440E">
      <w:pPr>
        <w:pStyle w:val="ListParagraph"/>
        <w:numPr>
          <w:ilvl w:val="0"/>
          <w:numId w:val="35"/>
        </w:numPr>
        <w:jc w:val="left"/>
      </w:pPr>
      <w:r>
        <w:t>Running the application code in a low-privilege, non-administrator security context.</w:t>
      </w:r>
    </w:p>
    <w:p w:rsidR="003819F9" w:rsidRDefault="003819F9" w:rsidP="00E4440E">
      <w:pPr>
        <w:pStyle w:val="ListParagraph"/>
        <w:numPr>
          <w:ilvl w:val="0"/>
          <w:numId w:val="35"/>
        </w:numPr>
        <w:jc w:val="left"/>
      </w:pPr>
      <w:r>
        <w:t>Allocating the overflowed buffer on the stack instead of the heap.</w:t>
      </w:r>
    </w:p>
    <w:p w:rsidR="003819F9" w:rsidRDefault="003819F9" w:rsidP="00E4440E">
      <w:pPr>
        <w:pStyle w:val="ListParagraph"/>
        <w:numPr>
          <w:ilvl w:val="0"/>
          <w:numId w:val="35"/>
        </w:numPr>
        <w:jc w:val="left"/>
      </w:pPr>
      <w:r>
        <w:t>Compiling and running the application code on another operating system besides Microsoft Windows.</w:t>
      </w:r>
    </w:p>
    <w:p w:rsidR="003819F9" w:rsidRDefault="003819F9" w:rsidP="00E4440E">
      <w:pPr>
        <w:pStyle w:val="ListParagraph"/>
        <w:numPr>
          <w:ilvl w:val="0"/>
          <w:numId w:val="35"/>
        </w:numPr>
        <w:jc w:val="left"/>
      </w:pPr>
      <w:r>
        <w:t>Replacing the call to strcpy with a call to strcat.</w:t>
      </w:r>
    </w:p>
    <w:p w:rsidR="003819F9" w:rsidRDefault="003819F9" w:rsidP="00E4440E">
      <w:pPr>
        <w:jc w:val="left"/>
      </w:pPr>
      <w:r>
        <w:rPr>
          <w:b/>
        </w:rPr>
        <w:t>Answer:</w:t>
      </w:r>
      <w:r>
        <w:t xml:space="preserve"> The correct answer is “</w:t>
      </w:r>
      <w:r>
        <w:rPr>
          <w:b/>
        </w:rPr>
        <w:t>A</w:t>
      </w:r>
      <w:r>
        <w:t>”.  Running the application in a limited security context, such as a non-administrator account, reduces the potential damage from a buffer overflow attack. Any malicious code executed will be restricted within the rights granted to the limited security context. This is an example of implementing the Least Privilege design principle. Please note that running the application code in a low-privilege non-administrative context does not resolve the actual vulnerability. Developers should implement other controls to further reduce the risk from the affected code, such as validating the size of the input to ensure that the destination buffer has sufficient space for the source buffer.  Additionally, developers could replace the call to the strcpy function with an equivalent function from safer libraries such as the Safe CRT (strcpy_s) and StrSafe (StringCchCopy and StringCchCopyEx) libraries. Answer “B” does not reduce the risk from the vulnerable code because exploitation of a stack-based buffer overflow is possible. In fact, re-engineering the code to use a stack-based buffer overflow would increase the probability of a successful attack since stack-based buffer overflows are much easier to exploit than heap-based buffer overflows. Answer “C” is incorrect because buffer overflows can still occur on non-Microsoft operating systems. Finally, answer “D” is incorrect because concatenating data into an empty buffer has the same effect as copying data into a buffer; the buffer overflow vulnerability would still exist.</w:t>
      </w:r>
    </w:p>
    <w:p w:rsidR="003819F9" w:rsidRDefault="003819F9" w:rsidP="00E4440E">
      <w:pPr>
        <w:jc w:val="left"/>
      </w:pPr>
    </w:p>
    <w:p w:rsidR="003819F9" w:rsidRDefault="003819F9" w:rsidP="00E4440E">
      <w:pPr>
        <w:jc w:val="left"/>
      </w:pPr>
      <w:r>
        <w:rPr>
          <w:b/>
        </w:rPr>
        <w:t xml:space="preserve">Question #6: </w:t>
      </w:r>
      <w:r>
        <w:t>True or false: A buffer that is allocated on an application’s memory heap is immune from buffer overflow attacks</w:t>
      </w:r>
    </w:p>
    <w:p w:rsidR="003819F9" w:rsidRDefault="003819F9" w:rsidP="00E4440E">
      <w:pPr>
        <w:pStyle w:val="ListParagraph"/>
        <w:numPr>
          <w:ilvl w:val="0"/>
          <w:numId w:val="36"/>
        </w:numPr>
        <w:jc w:val="left"/>
      </w:pPr>
      <w:r>
        <w:t>True.</w:t>
      </w:r>
    </w:p>
    <w:p w:rsidR="003819F9" w:rsidRDefault="003819F9" w:rsidP="00E4440E">
      <w:pPr>
        <w:pStyle w:val="ListParagraph"/>
        <w:numPr>
          <w:ilvl w:val="0"/>
          <w:numId w:val="36"/>
        </w:numPr>
        <w:jc w:val="left"/>
      </w:pPr>
      <w:r>
        <w:t>False.</w:t>
      </w:r>
    </w:p>
    <w:p w:rsidR="00EA35C8" w:rsidRPr="00AC1DF5" w:rsidRDefault="003819F9" w:rsidP="00E4440E">
      <w:pPr>
        <w:jc w:val="left"/>
      </w:pPr>
      <w:r>
        <w:rPr>
          <w:b/>
        </w:rPr>
        <w:t>Answer:</w:t>
      </w:r>
      <w:r>
        <w:t xml:space="preserve"> The correct answer is “</w:t>
      </w:r>
      <w:r>
        <w:rPr>
          <w:b/>
        </w:rPr>
        <w:t>B</w:t>
      </w:r>
      <w:r>
        <w:t>” (False).  While the exploitation technique for exploiting buffers allocated on the heap is more complicated than the technique for exploiting buffers allocated on the stack, heap-based buffer overflow vulnerabilities can still be present and exploited accordingly.</w:t>
      </w:r>
    </w:p>
    <w:sectPr w:rsidR="00EA35C8" w:rsidRPr="00AC1DF5"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C5B" w:rsidRDefault="00FE6C5B" w:rsidP="00AC1DF5">
      <w:r>
        <w:separator/>
      </w:r>
    </w:p>
  </w:endnote>
  <w:endnote w:type="continuationSeparator" w:id="0">
    <w:p w:rsidR="00FE6C5B" w:rsidRDefault="00FE6C5B" w:rsidP="00AC1D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AC1DF5" w:rsidP="00AC1DF5">
    <w:pPr>
      <w:pStyle w:val="Footer-odd"/>
      <w:tabs>
        <w:tab w:val="clear" w:pos="3870"/>
        <w:tab w:val="clear" w:pos="7056"/>
        <w:tab w:val="left" w:pos="180"/>
        <w:tab w:val="right" w:pos="9180"/>
      </w:tabs>
      <w:rPr>
        <w:sz w:val="16"/>
        <w:szCs w:val="16"/>
      </w:rPr>
    </w:pPr>
    <w:r>
      <w:rPr>
        <w:sz w:val="16"/>
        <w:szCs w:val="16"/>
      </w:rPr>
      <w:tab/>
    </w:r>
    <w:fldSimple w:instr=" TITLE   \* MERGEFORMAT ">
      <w:r w:rsidRPr="003819F9">
        <w:rPr>
          <w:kern w:val="28"/>
        </w:rPr>
        <w:t>MICROS</w:t>
      </w:r>
      <w:r>
        <w:rPr>
          <w:kern w:val="28"/>
        </w:rPr>
        <w:t>OFT SDL - DEVELOPER STARTER KIT</w:t>
      </w:r>
      <w:r w:rsidR="00D80E11">
        <w:rPr>
          <w:kern w:val="28"/>
        </w:rPr>
        <w:t xml:space="preserve"> COMPREHENSION QUESTIONS</w:t>
      </w:r>
      <w:r>
        <w:rPr>
          <w:kern w:val="28"/>
        </w:rPr>
        <w:t>: B</w:t>
      </w:r>
    </w:fldSimple>
    <w:r w:rsidR="00D80E11">
      <w:t>UFFER OVERFLOWS</w:t>
    </w:r>
    <w:r w:rsidR="00394D5E" w:rsidRPr="00D42F52">
      <w:rPr>
        <w:sz w:val="16"/>
        <w:szCs w:val="16"/>
      </w:rPr>
      <w:tab/>
    </w:r>
    <w:fldSimple w:instr=" PAGE ">
      <w:r w:rsidR="00386BB2">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C5B" w:rsidRDefault="00FE6C5B" w:rsidP="00AC1DF5">
      <w:r>
        <w:separator/>
      </w:r>
    </w:p>
  </w:footnote>
  <w:footnote w:type="continuationSeparator" w:id="0">
    <w:p w:rsidR="00FE6C5B" w:rsidRDefault="00FE6C5B" w:rsidP="00AC1D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E2CFC" w:rsidP="00AC1DF5">
    <w:pPr>
      <w:pStyle w:val="Header"/>
    </w:pPr>
    <w:r>
      <w:rPr>
        <w:noProof/>
      </w:rPr>
      <w:pict>
        <v:rect id="_x0000_s2049" style="position:absolute;left:0;text-align:left;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AC1DF5"/>
  <w:p w:rsidR="00394D5E" w:rsidRDefault="00394D5E" w:rsidP="00AC1DF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E2CFC" w:rsidP="00AC1DF5">
    <w:pPr>
      <w:pStyle w:val="Header"/>
    </w:pPr>
    <w:r>
      <w:rPr>
        <w:noProof/>
      </w:rPr>
      <w:pict>
        <v:rect id="_x0000_s2050" style="position:absolute;left:0;text-align:left;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CB3"/>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6504D5"/>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A0A6A"/>
    <w:multiLevelType w:val="multilevel"/>
    <w:tmpl w:val="94DAFC72"/>
    <w:numStyleLink w:val="StyleOutlinenumberedLeft075Hanging025"/>
  </w:abstractNum>
  <w:abstractNum w:abstractNumId="4">
    <w:nsid w:val="0B86344C"/>
    <w:multiLevelType w:val="hybridMultilevel"/>
    <w:tmpl w:val="0E4E2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070056"/>
    <w:multiLevelType w:val="hybridMultilevel"/>
    <w:tmpl w:val="3258C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A078C"/>
    <w:multiLevelType w:val="hybridMultilevel"/>
    <w:tmpl w:val="6A581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77698"/>
    <w:multiLevelType w:val="hybridMultilevel"/>
    <w:tmpl w:val="12C43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10">
    <w:nsid w:val="16BB3A9A"/>
    <w:multiLevelType w:val="hybridMultilevel"/>
    <w:tmpl w:val="B1045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C645A"/>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6467D92"/>
    <w:multiLevelType w:val="hybridMultilevel"/>
    <w:tmpl w:val="5476C0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6">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7">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9">
    <w:nsid w:val="3307627B"/>
    <w:multiLevelType w:val="multilevel"/>
    <w:tmpl w:val="94DAFC72"/>
    <w:numStyleLink w:val="StyleOutlinenumberedLeft075Hanging025"/>
  </w:abstractNum>
  <w:abstractNum w:abstractNumId="20">
    <w:nsid w:val="35F4208B"/>
    <w:multiLevelType w:val="multilevel"/>
    <w:tmpl w:val="94DAFC72"/>
    <w:numStyleLink w:val="StyleOutlinenumberedLeft075Hanging025"/>
  </w:abstractNum>
  <w:abstractNum w:abstractNumId="21">
    <w:nsid w:val="365B7064"/>
    <w:multiLevelType w:val="multilevel"/>
    <w:tmpl w:val="94DAFC72"/>
    <w:numStyleLink w:val="StyleOutlinenumberedLeft075Hanging025"/>
  </w:abstractNum>
  <w:abstractNum w:abstractNumId="22">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46B43108"/>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73D88"/>
    <w:multiLevelType w:val="hybridMultilevel"/>
    <w:tmpl w:val="7DF6E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B7D61"/>
    <w:multiLevelType w:val="multilevel"/>
    <w:tmpl w:val="94DAFC72"/>
    <w:numStyleLink w:val="StyleOutlinenumberedLeft075Hanging025"/>
  </w:abstractNum>
  <w:abstractNum w:abstractNumId="27">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8">
    <w:nsid w:val="591E2430"/>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729C7"/>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E83761"/>
    <w:multiLevelType w:val="multilevel"/>
    <w:tmpl w:val="94DAFC72"/>
    <w:numStyleLink w:val="StyleOutlinenumberedLeft075Hanging025"/>
  </w:abstractNum>
  <w:abstractNum w:abstractNumId="31">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4">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5">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5"/>
  </w:num>
  <w:num w:numId="2">
    <w:abstractNumId w:val="33"/>
  </w:num>
  <w:num w:numId="3">
    <w:abstractNumId w:val="15"/>
  </w:num>
  <w:num w:numId="4">
    <w:abstractNumId w:val="9"/>
  </w:num>
  <w:num w:numId="5">
    <w:abstractNumId w:val="16"/>
  </w:num>
  <w:num w:numId="6">
    <w:abstractNumId w:val="18"/>
  </w:num>
  <w:num w:numId="7">
    <w:abstractNumId w:val="34"/>
  </w:num>
  <w:num w:numId="8">
    <w:abstractNumId w:val="1"/>
  </w:num>
  <w:num w:numId="9">
    <w:abstractNumId w:val="27"/>
  </w:num>
  <w:num w:numId="10">
    <w:abstractNumId w:val="32"/>
  </w:num>
  <w:num w:numId="11">
    <w:abstractNumId w:val="5"/>
  </w:num>
  <w:num w:numId="12">
    <w:abstractNumId w:val="22"/>
  </w:num>
  <w:num w:numId="13">
    <w:abstractNumId w:val="13"/>
  </w:num>
  <w:num w:numId="14">
    <w:abstractNumId w:val="12"/>
  </w:num>
  <w:num w:numId="15">
    <w:abstractNumId w:val="17"/>
  </w:num>
  <w:num w:numId="16">
    <w:abstractNumId w:val="21"/>
  </w:num>
  <w:num w:numId="17">
    <w:abstractNumId w:val="3"/>
  </w:num>
  <w:num w:numId="18">
    <w:abstractNumId w:val="19"/>
  </w:num>
  <w:num w:numId="19">
    <w:abstractNumId w:val="30"/>
  </w:num>
  <w:num w:numId="20">
    <w:abstractNumId w:val="26"/>
  </w:num>
  <w:num w:numId="21">
    <w:abstractNumId w:val="20"/>
  </w:num>
  <w:num w:numId="22">
    <w:abstractNumId w:val="25"/>
  </w:num>
  <w:num w:numId="23">
    <w:abstractNumId w:val="31"/>
  </w:num>
  <w:num w:numId="24">
    <w:abstractNumId w:val="29"/>
  </w:num>
  <w:num w:numId="25">
    <w:abstractNumId w:val="11"/>
  </w:num>
  <w:num w:numId="26">
    <w:abstractNumId w:val="23"/>
  </w:num>
  <w:num w:numId="27">
    <w:abstractNumId w:val="2"/>
  </w:num>
  <w:num w:numId="28">
    <w:abstractNumId w:val="28"/>
  </w:num>
  <w:num w:numId="29">
    <w:abstractNumId w:val="0"/>
  </w:num>
  <w:num w:numId="30">
    <w:abstractNumId w:val="14"/>
  </w:num>
  <w:num w:numId="31">
    <w:abstractNumId w:val="10"/>
  </w:num>
  <w:num w:numId="32">
    <w:abstractNumId w:val="8"/>
  </w:num>
  <w:num w:numId="33">
    <w:abstractNumId w:val="7"/>
  </w:num>
  <w:num w:numId="34">
    <w:abstractNumId w:val="6"/>
  </w:num>
  <w:num w:numId="35">
    <w:abstractNumId w:val="4"/>
  </w:num>
  <w:num w:numId="36">
    <w:abstractNumId w:val="2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8"/>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AC1DF5"/>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57"/>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C9"/>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9F9"/>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BB2"/>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76C"/>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CFC"/>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0ECA"/>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3C0"/>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0EDD"/>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924"/>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53"/>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789"/>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B78"/>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A18"/>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65AC"/>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DF5"/>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05"/>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11"/>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7F9"/>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0E"/>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C8F"/>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6D3"/>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235"/>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C5B"/>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qFormat="1"/>
    <w:lsdException w:name="Title" w:locked="1" w:qFormat="1"/>
    <w:lsdException w:name="Subtitle" w:locked="1" w:qFormat="1"/>
    <w:lsdException w:name="Hyperlink" w:uiPriority="99"/>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DF5"/>
    <w:pPr>
      <w:spacing w:after="120" w:line="280" w:lineRule="exact"/>
      <w:jc w:val="both"/>
    </w:pPr>
    <w:rPr>
      <w:rFonts w:ascii="Segoe UI" w:hAnsi="Segoe UI" w:cs="Segoe UI"/>
      <w:sz w:val="18"/>
      <w:szCs w:val="18"/>
    </w:rPr>
  </w:style>
  <w:style w:type="paragraph" w:styleId="Heading1">
    <w:name w:val="heading 1"/>
    <w:basedOn w:val="Normal"/>
    <w:next w:val="Normal"/>
    <w:qFormat/>
    <w:rsid w:val="003819F9"/>
    <w:pPr>
      <w:keepNext/>
      <w:jc w:val="left"/>
      <w:outlineLvl w:val="0"/>
    </w:pPr>
    <w:rPr>
      <w:b/>
      <w:caps/>
      <w:color w:val="005194"/>
      <w:kern w:val="28"/>
      <w:sz w:val="24"/>
      <w:szCs w:val="24"/>
    </w:rPr>
  </w:style>
  <w:style w:type="paragraph" w:styleId="Heading2">
    <w:name w:val="heading 2"/>
    <w:basedOn w:val="Normal"/>
    <w:next w:val="Normal"/>
    <w:link w:val="Heading2Char"/>
    <w:qFormat/>
    <w:rsid w:val="00AC1DF5"/>
    <w:pPr>
      <w:keepNext/>
      <w:spacing w:before="240" w:after="60"/>
      <w:jc w:val="left"/>
      <w:outlineLvl w:val="1"/>
    </w:pPr>
    <w:rPr>
      <w:b/>
      <w:sz w:val="20"/>
      <w:szCs w:val="20"/>
    </w:rPr>
  </w:style>
  <w:style w:type="paragraph" w:styleId="Heading3">
    <w:name w:val="heading 3"/>
    <w:basedOn w:val="Normal"/>
    <w:next w:val="Normal"/>
    <w:link w:val="Heading3Char"/>
    <w:qFormat/>
    <w:rsid w:val="005B16E6"/>
    <w:pPr>
      <w:keepNext/>
      <w:spacing w:before="240" w:after="20"/>
      <w:jc w:val="left"/>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qFormat/>
    <w:rsid w:val="00563919"/>
    <w:pPr>
      <w:keepNext/>
      <w:outlineLvl w:val="4"/>
    </w:pPr>
    <w:rPr>
      <w:u w:val="single"/>
    </w:rPr>
  </w:style>
  <w:style w:type="paragraph" w:styleId="Heading6">
    <w:name w:val="heading 6"/>
    <w:basedOn w:val="Normal"/>
    <w:next w:val="Normal"/>
    <w:qFormat/>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AC1DF5"/>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line="440" w:lineRule="exact"/>
    </w:pPr>
    <w:rPr>
      <w:rFonts w:ascii="Arial Narrow" w:hAnsi="Arial Narrow"/>
      <w:b w:val="0"/>
      <w:spacing w:val="-5"/>
      <w:sz w:val="44"/>
    </w:rPr>
  </w:style>
  <w:style w:type="paragraph" w:styleId="Title">
    <w:name w:val="Title"/>
    <w:basedOn w:val="Normal"/>
    <w:next w:val="Normal"/>
    <w:qFormat/>
    <w:rsid w:val="00590936"/>
    <w:pPr>
      <w:spacing w:before="480" w:after="960"/>
      <w:ind w:right="-14"/>
      <w:outlineLvl w:val="0"/>
    </w:pPr>
    <w:rPr>
      <w:b/>
      <w:kern w:val="28"/>
    </w:rPr>
  </w:style>
  <w:style w:type="paragraph" w:customStyle="1" w:styleId="ProductName">
    <w:name w:val="Product Name"/>
    <w:basedOn w:val="Heading2"/>
    <w:rsid w:val="00590936"/>
    <w:pPr>
      <w:spacing w:before="0"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line="240" w:lineRule="auto"/>
      <w:ind w:right="360"/>
      <w:jc w:val="left"/>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5C1924"/>
    <w:pPr>
      <w:tabs>
        <w:tab w:val="right" w:leader="dot" w:pos="9360"/>
      </w:tabs>
      <w:spacing w:before="280" w:after="0" w:line="280" w:lineRule="atLeast"/>
    </w:pPr>
    <w:rPr>
      <w:b/>
      <w:noProof/>
      <w:sz w:val="20"/>
    </w:rPr>
  </w:style>
  <w:style w:type="paragraph" w:styleId="TOC2">
    <w:name w:val="toc 2"/>
    <w:basedOn w:val="Normal"/>
    <w:autoRedefine/>
    <w:uiPriority w:val="39"/>
    <w:rsid w:val="005C1924"/>
    <w:pPr>
      <w:tabs>
        <w:tab w:val="right" w:leader="dot" w:pos="936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pPr>
      <w:spacing w:line="240" w:lineRule="auto"/>
    </w:pPr>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line="240" w:lineRule="auto"/>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C1924"/>
    <w:pPr>
      <w:tabs>
        <w:tab w:val="right" w:pos="9360"/>
      </w:tabs>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rsid w:val="00AF1859"/>
    <w:rPr>
      <w:rFonts w:ascii="Arial" w:hAnsi="Arial" w:cs="Times New Roman"/>
      <w:color w:val="0000FF"/>
      <w:sz w:val="18"/>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qFormat/>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qForma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line="240" w:lineRule="auto"/>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after="0"/>
    </w:pPr>
    <w:rPr>
      <w:b/>
      <w:sz w:val="22"/>
      <w:szCs w:val="22"/>
      <w:u w:val="thick"/>
    </w:rPr>
  </w:style>
  <w:style w:type="paragraph" w:customStyle="1" w:styleId="Sidebarquestion">
    <w:name w:val="Sidebar question"/>
    <w:basedOn w:val="Normal"/>
    <w:rsid w:val="00E95728"/>
    <w:pPr>
      <w:spacing w:before="180" w:after="0" w:line="200" w:lineRule="exact"/>
    </w:pPr>
    <w:rPr>
      <w:b/>
      <w:sz w:val="16"/>
    </w:rPr>
  </w:style>
  <w:style w:type="paragraph" w:customStyle="1" w:styleId="Sidebaranswer">
    <w:name w:val="Sidebar answer"/>
    <w:basedOn w:val="Normal"/>
    <w:next w:val="Sidebarquestion"/>
    <w:rsid w:val="00C90336"/>
    <w:pPr>
      <w:spacing w:before="60" w:after="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spacing w:after="0" w:line="240" w:lineRule="auto"/>
      <w:ind w:left="720"/>
      <w:jc w:val="left"/>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after="0"/>
    </w:pPr>
    <w:rPr>
      <w:b/>
    </w:rPr>
  </w:style>
  <w:style w:type="paragraph" w:customStyle="1" w:styleId="DefinedTerminList2">
    <w:name w:val="Defined Term in List 2"/>
    <w:aliases w:val="dt2"/>
    <w:basedOn w:val="Normal"/>
    <w:rsid w:val="00505089"/>
    <w:pPr>
      <w:keepNext/>
      <w:spacing w:before="120" w:after="0" w:line="220" w:lineRule="exact"/>
      <w:ind w:left="720" w:right="1440"/>
      <w:jc w:val="left"/>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jc w:val="lef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line="240" w:lineRule="auto"/>
    </w:pPr>
    <w:rPr>
      <w:sz w:val="16"/>
    </w:rPr>
  </w:style>
  <w:style w:type="paragraph" w:styleId="NoSpacing">
    <w:name w:val="No Spacing"/>
    <w:qFormat/>
    <w:rsid w:val="00B40633"/>
    <w:rPr>
      <w:rFonts w:ascii="Calibri" w:hAnsi="Calibri"/>
      <w:sz w:val="22"/>
      <w:szCs w:val="22"/>
    </w:rPr>
  </w:style>
  <w:style w:type="character" w:styleId="IntenseEmphasis">
    <w:name w:val="Intense Emphasis"/>
    <w:basedOn w:val="DefaultParagraphFont"/>
    <w:qFormat/>
    <w:rsid w:val="009B1502"/>
    <w:rPr>
      <w:rFonts w:cs="Times New Roman"/>
      <w:b/>
      <w:bCs/>
      <w:i/>
      <w:iCs/>
      <w:color w:val="4F81BD"/>
    </w:rPr>
  </w:style>
  <w:style w:type="character" w:styleId="Emphasis">
    <w:name w:val="Emphasis"/>
    <w:basedOn w:val="DefaultParagraphFont"/>
    <w:qForma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jc w:val="lef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jc w:val="left"/>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jc w:val="left"/>
    </w:pPr>
    <w:rPr>
      <w:kern w:val="20"/>
      <w:sz w:val="32"/>
    </w:rPr>
  </w:style>
  <w:style w:type="paragraph" w:customStyle="1" w:styleId="Bodycopy">
    <w:name w:val="Body copy"/>
    <w:basedOn w:val="Normal"/>
    <w:rsid w:val="00051435"/>
    <w:pPr>
      <w:spacing w:after="0" w:line="240" w:lineRule="exact"/>
      <w:jc w:val="left"/>
    </w:pPr>
    <w:rPr>
      <w:sz w:val="17"/>
      <w:szCs w:val="24"/>
    </w:rPr>
  </w:style>
  <w:style w:type="paragraph" w:customStyle="1" w:styleId="Bullet">
    <w:name w:val="Bullet"/>
    <w:basedOn w:val="Normal"/>
    <w:rsid w:val="00051435"/>
    <w:pPr>
      <w:numPr>
        <w:numId w:val="11"/>
      </w:numPr>
      <w:spacing w:after="0" w:line="240" w:lineRule="exact"/>
      <w:jc w:val="lef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TOCHeading">
    <w:name w:val="TOC Heading"/>
    <w:basedOn w:val="Heading1"/>
    <w:next w:val="Normal"/>
    <w:uiPriority w:val="39"/>
    <w:semiHidden/>
    <w:unhideWhenUsed/>
    <w:qFormat/>
    <w:rsid w:val="005C1924"/>
    <w:pPr>
      <w:keepLines/>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959B2150-0278-464B-BC61-840FA3D5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6</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10938</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2009-06-23T22:14:00Z</dcterms:created>
  <dcterms:modified xsi:type="dcterms:W3CDTF">2009-07-11T23:14:00Z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