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9D3234" w:rsidRPr="009D3234">
        <w:fldChar w:fldCharType="begin"/>
      </w:r>
      <w:r>
        <w:instrText xml:space="preserve"> TITLE   \* MERGEFORMAT </w:instrText>
      </w:r>
      <w:r w:rsidR="009D3234" w:rsidRPr="009D3234">
        <w:fldChar w:fldCharType="separate"/>
      </w:r>
      <w:r w:rsidRPr="003819F9">
        <w:t xml:space="preserve">MICROSOFT SDL - DEVELOPER STARTER KIT: </w:t>
      </w:r>
    </w:p>
    <w:p w:rsidR="00122785" w:rsidRPr="003819F9" w:rsidRDefault="00F627E2" w:rsidP="00122785">
      <w:pPr>
        <w:pStyle w:val="DocumentTitle"/>
      </w:pPr>
      <w:r w:rsidRPr="00F627E2">
        <w:t>COMPILER DEFENSES (LEVEL 300)</w:t>
      </w:r>
    </w:p>
    <w:p w:rsidR="00122785" w:rsidRDefault="009D3234" w:rsidP="00122785">
      <w:pPr>
        <w:pStyle w:val="Subtitle"/>
      </w:pPr>
      <w:r>
        <w:fldChar w:fldCharType="end"/>
      </w:r>
    </w:p>
    <w:p w:rsidR="00122785" w:rsidRPr="003E4590" w:rsidRDefault="009D3234"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22015F"/>
    <w:p w:rsidR="00072670" w:rsidRDefault="0022015F" w:rsidP="0022015F">
      <w:r w:rsidRPr="0022015F">
        <w:t>The following documentation provides presenter’s notes for the Microsoft Security Development Lifecycle (SDL) Compiler De</w:t>
      </w:r>
      <w:r>
        <w:t xml:space="preserve">fenses (Level 300) </w:t>
      </w:r>
      <w:r w:rsidRPr="0022015F">
        <w:t>presentation</w:t>
      </w:r>
      <w:r w:rsidR="00A27652" w:rsidRPr="0022015F">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4A2ECF">
        <w:rPr>
          <w:rFonts w:ascii="Segoe UI" w:hAnsi="Segoe UI" w:cs="Segoe UI"/>
        </w:rPr>
        <w:t xml:space="preserve">Microsoft, SQL Server, </w:t>
      </w:r>
      <w:r w:rsidR="00AB3A6D" w:rsidRPr="004A2ECF">
        <w:rPr>
          <w:rFonts w:ascii="Segoe UI" w:hAnsi="Segoe UI" w:cs="Segoe UI"/>
        </w:rPr>
        <w:t xml:space="preserve">Visio, </w:t>
      </w:r>
      <w:r w:rsidRPr="004A2ECF">
        <w:rPr>
          <w:rFonts w:ascii="Segoe UI" w:hAnsi="Segoe UI" w:cs="Segoe UI"/>
        </w:rPr>
        <w:t>Visual Basic, Visual C#</w:t>
      </w:r>
      <w:r w:rsidR="004A2ECF" w:rsidRPr="004A2ECF">
        <w:rPr>
          <w:rFonts w:ascii="Segoe UI" w:hAnsi="Segoe UI" w:cs="Segoe UI"/>
        </w:rPr>
        <w:t>, Visual C++, Visual Studio, Windows</w:t>
      </w:r>
      <w:r w:rsidRPr="004A2ECF">
        <w:rPr>
          <w:rFonts w:ascii="Segoe UI" w:hAnsi="Segoe UI" w:cs="Segoe UI"/>
        </w:rPr>
        <w:t>,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3102" w:displacedByCustomXml="next"/>
    <w:sdt>
      <w:sdtPr>
        <w:rPr>
          <w:rFonts w:ascii="Segoe UI" w:eastAsia="Times New Roman" w:hAnsi="Segoe UI" w:cs="Segoe UI"/>
          <w:b w:val="0"/>
          <w:bCs w:val="0"/>
          <w:color w:val="auto"/>
          <w:sz w:val="18"/>
          <w:szCs w:val="18"/>
        </w:rPr>
        <w:id w:val="197236448"/>
        <w:docPartObj>
          <w:docPartGallery w:val="Table of Contents"/>
          <w:docPartUnique/>
        </w:docPartObj>
      </w:sdtPr>
      <w:sdtContent>
        <w:p w:rsidR="00E96242" w:rsidRDefault="00E96242">
          <w:pPr>
            <w:pStyle w:val="TOCHeading"/>
          </w:pPr>
          <w:r w:rsidRPr="00E96242">
            <w:rPr>
              <w:rFonts w:ascii="Segoe UI" w:hAnsi="Segoe UI" w:cs="Segoe UI"/>
              <w:caps/>
              <w:sz w:val="24"/>
              <w:szCs w:val="24"/>
            </w:rPr>
            <w:t>Contents</w:t>
          </w:r>
        </w:p>
        <w:p w:rsidR="00796702" w:rsidRPr="00796702" w:rsidRDefault="009D3234" w:rsidP="00796702">
          <w:pPr>
            <w:pStyle w:val="TOC1"/>
            <w:rPr>
              <w:rFonts w:asciiTheme="minorHAnsi" w:eastAsiaTheme="minorEastAsia" w:hAnsiTheme="minorHAnsi" w:cstheme="minorBidi"/>
              <w:caps/>
              <w:sz w:val="22"/>
              <w:szCs w:val="22"/>
            </w:rPr>
          </w:pPr>
          <w:r>
            <w:fldChar w:fldCharType="begin"/>
          </w:r>
          <w:r w:rsidR="00796702">
            <w:instrText xml:space="preserve"> TOC \o "1-3" \h \z \u </w:instrText>
          </w:r>
          <w:r>
            <w:fldChar w:fldCharType="separate"/>
          </w:r>
          <w:hyperlink w:anchor="_Toc233605201" w:history="1">
            <w:r w:rsidR="00796702" w:rsidRPr="00796702">
              <w:rPr>
                <w:rStyle w:val="Hyperlink"/>
                <w:caps/>
              </w:rPr>
              <w:t>1.0 Security Development Lifecycle Content</w:t>
            </w:r>
            <w:r w:rsidR="00796702" w:rsidRPr="00796702">
              <w:rPr>
                <w:caps/>
                <w:webHidden/>
              </w:rPr>
              <w:tab/>
            </w:r>
            <w:r w:rsidRPr="00796702">
              <w:rPr>
                <w:caps/>
                <w:webHidden/>
              </w:rPr>
              <w:fldChar w:fldCharType="begin"/>
            </w:r>
            <w:r w:rsidR="00796702" w:rsidRPr="00796702">
              <w:rPr>
                <w:caps/>
                <w:webHidden/>
              </w:rPr>
              <w:instrText xml:space="preserve"> PAGEREF _Toc233605201 \h </w:instrText>
            </w:r>
            <w:r w:rsidRPr="00796702">
              <w:rPr>
                <w:caps/>
                <w:webHidden/>
              </w:rPr>
            </w:r>
            <w:r w:rsidRPr="00796702">
              <w:rPr>
                <w:caps/>
                <w:webHidden/>
              </w:rPr>
              <w:fldChar w:fldCharType="separate"/>
            </w:r>
            <w:r w:rsidR="00796702" w:rsidRPr="00796702">
              <w:rPr>
                <w:caps/>
                <w:webHidden/>
              </w:rPr>
              <w:t>2</w:t>
            </w:r>
            <w:r w:rsidRPr="00796702">
              <w:rPr>
                <w:caps/>
                <w:webHidden/>
              </w:rPr>
              <w:fldChar w:fldCharType="end"/>
            </w:r>
          </w:hyperlink>
        </w:p>
        <w:p w:rsidR="00796702" w:rsidRPr="00796702" w:rsidRDefault="009D3234">
          <w:pPr>
            <w:pStyle w:val="TOC2"/>
            <w:rPr>
              <w:rFonts w:asciiTheme="minorHAnsi" w:eastAsiaTheme="minorEastAsia" w:hAnsiTheme="minorHAnsi" w:cstheme="minorBidi"/>
              <w:caps/>
              <w:sz w:val="22"/>
              <w:szCs w:val="22"/>
            </w:rPr>
          </w:pPr>
          <w:hyperlink w:anchor="_Toc233605202" w:history="1">
            <w:r w:rsidR="00796702" w:rsidRPr="00796702">
              <w:rPr>
                <w:rStyle w:val="Hyperlink"/>
                <w:caps/>
              </w:rPr>
              <w:t>1.1 Introduction</w:t>
            </w:r>
            <w:r w:rsidR="00796702" w:rsidRPr="00796702">
              <w:rPr>
                <w:caps/>
                <w:webHidden/>
              </w:rPr>
              <w:tab/>
            </w:r>
            <w:r w:rsidRPr="00796702">
              <w:rPr>
                <w:caps/>
                <w:webHidden/>
              </w:rPr>
              <w:fldChar w:fldCharType="begin"/>
            </w:r>
            <w:r w:rsidR="00796702" w:rsidRPr="00796702">
              <w:rPr>
                <w:caps/>
                <w:webHidden/>
              </w:rPr>
              <w:instrText xml:space="preserve"> PAGEREF _Toc233605202 \h </w:instrText>
            </w:r>
            <w:r w:rsidRPr="00796702">
              <w:rPr>
                <w:caps/>
                <w:webHidden/>
              </w:rPr>
            </w:r>
            <w:r w:rsidRPr="00796702">
              <w:rPr>
                <w:caps/>
                <w:webHidden/>
              </w:rPr>
              <w:fldChar w:fldCharType="separate"/>
            </w:r>
            <w:r w:rsidR="00796702" w:rsidRPr="00796702">
              <w:rPr>
                <w:caps/>
                <w:webHidden/>
              </w:rPr>
              <w:t>2</w:t>
            </w:r>
            <w:r w:rsidRPr="00796702">
              <w:rPr>
                <w:caps/>
                <w:webHidden/>
              </w:rPr>
              <w:fldChar w:fldCharType="end"/>
            </w:r>
          </w:hyperlink>
        </w:p>
        <w:p w:rsidR="00796702" w:rsidRPr="00796702" w:rsidRDefault="009D3234">
          <w:pPr>
            <w:pStyle w:val="TOC2"/>
            <w:rPr>
              <w:rFonts w:asciiTheme="minorHAnsi" w:eastAsiaTheme="minorEastAsia" w:hAnsiTheme="minorHAnsi" w:cstheme="minorBidi"/>
              <w:caps/>
              <w:sz w:val="22"/>
              <w:szCs w:val="22"/>
            </w:rPr>
          </w:pPr>
          <w:hyperlink w:anchor="_Toc233605203" w:history="1">
            <w:r w:rsidR="00796702" w:rsidRPr="00796702">
              <w:rPr>
                <w:rStyle w:val="Hyperlink"/>
                <w:caps/>
              </w:rPr>
              <w:t>1.2 System Requirements</w:t>
            </w:r>
            <w:r w:rsidR="00796702" w:rsidRPr="00796702">
              <w:rPr>
                <w:caps/>
                <w:webHidden/>
              </w:rPr>
              <w:tab/>
            </w:r>
            <w:r w:rsidRPr="00796702">
              <w:rPr>
                <w:caps/>
                <w:webHidden/>
              </w:rPr>
              <w:fldChar w:fldCharType="begin"/>
            </w:r>
            <w:r w:rsidR="00796702" w:rsidRPr="00796702">
              <w:rPr>
                <w:caps/>
                <w:webHidden/>
              </w:rPr>
              <w:instrText xml:space="preserve"> PAGEREF _Toc233605203 \h </w:instrText>
            </w:r>
            <w:r w:rsidRPr="00796702">
              <w:rPr>
                <w:caps/>
                <w:webHidden/>
              </w:rPr>
            </w:r>
            <w:r w:rsidRPr="00796702">
              <w:rPr>
                <w:caps/>
                <w:webHidden/>
              </w:rPr>
              <w:fldChar w:fldCharType="separate"/>
            </w:r>
            <w:r w:rsidR="00796702" w:rsidRPr="00796702">
              <w:rPr>
                <w:caps/>
                <w:webHidden/>
              </w:rPr>
              <w:t>2</w:t>
            </w:r>
            <w:r w:rsidRPr="00796702">
              <w:rPr>
                <w:caps/>
                <w:webHidden/>
              </w:rPr>
              <w:fldChar w:fldCharType="end"/>
            </w:r>
          </w:hyperlink>
        </w:p>
        <w:p w:rsidR="00796702" w:rsidRPr="00796702" w:rsidRDefault="009D3234">
          <w:pPr>
            <w:pStyle w:val="TOC2"/>
            <w:rPr>
              <w:rFonts w:asciiTheme="minorHAnsi" w:eastAsiaTheme="minorEastAsia" w:hAnsiTheme="minorHAnsi" w:cstheme="minorBidi"/>
              <w:caps/>
              <w:sz w:val="22"/>
              <w:szCs w:val="22"/>
            </w:rPr>
          </w:pPr>
          <w:hyperlink w:anchor="_Toc233605204" w:history="1">
            <w:r w:rsidR="00796702" w:rsidRPr="00796702">
              <w:rPr>
                <w:rStyle w:val="Hyperlink"/>
                <w:caps/>
              </w:rPr>
              <w:t>1.3 Presentation Themes</w:t>
            </w:r>
            <w:r w:rsidR="00796702" w:rsidRPr="00796702">
              <w:rPr>
                <w:caps/>
                <w:webHidden/>
              </w:rPr>
              <w:tab/>
            </w:r>
            <w:r w:rsidRPr="00796702">
              <w:rPr>
                <w:caps/>
                <w:webHidden/>
              </w:rPr>
              <w:fldChar w:fldCharType="begin"/>
            </w:r>
            <w:r w:rsidR="00796702" w:rsidRPr="00796702">
              <w:rPr>
                <w:caps/>
                <w:webHidden/>
              </w:rPr>
              <w:instrText xml:space="preserve"> PAGEREF _Toc233605204 \h </w:instrText>
            </w:r>
            <w:r w:rsidRPr="00796702">
              <w:rPr>
                <w:caps/>
                <w:webHidden/>
              </w:rPr>
            </w:r>
            <w:r w:rsidRPr="00796702">
              <w:rPr>
                <w:caps/>
                <w:webHidden/>
              </w:rPr>
              <w:fldChar w:fldCharType="separate"/>
            </w:r>
            <w:r w:rsidR="00796702" w:rsidRPr="00796702">
              <w:rPr>
                <w:caps/>
                <w:webHidden/>
              </w:rPr>
              <w:t>2</w:t>
            </w:r>
            <w:r w:rsidRPr="00796702">
              <w:rPr>
                <w:caps/>
                <w:webHidden/>
              </w:rPr>
              <w:fldChar w:fldCharType="end"/>
            </w:r>
          </w:hyperlink>
        </w:p>
        <w:p w:rsidR="00796702" w:rsidRPr="00796702" w:rsidRDefault="009D3234" w:rsidP="00796702">
          <w:pPr>
            <w:pStyle w:val="TOC1"/>
            <w:rPr>
              <w:rFonts w:asciiTheme="minorHAnsi" w:eastAsiaTheme="minorEastAsia" w:hAnsiTheme="minorHAnsi" w:cstheme="minorBidi"/>
              <w:caps/>
              <w:sz w:val="22"/>
              <w:szCs w:val="22"/>
            </w:rPr>
          </w:pPr>
          <w:hyperlink w:anchor="_Toc233605205" w:history="1">
            <w:r w:rsidR="00796702" w:rsidRPr="00796702">
              <w:rPr>
                <w:rStyle w:val="Hyperlink"/>
                <w:caps/>
              </w:rPr>
              <w:t>2.0 Microsoft SDL Compiler Defenses</w:t>
            </w:r>
            <w:r w:rsidR="00796702" w:rsidRPr="00796702">
              <w:rPr>
                <w:caps/>
                <w:webHidden/>
              </w:rPr>
              <w:tab/>
            </w:r>
            <w:r w:rsidRPr="00796702">
              <w:rPr>
                <w:caps/>
                <w:webHidden/>
              </w:rPr>
              <w:fldChar w:fldCharType="begin"/>
            </w:r>
            <w:r w:rsidR="00796702" w:rsidRPr="00796702">
              <w:rPr>
                <w:caps/>
                <w:webHidden/>
              </w:rPr>
              <w:instrText xml:space="preserve"> PAGEREF _Toc233605205 \h </w:instrText>
            </w:r>
            <w:r w:rsidRPr="00796702">
              <w:rPr>
                <w:caps/>
                <w:webHidden/>
              </w:rPr>
            </w:r>
            <w:r w:rsidRPr="00796702">
              <w:rPr>
                <w:caps/>
                <w:webHidden/>
              </w:rPr>
              <w:fldChar w:fldCharType="separate"/>
            </w:r>
            <w:r w:rsidR="00796702" w:rsidRPr="00796702">
              <w:rPr>
                <w:caps/>
                <w:webHidden/>
              </w:rPr>
              <w:t>2</w:t>
            </w:r>
            <w:r w:rsidRPr="00796702">
              <w:rPr>
                <w:caps/>
                <w:webHidden/>
              </w:rPr>
              <w:fldChar w:fldCharType="end"/>
            </w:r>
          </w:hyperlink>
        </w:p>
        <w:p w:rsidR="00796702" w:rsidRDefault="009D3234">
          <w:pPr>
            <w:pStyle w:val="TOC2"/>
            <w:rPr>
              <w:rFonts w:asciiTheme="minorHAnsi" w:eastAsiaTheme="minorEastAsia" w:hAnsiTheme="minorHAnsi" w:cstheme="minorBidi"/>
              <w:sz w:val="22"/>
              <w:szCs w:val="22"/>
            </w:rPr>
          </w:pPr>
          <w:hyperlink w:anchor="_Toc233605206" w:history="1">
            <w:r w:rsidR="00796702" w:rsidRPr="00F05CAD">
              <w:rPr>
                <w:rStyle w:val="Hyperlink"/>
                <w:caps/>
              </w:rPr>
              <w:t>Overview</w:t>
            </w:r>
            <w:r w:rsidR="00796702">
              <w:rPr>
                <w:webHidden/>
              </w:rPr>
              <w:tab/>
            </w:r>
            <w:r>
              <w:rPr>
                <w:webHidden/>
              </w:rPr>
              <w:fldChar w:fldCharType="begin"/>
            </w:r>
            <w:r w:rsidR="00796702">
              <w:rPr>
                <w:webHidden/>
              </w:rPr>
              <w:instrText xml:space="preserve"> PAGEREF _Toc233605206 \h </w:instrText>
            </w:r>
            <w:r>
              <w:rPr>
                <w:webHidden/>
              </w:rPr>
            </w:r>
            <w:r>
              <w:rPr>
                <w:webHidden/>
              </w:rPr>
              <w:fldChar w:fldCharType="separate"/>
            </w:r>
            <w:r w:rsidR="00796702">
              <w:rPr>
                <w:webHidden/>
              </w:rPr>
              <w:t>2</w:t>
            </w:r>
            <w:r>
              <w:rPr>
                <w:webHidden/>
              </w:rPr>
              <w:fldChar w:fldCharType="end"/>
            </w:r>
          </w:hyperlink>
        </w:p>
        <w:p w:rsidR="00796702" w:rsidRDefault="009D3234">
          <w:pPr>
            <w:pStyle w:val="TOC2"/>
            <w:rPr>
              <w:rFonts w:asciiTheme="minorHAnsi" w:eastAsiaTheme="minorEastAsia" w:hAnsiTheme="minorHAnsi" w:cstheme="minorBidi"/>
              <w:sz w:val="22"/>
              <w:szCs w:val="22"/>
            </w:rPr>
          </w:pPr>
          <w:hyperlink w:anchor="_Toc233605207" w:history="1">
            <w:r w:rsidR="00796702" w:rsidRPr="00F05CAD">
              <w:rPr>
                <w:rStyle w:val="Hyperlink"/>
                <w:caps/>
              </w:rPr>
              <w:t>Presentation Transcript</w:t>
            </w:r>
            <w:r w:rsidR="00796702">
              <w:rPr>
                <w:webHidden/>
              </w:rPr>
              <w:tab/>
            </w:r>
            <w:r>
              <w:rPr>
                <w:webHidden/>
              </w:rPr>
              <w:fldChar w:fldCharType="begin"/>
            </w:r>
            <w:r w:rsidR="00796702">
              <w:rPr>
                <w:webHidden/>
              </w:rPr>
              <w:instrText xml:space="preserve"> PAGEREF _Toc233605207 \h </w:instrText>
            </w:r>
            <w:r>
              <w:rPr>
                <w:webHidden/>
              </w:rPr>
            </w:r>
            <w:r>
              <w:rPr>
                <w:webHidden/>
              </w:rPr>
              <w:fldChar w:fldCharType="separate"/>
            </w:r>
            <w:r w:rsidR="00796702">
              <w:rPr>
                <w:webHidden/>
              </w:rPr>
              <w:t>3</w:t>
            </w:r>
            <w:r>
              <w:rPr>
                <w:webHidden/>
              </w:rPr>
              <w:fldChar w:fldCharType="end"/>
            </w:r>
          </w:hyperlink>
        </w:p>
        <w:p w:rsidR="00796702" w:rsidRDefault="009D3234">
          <w:pPr>
            <w:pStyle w:val="TOC2"/>
            <w:rPr>
              <w:rFonts w:asciiTheme="minorHAnsi" w:eastAsiaTheme="minorEastAsia" w:hAnsiTheme="minorHAnsi" w:cstheme="minorBidi"/>
              <w:sz w:val="22"/>
              <w:szCs w:val="22"/>
            </w:rPr>
          </w:pPr>
          <w:hyperlink w:anchor="_Toc233605208" w:history="1">
            <w:r w:rsidR="00796702" w:rsidRPr="00F05CAD">
              <w:rPr>
                <w:rStyle w:val="Hyperlink"/>
                <w:caps/>
              </w:rPr>
              <w:t>Presentation Voiceover</w:t>
            </w:r>
            <w:r w:rsidR="00796702">
              <w:rPr>
                <w:webHidden/>
              </w:rPr>
              <w:tab/>
            </w:r>
            <w:r>
              <w:rPr>
                <w:webHidden/>
              </w:rPr>
              <w:fldChar w:fldCharType="begin"/>
            </w:r>
            <w:r w:rsidR="00796702">
              <w:rPr>
                <w:webHidden/>
              </w:rPr>
              <w:instrText xml:space="preserve"> PAGEREF _Toc233605208 \h </w:instrText>
            </w:r>
            <w:r>
              <w:rPr>
                <w:webHidden/>
              </w:rPr>
            </w:r>
            <w:r>
              <w:rPr>
                <w:webHidden/>
              </w:rPr>
              <w:fldChar w:fldCharType="separate"/>
            </w:r>
            <w:r w:rsidR="00796702">
              <w:rPr>
                <w:webHidden/>
              </w:rPr>
              <w:t>3</w:t>
            </w:r>
            <w:r>
              <w:rPr>
                <w:webHidden/>
              </w:rPr>
              <w:fldChar w:fldCharType="end"/>
            </w:r>
          </w:hyperlink>
        </w:p>
        <w:p w:rsidR="00796702" w:rsidRDefault="009D3234">
          <w:pPr>
            <w:pStyle w:val="TOC2"/>
            <w:rPr>
              <w:rFonts w:asciiTheme="minorHAnsi" w:eastAsiaTheme="minorEastAsia" w:hAnsiTheme="minorHAnsi" w:cstheme="minorBidi"/>
              <w:sz w:val="22"/>
              <w:szCs w:val="22"/>
            </w:rPr>
          </w:pPr>
          <w:hyperlink w:anchor="_Toc233605209" w:history="1">
            <w:r w:rsidR="00796702" w:rsidRPr="00F05CAD">
              <w:rPr>
                <w:rStyle w:val="Hyperlink"/>
                <w:caps/>
              </w:rPr>
              <w:t>Presentation Demonstrations</w:t>
            </w:r>
            <w:r w:rsidR="00796702">
              <w:rPr>
                <w:webHidden/>
              </w:rPr>
              <w:tab/>
            </w:r>
            <w:r>
              <w:rPr>
                <w:webHidden/>
              </w:rPr>
              <w:fldChar w:fldCharType="begin"/>
            </w:r>
            <w:r w:rsidR="00796702">
              <w:rPr>
                <w:webHidden/>
              </w:rPr>
              <w:instrText xml:space="preserve"> PAGEREF _Toc233605209 \h </w:instrText>
            </w:r>
            <w:r>
              <w:rPr>
                <w:webHidden/>
              </w:rPr>
            </w:r>
            <w:r>
              <w:rPr>
                <w:webHidden/>
              </w:rPr>
              <w:fldChar w:fldCharType="separate"/>
            </w:r>
            <w:r w:rsidR="00796702">
              <w:rPr>
                <w:webHidden/>
              </w:rPr>
              <w:t>3</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0" w:history="1">
            <w:r w:rsidR="00796702" w:rsidRPr="00F05CAD">
              <w:rPr>
                <w:rStyle w:val="Hyperlink"/>
              </w:rPr>
              <w:t>Slide 2 – Title Slide</w:t>
            </w:r>
            <w:r w:rsidR="00796702">
              <w:rPr>
                <w:webHidden/>
              </w:rPr>
              <w:tab/>
            </w:r>
            <w:r>
              <w:rPr>
                <w:webHidden/>
              </w:rPr>
              <w:fldChar w:fldCharType="begin"/>
            </w:r>
            <w:r w:rsidR="00796702">
              <w:rPr>
                <w:webHidden/>
              </w:rPr>
              <w:instrText xml:space="preserve"> PAGEREF _Toc233605210 \h </w:instrText>
            </w:r>
            <w:r>
              <w:rPr>
                <w:webHidden/>
              </w:rPr>
            </w:r>
            <w:r>
              <w:rPr>
                <w:webHidden/>
              </w:rPr>
              <w:fldChar w:fldCharType="separate"/>
            </w:r>
            <w:r w:rsidR="00796702">
              <w:rPr>
                <w:webHidden/>
              </w:rPr>
              <w:t>3</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1" w:history="1">
            <w:r w:rsidR="00796702" w:rsidRPr="00F05CAD">
              <w:rPr>
                <w:rStyle w:val="Hyperlink"/>
              </w:rPr>
              <w:t>Slide 3 – Agenda</w:t>
            </w:r>
            <w:r w:rsidR="00796702">
              <w:rPr>
                <w:webHidden/>
              </w:rPr>
              <w:tab/>
            </w:r>
            <w:r>
              <w:rPr>
                <w:webHidden/>
              </w:rPr>
              <w:fldChar w:fldCharType="begin"/>
            </w:r>
            <w:r w:rsidR="00796702">
              <w:rPr>
                <w:webHidden/>
              </w:rPr>
              <w:instrText xml:space="preserve"> PAGEREF _Toc233605211 \h </w:instrText>
            </w:r>
            <w:r>
              <w:rPr>
                <w:webHidden/>
              </w:rPr>
            </w:r>
            <w:r>
              <w:rPr>
                <w:webHidden/>
              </w:rPr>
              <w:fldChar w:fldCharType="separate"/>
            </w:r>
            <w:r w:rsidR="00796702">
              <w:rPr>
                <w:webHidden/>
              </w:rPr>
              <w:t>3</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2" w:history="1">
            <w:r w:rsidR="00796702" w:rsidRPr="00F05CAD">
              <w:rPr>
                <w:rStyle w:val="Hyperlink"/>
              </w:rPr>
              <w:t>Slide 4 – Microsoft Security Development Lifecycle (SDL)</w:t>
            </w:r>
            <w:r w:rsidR="00796702">
              <w:rPr>
                <w:webHidden/>
              </w:rPr>
              <w:tab/>
            </w:r>
            <w:r>
              <w:rPr>
                <w:webHidden/>
              </w:rPr>
              <w:fldChar w:fldCharType="begin"/>
            </w:r>
            <w:r w:rsidR="00796702">
              <w:rPr>
                <w:webHidden/>
              </w:rPr>
              <w:instrText xml:space="preserve"> PAGEREF _Toc233605212 \h </w:instrText>
            </w:r>
            <w:r>
              <w:rPr>
                <w:webHidden/>
              </w:rPr>
            </w:r>
            <w:r>
              <w:rPr>
                <w:webHidden/>
              </w:rPr>
              <w:fldChar w:fldCharType="separate"/>
            </w:r>
            <w:r w:rsidR="00796702">
              <w:rPr>
                <w:webHidden/>
              </w:rPr>
              <w:t>3</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3" w:history="1">
            <w:r w:rsidR="00796702" w:rsidRPr="00F05CAD">
              <w:rPr>
                <w:rStyle w:val="Hyperlink"/>
              </w:rPr>
              <w:t>Slide 5 – Compiler Defenses Overview</w:t>
            </w:r>
            <w:r w:rsidR="00796702">
              <w:rPr>
                <w:webHidden/>
              </w:rPr>
              <w:tab/>
            </w:r>
            <w:r>
              <w:rPr>
                <w:webHidden/>
              </w:rPr>
              <w:fldChar w:fldCharType="begin"/>
            </w:r>
            <w:r w:rsidR="00796702">
              <w:rPr>
                <w:webHidden/>
              </w:rPr>
              <w:instrText xml:space="preserve"> PAGEREF _Toc233605213 \h </w:instrText>
            </w:r>
            <w:r>
              <w:rPr>
                <w:webHidden/>
              </w:rPr>
            </w:r>
            <w:r>
              <w:rPr>
                <w:webHidden/>
              </w:rPr>
              <w:fldChar w:fldCharType="separate"/>
            </w:r>
            <w:r w:rsidR="00796702">
              <w:rPr>
                <w:webHidden/>
              </w:rPr>
              <w:t>4</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4" w:history="1">
            <w:r w:rsidR="00796702" w:rsidRPr="00F05CAD">
              <w:rPr>
                <w:rStyle w:val="Hyperlink"/>
              </w:rPr>
              <w:t>Slide 6 – Microsoft Compiler Defenses Illustrated</w:t>
            </w:r>
            <w:r w:rsidR="00796702">
              <w:rPr>
                <w:webHidden/>
              </w:rPr>
              <w:tab/>
            </w:r>
            <w:r>
              <w:rPr>
                <w:webHidden/>
              </w:rPr>
              <w:fldChar w:fldCharType="begin"/>
            </w:r>
            <w:r w:rsidR="00796702">
              <w:rPr>
                <w:webHidden/>
              </w:rPr>
              <w:instrText xml:space="preserve"> PAGEREF _Toc233605214 \h </w:instrText>
            </w:r>
            <w:r>
              <w:rPr>
                <w:webHidden/>
              </w:rPr>
            </w:r>
            <w:r>
              <w:rPr>
                <w:webHidden/>
              </w:rPr>
              <w:fldChar w:fldCharType="separate"/>
            </w:r>
            <w:r w:rsidR="00796702">
              <w:rPr>
                <w:webHidden/>
              </w:rPr>
              <w:t>5</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5" w:history="1">
            <w:r w:rsidR="00796702" w:rsidRPr="00F05CAD">
              <w:rPr>
                <w:rStyle w:val="Hyperlink"/>
              </w:rPr>
              <w:t>Slide 7 – Buffer Security Checks (/GS)</w:t>
            </w:r>
            <w:r w:rsidR="00796702">
              <w:rPr>
                <w:webHidden/>
              </w:rPr>
              <w:tab/>
            </w:r>
            <w:r>
              <w:rPr>
                <w:webHidden/>
              </w:rPr>
              <w:fldChar w:fldCharType="begin"/>
            </w:r>
            <w:r w:rsidR="00796702">
              <w:rPr>
                <w:webHidden/>
              </w:rPr>
              <w:instrText xml:space="preserve"> PAGEREF _Toc233605215 \h </w:instrText>
            </w:r>
            <w:r>
              <w:rPr>
                <w:webHidden/>
              </w:rPr>
            </w:r>
            <w:r>
              <w:rPr>
                <w:webHidden/>
              </w:rPr>
              <w:fldChar w:fldCharType="separate"/>
            </w:r>
            <w:r w:rsidR="00796702">
              <w:rPr>
                <w:webHidden/>
              </w:rPr>
              <w:t>5</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6" w:history="1">
            <w:r w:rsidR="00796702" w:rsidRPr="00F05CAD">
              <w:rPr>
                <w:rStyle w:val="Hyperlink"/>
              </w:rPr>
              <w:t>Slide 8 – Defending Return Addresses with Security Cookies</w:t>
            </w:r>
            <w:r w:rsidR="00796702">
              <w:rPr>
                <w:webHidden/>
              </w:rPr>
              <w:tab/>
            </w:r>
            <w:r>
              <w:rPr>
                <w:webHidden/>
              </w:rPr>
              <w:fldChar w:fldCharType="begin"/>
            </w:r>
            <w:r w:rsidR="00796702">
              <w:rPr>
                <w:webHidden/>
              </w:rPr>
              <w:instrText xml:space="preserve"> PAGEREF _Toc233605216 \h </w:instrText>
            </w:r>
            <w:r>
              <w:rPr>
                <w:webHidden/>
              </w:rPr>
            </w:r>
            <w:r>
              <w:rPr>
                <w:webHidden/>
              </w:rPr>
              <w:fldChar w:fldCharType="separate"/>
            </w:r>
            <w:r w:rsidR="00796702">
              <w:rPr>
                <w:webHidden/>
              </w:rPr>
              <w:t>6</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7" w:history="1">
            <w:r w:rsidR="00796702" w:rsidRPr="00F05CAD">
              <w:rPr>
                <w:rStyle w:val="Hyperlink"/>
              </w:rPr>
              <w:t>Slide 9 – Defending Return Addresses with Security Cookies</w:t>
            </w:r>
            <w:r w:rsidR="00796702">
              <w:rPr>
                <w:webHidden/>
              </w:rPr>
              <w:tab/>
            </w:r>
            <w:r>
              <w:rPr>
                <w:webHidden/>
              </w:rPr>
              <w:fldChar w:fldCharType="begin"/>
            </w:r>
            <w:r w:rsidR="00796702">
              <w:rPr>
                <w:webHidden/>
              </w:rPr>
              <w:instrText xml:space="preserve"> PAGEREF _Toc233605217 \h </w:instrText>
            </w:r>
            <w:r>
              <w:rPr>
                <w:webHidden/>
              </w:rPr>
            </w:r>
            <w:r>
              <w:rPr>
                <w:webHidden/>
              </w:rPr>
              <w:fldChar w:fldCharType="separate"/>
            </w:r>
            <w:r w:rsidR="00796702">
              <w:rPr>
                <w:webHidden/>
              </w:rPr>
              <w:t>6</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8" w:history="1">
            <w:r w:rsidR="00796702" w:rsidRPr="00F05CAD">
              <w:rPr>
                <w:rStyle w:val="Hyperlink"/>
              </w:rPr>
              <w:t>Slide 10 – Buffer Security Check Demonstration</w:t>
            </w:r>
            <w:r w:rsidR="00796702">
              <w:rPr>
                <w:webHidden/>
              </w:rPr>
              <w:tab/>
            </w:r>
            <w:r>
              <w:rPr>
                <w:webHidden/>
              </w:rPr>
              <w:fldChar w:fldCharType="begin"/>
            </w:r>
            <w:r w:rsidR="00796702">
              <w:rPr>
                <w:webHidden/>
              </w:rPr>
              <w:instrText xml:space="preserve"> PAGEREF _Toc233605218 \h </w:instrText>
            </w:r>
            <w:r>
              <w:rPr>
                <w:webHidden/>
              </w:rPr>
            </w:r>
            <w:r>
              <w:rPr>
                <w:webHidden/>
              </w:rPr>
              <w:fldChar w:fldCharType="separate"/>
            </w:r>
            <w:r w:rsidR="00796702">
              <w:rPr>
                <w:webHidden/>
              </w:rPr>
              <w:t>7</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19" w:history="1">
            <w:r w:rsidR="00796702" w:rsidRPr="00F05CAD">
              <w:rPr>
                <w:rStyle w:val="Hyperlink"/>
              </w:rPr>
              <w:t>Slide 11 – Buffer Security Check Limitations</w:t>
            </w:r>
            <w:r w:rsidR="00796702">
              <w:rPr>
                <w:webHidden/>
              </w:rPr>
              <w:tab/>
            </w:r>
            <w:r>
              <w:rPr>
                <w:webHidden/>
              </w:rPr>
              <w:fldChar w:fldCharType="begin"/>
            </w:r>
            <w:r w:rsidR="00796702">
              <w:rPr>
                <w:webHidden/>
              </w:rPr>
              <w:instrText xml:space="preserve"> PAGEREF _Toc233605219 \h </w:instrText>
            </w:r>
            <w:r>
              <w:rPr>
                <w:webHidden/>
              </w:rPr>
            </w:r>
            <w:r>
              <w:rPr>
                <w:webHidden/>
              </w:rPr>
              <w:fldChar w:fldCharType="separate"/>
            </w:r>
            <w:r w:rsidR="00796702">
              <w:rPr>
                <w:webHidden/>
              </w:rPr>
              <w:t>7</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0" w:history="1">
            <w:r w:rsidR="00796702" w:rsidRPr="00F05CAD">
              <w:rPr>
                <w:rStyle w:val="Hyperlink"/>
              </w:rPr>
              <w:t>Slide 12 – Safe Exception Handling (/SAFESEH)</w:t>
            </w:r>
            <w:r w:rsidR="00796702">
              <w:rPr>
                <w:webHidden/>
              </w:rPr>
              <w:tab/>
            </w:r>
            <w:r>
              <w:rPr>
                <w:webHidden/>
              </w:rPr>
              <w:fldChar w:fldCharType="begin"/>
            </w:r>
            <w:r w:rsidR="00796702">
              <w:rPr>
                <w:webHidden/>
              </w:rPr>
              <w:instrText xml:space="preserve"> PAGEREF _Toc233605220 \h </w:instrText>
            </w:r>
            <w:r>
              <w:rPr>
                <w:webHidden/>
              </w:rPr>
            </w:r>
            <w:r>
              <w:rPr>
                <w:webHidden/>
              </w:rPr>
              <w:fldChar w:fldCharType="separate"/>
            </w:r>
            <w:r w:rsidR="00796702">
              <w:rPr>
                <w:webHidden/>
              </w:rPr>
              <w:t>7</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1" w:history="1">
            <w:r w:rsidR="00796702" w:rsidRPr="00F05CAD">
              <w:rPr>
                <w:rStyle w:val="Hyperlink"/>
              </w:rPr>
              <w:t>Slide 13 – Hardware-Enforced Data Execution Prevention (/NXCOMPAT)</w:t>
            </w:r>
            <w:r w:rsidR="00796702">
              <w:rPr>
                <w:webHidden/>
              </w:rPr>
              <w:tab/>
            </w:r>
            <w:r>
              <w:rPr>
                <w:webHidden/>
              </w:rPr>
              <w:fldChar w:fldCharType="begin"/>
            </w:r>
            <w:r w:rsidR="00796702">
              <w:rPr>
                <w:webHidden/>
              </w:rPr>
              <w:instrText xml:space="preserve"> PAGEREF _Toc233605221 \h </w:instrText>
            </w:r>
            <w:r>
              <w:rPr>
                <w:webHidden/>
              </w:rPr>
            </w:r>
            <w:r>
              <w:rPr>
                <w:webHidden/>
              </w:rPr>
              <w:fldChar w:fldCharType="separate"/>
            </w:r>
            <w:r w:rsidR="00796702">
              <w:rPr>
                <w:webHidden/>
              </w:rPr>
              <w:t>8</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2" w:history="1">
            <w:r w:rsidR="00796702" w:rsidRPr="00F05CAD">
              <w:rPr>
                <w:rStyle w:val="Hyperlink"/>
              </w:rPr>
              <w:t>Slide 14 – Image Randomization</w:t>
            </w:r>
            <w:r w:rsidR="00796702">
              <w:rPr>
                <w:webHidden/>
              </w:rPr>
              <w:tab/>
            </w:r>
            <w:r>
              <w:rPr>
                <w:webHidden/>
              </w:rPr>
              <w:fldChar w:fldCharType="begin"/>
            </w:r>
            <w:r w:rsidR="00796702">
              <w:rPr>
                <w:webHidden/>
              </w:rPr>
              <w:instrText xml:space="preserve"> PAGEREF _Toc233605222 \h </w:instrText>
            </w:r>
            <w:r>
              <w:rPr>
                <w:webHidden/>
              </w:rPr>
            </w:r>
            <w:r>
              <w:rPr>
                <w:webHidden/>
              </w:rPr>
              <w:fldChar w:fldCharType="separate"/>
            </w:r>
            <w:r w:rsidR="00796702">
              <w:rPr>
                <w:webHidden/>
              </w:rPr>
              <w:t>8</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3" w:history="1">
            <w:r w:rsidR="00796702" w:rsidRPr="00F05CAD">
              <w:rPr>
                <w:rStyle w:val="Hyperlink"/>
              </w:rPr>
              <w:t>Slide 15 – Image Randomization Illustration</w:t>
            </w:r>
            <w:r w:rsidR="00796702">
              <w:rPr>
                <w:webHidden/>
              </w:rPr>
              <w:tab/>
            </w:r>
            <w:r>
              <w:rPr>
                <w:webHidden/>
              </w:rPr>
              <w:fldChar w:fldCharType="begin"/>
            </w:r>
            <w:r w:rsidR="00796702">
              <w:rPr>
                <w:webHidden/>
              </w:rPr>
              <w:instrText xml:space="preserve"> PAGEREF _Toc233605223 \h </w:instrText>
            </w:r>
            <w:r>
              <w:rPr>
                <w:webHidden/>
              </w:rPr>
            </w:r>
            <w:r>
              <w:rPr>
                <w:webHidden/>
              </w:rPr>
              <w:fldChar w:fldCharType="separate"/>
            </w:r>
            <w:r w:rsidR="00796702">
              <w:rPr>
                <w:webHidden/>
              </w:rPr>
              <w:t>8</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4" w:history="1">
            <w:r w:rsidR="00796702" w:rsidRPr="00F05CAD">
              <w:rPr>
                <w:rStyle w:val="Hyperlink"/>
              </w:rPr>
              <w:t>Slide 16 – MIDL Compiler (/robust)</w:t>
            </w:r>
            <w:r w:rsidR="00796702">
              <w:rPr>
                <w:webHidden/>
              </w:rPr>
              <w:tab/>
            </w:r>
            <w:r>
              <w:rPr>
                <w:webHidden/>
              </w:rPr>
              <w:fldChar w:fldCharType="begin"/>
            </w:r>
            <w:r w:rsidR="00796702">
              <w:rPr>
                <w:webHidden/>
              </w:rPr>
              <w:instrText xml:space="preserve"> PAGEREF _Toc233605224 \h </w:instrText>
            </w:r>
            <w:r>
              <w:rPr>
                <w:webHidden/>
              </w:rPr>
            </w:r>
            <w:r>
              <w:rPr>
                <w:webHidden/>
              </w:rPr>
              <w:fldChar w:fldCharType="separate"/>
            </w:r>
            <w:r w:rsidR="00796702">
              <w:rPr>
                <w:webHidden/>
              </w:rPr>
              <w:t>9</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5" w:history="1">
            <w:r w:rsidR="00796702" w:rsidRPr="00F05CAD">
              <w:rPr>
                <w:rStyle w:val="Hyperlink"/>
              </w:rPr>
              <w:t>Slide 17 – Microsoft SDL Compiler Defenses Windows 32-bit Requirements</w:t>
            </w:r>
            <w:r w:rsidR="00796702">
              <w:rPr>
                <w:webHidden/>
              </w:rPr>
              <w:tab/>
            </w:r>
            <w:r>
              <w:rPr>
                <w:webHidden/>
              </w:rPr>
              <w:fldChar w:fldCharType="begin"/>
            </w:r>
            <w:r w:rsidR="00796702">
              <w:rPr>
                <w:webHidden/>
              </w:rPr>
              <w:instrText xml:space="preserve"> PAGEREF _Toc233605225 \h </w:instrText>
            </w:r>
            <w:r>
              <w:rPr>
                <w:webHidden/>
              </w:rPr>
            </w:r>
            <w:r>
              <w:rPr>
                <w:webHidden/>
              </w:rPr>
              <w:fldChar w:fldCharType="separate"/>
            </w:r>
            <w:r w:rsidR="00796702">
              <w:rPr>
                <w:webHidden/>
              </w:rPr>
              <w:t>9</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6" w:history="1">
            <w:r w:rsidR="00796702" w:rsidRPr="00F05CAD">
              <w:rPr>
                <w:rStyle w:val="Hyperlink"/>
              </w:rPr>
              <w:t>Slide 18 – Conclusion</w:t>
            </w:r>
            <w:r w:rsidR="00796702">
              <w:rPr>
                <w:webHidden/>
              </w:rPr>
              <w:tab/>
            </w:r>
            <w:r>
              <w:rPr>
                <w:webHidden/>
              </w:rPr>
              <w:fldChar w:fldCharType="begin"/>
            </w:r>
            <w:r w:rsidR="00796702">
              <w:rPr>
                <w:webHidden/>
              </w:rPr>
              <w:instrText xml:space="preserve"> PAGEREF _Toc233605226 \h </w:instrText>
            </w:r>
            <w:r>
              <w:rPr>
                <w:webHidden/>
              </w:rPr>
            </w:r>
            <w:r>
              <w:rPr>
                <w:webHidden/>
              </w:rPr>
              <w:fldChar w:fldCharType="separate"/>
            </w:r>
            <w:r w:rsidR="00796702">
              <w:rPr>
                <w:webHidden/>
              </w:rPr>
              <w:t>9</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7" w:history="1">
            <w:r w:rsidR="00796702" w:rsidRPr="00F05CAD">
              <w:rPr>
                <w:rStyle w:val="Hyperlink"/>
              </w:rPr>
              <w:t>Slide 19 - Appendix</w:t>
            </w:r>
            <w:r w:rsidR="00796702">
              <w:rPr>
                <w:webHidden/>
              </w:rPr>
              <w:tab/>
            </w:r>
            <w:r>
              <w:rPr>
                <w:webHidden/>
              </w:rPr>
              <w:fldChar w:fldCharType="begin"/>
            </w:r>
            <w:r w:rsidR="00796702">
              <w:rPr>
                <w:webHidden/>
              </w:rPr>
              <w:instrText xml:space="preserve"> PAGEREF _Toc233605227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8" w:history="1">
            <w:r w:rsidR="00796702" w:rsidRPr="00F05CAD">
              <w:rPr>
                <w:rStyle w:val="Hyperlink"/>
              </w:rPr>
              <w:t>Slide 20 – Microsoft Security Development Lifecycle (SDL)</w:t>
            </w:r>
            <w:r w:rsidR="00796702">
              <w:rPr>
                <w:webHidden/>
              </w:rPr>
              <w:tab/>
            </w:r>
            <w:r>
              <w:rPr>
                <w:webHidden/>
              </w:rPr>
              <w:fldChar w:fldCharType="begin"/>
            </w:r>
            <w:r w:rsidR="00796702">
              <w:rPr>
                <w:webHidden/>
              </w:rPr>
              <w:instrText xml:space="preserve"> PAGEREF _Toc233605228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29" w:history="1">
            <w:r w:rsidR="00796702" w:rsidRPr="00F05CAD">
              <w:rPr>
                <w:rStyle w:val="Hyperlink"/>
              </w:rPr>
              <w:t>Slide 21 – Microsoft Writing Secure Code Book Series</w:t>
            </w:r>
            <w:r w:rsidR="00796702">
              <w:rPr>
                <w:webHidden/>
              </w:rPr>
              <w:tab/>
            </w:r>
            <w:r>
              <w:rPr>
                <w:webHidden/>
              </w:rPr>
              <w:fldChar w:fldCharType="begin"/>
            </w:r>
            <w:r w:rsidR="00796702">
              <w:rPr>
                <w:webHidden/>
              </w:rPr>
              <w:instrText xml:space="preserve"> PAGEREF _Toc233605229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30" w:history="1">
            <w:r w:rsidR="00796702" w:rsidRPr="00F05CAD">
              <w:rPr>
                <w:rStyle w:val="Hyperlink"/>
              </w:rPr>
              <w:t>Slide 22 – Microsoft Developer Network (MSDN) Security Developer Center</w:t>
            </w:r>
            <w:r w:rsidR="00796702">
              <w:rPr>
                <w:webHidden/>
              </w:rPr>
              <w:tab/>
            </w:r>
            <w:r>
              <w:rPr>
                <w:webHidden/>
              </w:rPr>
              <w:fldChar w:fldCharType="begin"/>
            </w:r>
            <w:r w:rsidR="00796702">
              <w:rPr>
                <w:webHidden/>
              </w:rPr>
              <w:instrText xml:space="preserve"> PAGEREF _Toc233605230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31" w:history="1">
            <w:r w:rsidR="00796702" w:rsidRPr="00F05CAD">
              <w:rPr>
                <w:rStyle w:val="Hyperlink"/>
              </w:rPr>
              <w:t>Slide 23 – Secure Development Blogs</w:t>
            </w:r>
            <w:r w:rsidR="00796702">
              <w:rPr>
                <w:webHidden/>
              </w:rPr>
              <w:tab/>
            </w:r>
            <w:r>
              <w:rPr>
                <w:webHidden/>
              </w:rPr>
              <w:fldChar w:fldCharType="begin"/>
            </w:r>
            <w:r w:rsidR="00796702">
              <w:rPr>
                <w:webHidden/>
              </w:rPr>
              <w:instrText xml:space="preserve"> PAGEREF _Toc233605231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32" w:history="1">
            <w:r w:rsidR="00796702" w:rsidRPr="00F05CAD">
              <w:rPr>
                <w:rStyle w:val="Hyperlink"/>
              </w:rPr>
              <w:t>Slide 24 – Hunting Security Bugs</w:t>
            </w:r>
            <w:r w:rsidR="00796702">
              <w:rPr>
                <w:webHidden/>
              </w:rPr>
              <w:tab/>
            </w:r>
            <w:r>
              <w:rPr>
                <w:webHidden/>
              </w:rPr>
              <w:fldChar w:fldCharType="begin"/>
            </w:r>
            <w:r w:rsidR="00796702">
              <w:rPr>
                <w:webHidden/>
              </w:rPr>
              <w:instrText xml:space="preserve"> PAGEREF _Toc233605232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33" w:history="1">
            <w:r w:rsidR="00796702" w:rsidRPr="00F05CAD">
              <w:rPr>
                <w:rStyle w:val="Hyperlink"/>
              </w:rPr>
              <w:t>Slide 25 – Additional SDL Training</w:t>
            </w:r>
            <w:r w:rsidR="00796702">
              <w:rPr>
                <w:webHidden/>
              </w:rPr>
              <w:tab/>
            </w:r>
            <w:r>
              <w:rPr>
                <w:webHidden/>
              </w:rPr>
              <w:fldChar w:fldCharType="begin"/>
            </w:r>
            <w:r w:rsidR="00796702">
              <w:rPr>
                <w:webHidden/>
              </w:rPr>
              <w:instrText xml:space="preserve"> PAGEREF _Toc233605233 \h </w:instrText>
            </w:r>
            <w:r>
              <w:rPr>
                <w:webHidden/>
              </w:rPr>
            </w:r>
            <w:r>
              <w:rPr>
                <w:webHidden/>
              </w:rPr>
              <w:fldChar w:fldCharType="separate"/>
            </w:r>
            <w:r w:rsidR="00796702">
              <w:rPr>
                <w:webHidden/>
              </w:rPr>
              <w:t>10</w:t>
            </w:r>
            <w:r>
              <w:rPr>
                <w:webHidden/>
              </w:rPr>
              <w:fldChar w:fldCharType="end"/>
            </w:r>
          </w:hyperlink>
        </w:p>
        <w:p w:rsidR="00796702" w:rsidRDefault="009D3234" w:rsidP="00796702">
          <w:pPr>
            <w:pStyle w:val="TOC3"/>
            <w:tabs>
              <w:tab w:val="clear" w:pos="6480"/>
              <w:tab w:val="right" w:leader="dot" w:pos="7200"/>
            </w:tabs>
            <w:rPr>
              <w:rFonts w:asciiTheme="minorHAnsi" w:eastAsiaTheme="minorEastAsia" w:hAnsiTheme="minorHAnsi" w:cstheme="minorBidi"/>
              <w:sz w:val="22"/>
              <w:szCs w:val="22"/>
            </w:rPr>
          </w:pPr>
          <w:hyperlink w:anchor="_Toc233605234" w:history="1">
            <w:r w:rsidR="00796702" w:rsidRPr="00F05CAD">
              <w:rPr>
                <w:rStyle w:val="Hyperlink"/>
              </w:rPr>
              <w:t>Slide 26 – Microsoft Compiler Defenses Resources</w:t>
            </w:r>
            <w:r w:rsidR="00796702">
              <w:rPr>
                <w:webHidden/>
              </w:rPr>
              <w:tab/>
            </w:r>
            <w:r>
              <w:rPr>
                <w:webHidden/>
              </w:rPr>
              <w:fldChar w:fldCharType="begin"/>
            </w:r>
            <w:r w:rsidR="00796702">
              <w:rPr>
                <w:webHidden/>
              </w:rPr>
              <w:instrText xml:space="preserve"> PAGEREF _Toc233605234 \h </w:instrText>
            </w:r>
            <w:r>
              <w:rPr>
                <w:webHidden/>
              </w:rPr>
            </w:r>
            <w:r>
              <w:rPr>
                <w:webHidden/>
              </w:rPr>
              <w:fldChar w:fldCharType="separate"/>
            </w:r>
            <w:r w:rsidR="00796702">
              <w:rPr>
                <w:webHidden/>
              </w:rPr>
              <w:t>11</w:t>
            </w:r>
            <w:r>
              <w:rPr>
                <w:webHidden/>
              </w:rPr>
              <w:fldChar w:fldCharType="end"/>
            </w:r>
          </w:hyperlink>
        </w:p>
        <w:p w:rsidR="00E96242" w:rsidRDefault="009D3234">
          <w:r>
            <w:rPr>
              <w:b/>
              <w:noProof/>
            </w:rPr>
            <w:fldChar w:fldCharType="end"/>
          </w:r>
        </w:p>
      </w:sdtContent>
    </w:sdt>
    <w:p w:rsidR="00E96242" w:rsidRDefault="00E96242">
      <w:pPr>
        <w:rPr>
          <w:b/>
          <w:caps/>
          <w:color w:val="005194"/>
          <w:kern w:val="28"/>
          <w:sz w:val="24"/>
          <w:szCs w:val="24"/>
        </w:rPr>
      </w:pPr>
      <w:r>
        <w:br w:type="page"/>
      </w:r>
    </w:p>
    <w:p w:rsidR="0022015F" w:rsidRPr="0022015F" w:rsidRDefault="0022015F" w:rsidP="0022015F">
      <w:pPr>
        <w:pStyle w:val="Heading1"/>
      </w:pPr>
      <w:bookmarkStart w:id="2" w:name="_Toc233605201"/>
      <w:r w:rsidRPr="0022015F">
        <w:lastRenderedPageBreak/>
        <w:t xml:space="preserve">1.0 </w:t>
      </w:r>
      <w:bookmarkEnd w:id="0"/>
      <w:r w:rsidRPr="0022015F">
        <w:t>Security Development Lifecycle Content</w:t>
      </w:r>
      <w:bookmarkEnd w:id="1"/>
      <w:bookmarkEnd w:id="2"/>
    </w:p>
    <w:p w:rsidR="0022015F" w:rsidRPr="0022015F" w:rsidRDefault="0022015F" w:rsidP="0022015F">
      <w:pPr>
        <w:pStyle w:val="Heading2"/>
        <w:rPr>
          <w:caps/>
        </w:rPr>
      </w:pPr>
      <w:bookmarkStart w:id="3" w:name="_Toc226473103"/>
      <w:bookmarkStart w:id="4" w:name="_Toc233605202"/>
      <w:r w:rsidRPr="0022015F">
        <w:rPr>
          <w:caps/>
        </w:rPr>
        <w:t>1.1 Introduction</w:t>
      </w:r>
      <w:bookmarkEnd w:id="3"/>
      <w:bookmarkEnd w:id="4"/>
    </w:p>
    <w:p w:rsidR="0022015F" w:rsidRDefault="0022015F" w:rsidP="0022015F">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Pr="0022015F">
          <w:rPr>
            <w:rStyle w:val="Hyperlink"/>
          </w:rPr>
          <w:t>The Microsoft SDL 3.2 Whitepaper</w:t>
        </w:r>
      </w:hyperlink>
    </w:p>
    <w:p w:rsidR="0022015F" w:rsidRDefault="0022015F" w:rsidP="0022015F"/>
    <w:p w:rsidR="0022015F" w:rsidRDefault="0022015F" w:rsidP="0022015F">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22015F" w:rsidRDefault="0022015F" w:rsidP="0022015F"/>
    <w:p w:rsidR="0022015F" w:rsidRDefault="0022015F" w:rsidP="0022015F">
      <w:pPr>
        <w:pStyle w:val="ListParagraph"/>
        <w:numPr>
          <w:ilvl w:val="0"/>
          <w:numId w:val="25"/>
        </w:numPr>
      </w:pPr>
      <w:r>
        <w:t>Compiler Defenses (Level 200) presentation.</w:t>
      </w:r>
    </w:p>
    <w:p w:rsidR="0022015F" w:rsidRDefault="0022015F" w:rsidP="0022015F"/>
    <w:p w:rsidR="0022015F" w:rsidRPr="0022015F" w:rsidRDefault="0022015F" w:rsidP="0022015F">
      <w:pPr>
        <w:pStyle w:val="Heading2"/>
        <w:rPr>
          <w:caps/>
        </w:rPr>
      </w:pPr>
      <w:bookmarkStart w:id="5" w:name="_Toc226473104"/>
      <w:bookmarkStart w:id="6" w:name="_Toc233605203"/>
      <w:r w:rsidRPr="0022015F">
        <w:rPr>
          <w:caps/>
        </w:rPr>
        <w:t>1.2 System Requirements</w:t>
      </w:r>
      <w:bookmarkEnd w:id="5"/>
      <w:bookmarkEnd w:id="6"/>
    </w:p>
    <w:p w:rsidR="0022015F" w:rsidRDefault="0022015F" w:rsidP="0022015F">
      <w:r>
        <w:t xml:space="preserve">In order to use this content, a system that is capable of running </w:t>
      </w:r>
      <w:hyperlink r:id="rId19" w:history="1">
        <w:r w:rsidRPr="0022015F">
          <w:rPr>
            <w:rStyle w:val="Hyperlink"/>
          </w:rPr>
          <w:t>Microsoft PowerPoint 2003</w:t>
        </w:r>
      </w:hyperlink>
      <w:r>
        <w:t xml:space="preserve"> or later is required.\</w:t>
      </w:r>
    </w:p>
    <w:p w:rsidR="0022015F" w:rsidRDefault="0022015F" w:rsidP="0022015F"/>
    <w:p w:rsidR="0022015F" w:rsidRPr="0022015F" w:rsidRDefault="0022015F" w:rsidP="0022015F">
      <w:pPr>
        <w:pStyle w:val="Heading2"/>
        <w:rPr>
          <w:caps/>
        </w:rPr>
      </w:pPr>
      <w:bookmarkStart w:id="7" w:name="_Toc226473105"/>
      <w:bookmarkStart w:id="8" w:name="_Toc233605204"/>
      <w:r w:rsidRPr="0022015F">
        <w:rPr>
          <w:caps/>
        </w:rPr>
        <w:t>1.3 Presentation Themes</w:t>
      </w:r>
      <w:bookmarkEnd w:id="7"/>
      <w:bookmarkEnd w:id="8"/>
    </w:p>
    <w:p w:rsidR="0022015F" w:rsidRDefault="0022015F" w:rsidP="0022015F">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22015F" w:rsidRDefault="0022015F" w:rsidP="0022015F">
      <w:pPr>
        <w:pStyle w:val="NoSpacing"/>
        <w:rPr>
          <w:sz w:val="20"/>
        </w:rPr>
      </w:pPr>
    </w:p>
    <w:p w:rsidR="0022015F" w:rsidRPr="0022015F" w:rsidRDefault="0022015F" w:rsidP="0022015F">
      <w:pPr>
        <w:pStyle w:val="Heading1"/>
      </w:pPr>
      <w:bookmarkStart w:id="9" w:name="_Toc226473106"/>
      <w:bookmarkStart w:id="10" w:name="_Toc233605205"/>
      <w:r w:rsidRPr="0022015F">
        <w:t>2.0 Microsoft SDL Compiler Defenses</w:t>
      </w:r>
      <w:bookmarkEnd w:id="9"/>
      <w:bookmarkEnd w:id="10"/>
    </w:p>
    <w:p w:rsidR="0022015F" w:rsidRPr="0022015F" w:rsidRDefault="0022015F" w:rsidP="0022015F">
      <w:pPr>
        <w:pStyle w:val="Heading2"/>
        <w:rPr>
          <w:caps/>
        </w:rPr>
      </w:pPr>
      <w:bookmarkStart w:id="11" w:name="_Toc226473107"/>
      <w:bookmarkStart w:id="12" w:name="_Toc233605206"/>
      <w:r w:rsidRPr="0022015F">
        <w:rPr>
          <w:caps/>
        </w:rPr>
        <w:t>Overview</w:t>
      </w:r>
      <w:bookmarkEnd w:id="11"/>
      <w:bookmarkEnd w:id="12"/>
    </w:p>
    <w:p w:rsidR="0022015F" w:rsidRDefault="0022015F" w:rsidP="0022015F">
      <w:r>
        <w:t>The newest versions of the Microsoft compilers can be used to add defense measures to compiled code. All the necessary defensive code is applied to the application by the compiler, and not by the developer. This means that leveraging Microsoft compiler protection requires minimal effort from application development teams.</w:t>
      </w:r>
    </w:p>
    <w:p w:rsidR="00254D89" w:rsidRDefault="00254D89" w:rsidP="0022015F"/>
    <w:p w:rsidR="0022015F" w:rsidRDefault="0022015F" w:rsidP="0022015F">
      <w:r>
        <w:t>This presentation provides an overview of the Microsoft compiler defenses and the related requirements and recommendations from the Microsoft SDL.</w:t>
      </w:r>
    </w:p>
    <w:p w:rsidR="0022015F" w:rsidRDefault="0022015F" w:rsidP="0022015F"/>
    <w:p w:rsidR="0022015F" w:rsidRDefault="0022015F" w:rsidP="0022015F">
      <w:r>
        <w:t>The insights gleaned by Microsoft, which are incorporated in its SDL, and more specifically, in this presentation focusing on compiler defenses, are provided as a way for external developer communities to enhance its application development practices and the security of its applications.</w:t>
      </w:r>
    </w:p>
    <w:p w:rsidR="0022015F" w:rsidRPr="0022015F" w:rsidRDefault="0022015F" w:rsidP="0022015F">
      <w:pPr>
        <w:pStyle w:val="Heading2"/>
        <w:rPr>
          <w:caps/>
        </w:rPr>
      </w:pPr>
      <w:r>
        <w:br w:type="page"/>
      </w:r>
      <w:bookmarkStart w:id="13" w:name="_Toc226473108"/>
      <w:bookmarkStart w:id="14" w:name="_Toc233605207"/>
      <w:r w:rsidRPr="0022015F">
        <w:rPr>
          <w:caps/>
        </w:rPr>
        <w:lastRenderedPageBreak/>
        <w:t>Presentation Transcript</w:t>
      </w:r>
      <w:bookmarkEnd w:id="13"/>
      <w:bookmarkEnd w:id="14"/>
    </w:p>
    <w:p w:rsidR="0022015F" w:rsidRDefault="0022015F" w:rsidP="0022015F">
      <w:pPr>
        <w:rPr>
          <w:rFonts w:ascii="Calibri" w:hAnsi="Calibri"/>
          <w:sz w:val="20"/>
          <w:szCs w:val="20"/>
        </w:rPr>
      </w:pPr>
      <w:r w:rsidRPr="0022015F">
        <w:t>This Presentation Transcript section provides a transcript for each slide contained in the Compiler Defenses (Level 300) presentation.  The precise transcript text provided herein is also incorporated into the notes section of each slide in the Microsoft PowerPoint Compiler Defenses (Level 300) presentation for ease of reference</w:t>
      </w:r>
      <w:r>
        <w:rPr>
          <w:rFonts w:ascii="Calibri" w:hAnsi="Calibri"/>
          <w:sz w:val="20"/>
          <w:szCs w:val="20"/>
        </w:rPr>
        <w:t>.</w:t>
      </w:r>
    </w:p>
    <w:p w:rsidR="0022015F" w:rsidRDefault="0022015F" w:rsidP="0022015F">
      <w:pPr>
        <w:rPr>
          <w:rFonts w:ascii="Calibri" w:hAnsi="Calibri"/>
          <w:sz w:val="20"/>
          <w:szCs w:val="20"/>
        </w:rPr>
      </w:pPr>
    </w:p>
    <w:p w:rsidR="0022015F" w:rsidRPr="0022015F" w:rsidRDefault="0022015F" w:rsidP="0022015F">
      <w:pPr>
        <w:pStyle w:val="Heading2"/>
        <w:rPr>
          <w:caps/>
        </w:rPr>
      </w:pPr>
      <w:bookmarkStart w:id="15" w:name="_Toc226473109"/>
      <w:bookmarkStart w:id="16" w:name="_Toc233605208"/>
      <w:r w:rsidRPr="0022015F">
        <w:rPr>
          <w:caps/>
        </w:rPr>
        <w:t>Presentation Voiceover</w:t>
      </w:r>
      <w:bookmarkEnd w:id="15"/>
      <w:bookmarkEnd w:id="16"/>
    </w:p>
    <w:p w:rsidR="0022015F" w:rsidRDefault="0022015F" w:rsidP="0022015F">
      <w:r>
        <w:t xml:space="preserve">A voiceover of the </w:t>
      </w:r>
      <w:r>
        <w:rPr>
          <w:rFonts w:cs="Arial"/>
          <w:bCs/>
        </w:rPr>
        <w:t>Compiler Defenses</w:t>
      </w:r>
      <w:r>
        <w:t xml:space="preserve"> (Level 300) presentation transcript below, approximately 30 minutes in length, is also available to assist the presenter in becoming sufficiently acclimated with the subject matter addressed in the </w:t>
      </w:r>
      <w:r>
        <w:rPr>
          <w:rFonts w:cs="Arial"/>
          <w:bCs/>
        </w:rPr>
        <w:t>Compiler Defenses</w:t>
      </w:r>
      <w:r>
        <w:t xml:space="preserve"> (Level 300) presentation, as well as to better understand the author’s perspective behind each slide in the presentation.</w:t>
      </w:r>
    </w:p>
    <w:p w:rsidR="0022015F" w:rsidRDefault="0022015F" w:rsidP="0022015F">
      <w:pPr>
        <w:rPr>
          <w:rFonts w:ascii="Calibri" w:hAnsi="Calibri"/>
          <w:sz w:val="20"/>
          <w:szCs w:val="20"/>
        </w:rPr>
      </w:pPr>
    </w:p>
    <w:p w:rsidR="0022015F" w:rsidRPr="0022015F" w:rsidRDefault="0022015F" w:rsidP="0022015F">
      <w:pPr>
        <w:pStyle w:val="Heading2"/>
        <w:rPr>
          <w:caps/>
        </w:rPr>
      </w:pPr>
      <w:bookmarkStart w:id="17" w:name="_Toc215284164"/>
      <w:bookmarkStart w:id="18" w:name="_Toc226473110"/>
      <w:bookmarkStart w:id="19" w:name="_Toc233605209"/>
      <w:r w:rsidRPr="0022015F">
        <w:rPr>
          <w:caps/>
        </w:rPr>
        <w:t>Presentation Demonstrations</w:t>
      </w:r>
      <w:bookmarkEnd w:id="17"/>
      <w:bookmarkEnd w:id="18"/>
      <w:bookmarkEnd w:id="19"/>
    </w:p>
    <w:p w:rsidR="0022015F" w:rsidRDefault="0022015F" w:rsidP="0022015F">
      <w:r>
        <w:t>This presentation uses the Microsoft Virtual Labs environment to facilitate demonstrations in this presentation. Please refer to the following link for further instructions:</w:t>
      </w:r>
    </w:p>
    <w:p w:rsidR="004A2ECF" w:rsidRDefault="004A2ECF" w:rsidP="0022015F"/>
    <w:p w:rsidR="004A2ECF" w:rsidRPr="004A2ECF" w:rsidRDefault="004A2ECF" w:rsidP="004A2ECF">
      <w:pPr>
        <w:rPr>
          <w:rFonts w:ascii="Calibri" w:hAnsi="Calibri" w:cs="Times New Roman"/>
          <w:color w:val="000000"/>
          <w:sz w:val="20"/>
          <w:szCs w:val="20"/>
        </w:rPr>
      </w:pPr>
      <w:hyperlink r:id="rId20" w:history="1">
        <w:r w:rsidRPr="004A2ECF">
          <w:rPr>
            <w:rStyle w:val="Hyperlink"/>
            <w:rFonts w:ascii="Calibri" w:hAnsi="Calibri" w:cs="Times New Roman"/>
            <w:sz w:val="20"/>
            <w:szCs w:val="20"/>
          </w:rPr>
          <w:t>MSDN Virtual Lab: Microsoft SDL Developer Starter Kit: Compiler Defenses</w:t>
        </w:r>
      </w:hyperlink>
    </w:p>
    <w:p w:rsidR="0022015F" w:rsidRPr="00200151" w:rsidRDefault="0022015F" w:rsidP="00200151">
      <w:pPr>
        <w:pStyle w:val="Heading3"/>
      </w:pPr>
      <w:bookmarkStart w:id="20" w:name="_Toc226473111"/>
      <w:bookmarkStart w:id="21" w:name="_Toc233605210"/>
      <w:r w:rsidRPr="00200151">
        <w:t>Slide 2 – Title Slide</w:t>
      </w:r>
      <w:bookmarkEnd w:id="20"/>
      <w:bookmarkEnd w:id="21"/>
    </w:p>
    <w:p w:rsidR="0022015F" w:rsidRDefault="0022015F" w:rsidP="00200151">
      <w:r>
        <w:t>The Microsoft Compiler Defenses (Level 300) presentation introduces the role that the Microsoft Security Development Lifecycle (SDL) fulfills in trusted application development. It also provides an overview of the run-time defenses provided by current Microsoft compilers.</w:t>
      </w:r>
    </w:p>
    <w:p w:rsidR="0022015F" w:rsidRDefault="0022015F" w:rsidP="00200151"/>
    <w:p w:rsidR="0022015F" w:rsidRDefault="0022015F" w:rsidP="00200151">
      <w:r>
        <w:t>Addressing this subject matter will enable our organization to enhance our application development practices and the security of our applications.</w:t>
      </w:r>
    </w:p>
    <w:p w:rsidR="0022015F" w:rsidRDefault="0022015F" w:rsidP="00200151"/>
    <w:p w:rsidR="0022015F" w:rsidRDefault="0022015F" w:rsidP="00200151">
      <w:r>
        <w:t xml:space="preserve">Note: It is recommended that the </w:t>
      </w:r>
      <w:r>
        <w:rPr>
          <w:i/>
        </w:rPr>
        <w:t>Buffer Overflows (Level 300)</w:t>
      </w:r>
      <w:r>
        <w:t xml:space="preserve"> presentation be reviewed / addressed prior to this presentation.</w:t>
      </w:r>
    </w:p>
    <w:p w:rsidR="0022015F" w:rsidRPr="00200151" w:rsidRDefault="0022015F" w:rsidP="00200151">
      <w:pPr>
        <w:pStyle w:val="Heading3"/>
      </w:pPr>
      <w:bookmarkStart w:id="22" w:name="_Toc226473112"/>
      <w:bookmarkStart w:id="23" w:name="_Toc233605211"/>
      <w:r w:rsidRPr="00200151">
        <w:t>Slide 3 – Agenda</w:t>
      </w:r>
      <w:bookmarkEnd w:id="22"/>
      <w:bookmarkEnd w:id="23"/>
    </w:p>
    <w:p w:rsidR="0022015F" w:rsidRDefault="0022015F" w:rsidP="00200151">
      <w:r>
        <w:t>In this presentation, we will complete an overview of the Microsoft SDL, key Microsoft compiler defenses and the Microsoft SDL compiler defenses requirements and recommendations.</w:t>
      </w:r>
    </w:p>
    <w:p w:rsidR="0022015F" w:rsidRPr="00200151" w:rsidRDefault="0022015F" w:rsidP="00200151">
      <w:pPr>
        <w:pStyle w:val="Heading3"/>
      </w:pPr>
      <w:bookmarkStart w:id="24" w:name="_Toc226473113"/>
      <w:bookmarkStart w:id="25" w:name="_Toc233605212"/>
      <w:r w:rsidRPr="00200151">
        <w:t>Slide 4 – Microsoft Security Development Lifecycle (SDL)</w:t>
      </w:r>
      <w:bookmarkEnd w:id="24"/>
      <w:bookmarkEnd w:id="25"/>
    </w:p>
    <w:p w:rsidR="0022015F" w:rsidRDefault="0022015F" w:rsidP="00200151">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200151" w:rsidRDefault="00200151" w:rsidP="00200151"/>
    <w:p w:rsidR="0022015F" w:rsidRDefault="0022015F" w:rsidP="00200151">
      <w:r>
        <w:t xml:space="preserve">True to its name, the SDL was created to complement (rather than disrupt) the software development life cycle. The core phases and principles of the SDL include: </w:t>
      </w:r>
    </w:p>
    <w:p w:rsidR="00200151" w:rsidRDefault="00200151" w:rsidP="00200151"/>
    <w:p w:rsidR="0022015F" w:rsidRDefault="0022015F" w:rsidP="00200151">
      <w:r>
        <w:rPr>
          <w:b/>
        </w:rPr>
        <w:t xml:space="preserve">Training phase: </w:t>
      </w:r>
      <w:r>
        <w:t>Every Microsoft developer must complete mandatory security training focusing on secure application development practices.  Training session topics include topics, such as threat modeling, secure development and testing practices, and security for app</w:t>
      </w:r>
      <w:r w:rsidR="00200151">
        <w:t>lication development managers.</w:t>
      </w:r>
    </w:p>
    <w:p w:rsidR="00200151" w:rsidRDefault="00200151" w:rsidP="00200151"/>
    <w:p w:rsidR="0022015F" w:rsidRDefault="0022015F" w:rsidP="00200151">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200151" w:rsidRDefault="00200151" w:rsidP="00200151"/>
    <w:p w:rsidR="0022015F" w:rsidRDefault="0022015F" w:rsidP="00200151">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200151" w:rsidRDefault="00200151" w:rsidP="00200151"/>
    <w:p w:rsidR="0022015F" w:rsidRDefault="0022015F" w:rsidP="00200151">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200151" w:rsidRDefault="00200151" w:rsidP="00200151"/>
    <w:p w:rsidR="0022015F" w:rsidRDefault="0022015F" w:rsidP="00200151">
      <w:r>
        <w:rPr>
          <w:b/>
        </w:rPr>
        <w:t>Verification phase:</w:t>
      </w:r>
      <w:r>
        <w:t xml:space="preserve"> This is the quality assurance phase within which rigorous security testing is conducted in addition to typical functional testing procedures. </w:t>
      </w:r>
    </w:p>
    <w:p w:rsidR="00200151" w:rsidRDefault="00200151" w:rsidP="00200151"/>
    <w:p w:rsidR="0022015F" w:rsidRDefault="0022015F" w:rsidP="00200151">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200151" w:rsidRDefault="00200151" w:rsidP="00200151"/>
    <w:p w:rsidR="0022015F" w:rsidRDefault="0022015F" w:rsidP="00200151">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200151" w:rsidRDefault="00200151" w:rsidP="00200151"/>
    <w:p w:rsidR="0022015F" w:rsidRDefault="0022015F" w:rsidP="00200151">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200151" w:rsidRDefault="00200151" w:rsidP="00200151"/>
    <w:p w:rsidR="0022015F" w:rsidRDefault="0022015F" w:rsidP="00200151">
      <w:r>
        <w:t>As was previously indicated, this presentation focuses on key Microsoft compiler defenses and how they can be used to make applications more resilient to attack.  With respect to specific phases of the Microsoft SDL, this presentation focuses on the Implementation phase.</w:t>
      </w:r>
    </w:p>
    <w:p w:rsidR="0022015F" w:rsidRPr="00200151" w:rsidRDefault="0022015F" w:rsidP="00200151">
      <w:pPr>
        <w:pStyle w:val="Heading3"/>
      </w:pPr>
      <w:bookmarkStart w:id="26" w:name="_Toc226473114"/>
      <w:bookmarkStart w:id="27" w:name="_Toc233605213"/>
      <w:r w:rsidRPr="00200151">
        <w:t>Slide 5 – Compiler Defenses Overview</w:t>
      </w:r>
      <w:bookmarkEnd w:id="26"/>
      <w:bookmarkEnd w:id="27"/>
    </w:p>
    <w:p w:rsidR="0022015F" w:rsidRDefault="0022015F" w:rsidP="00200151">
      <w:r>
        <w:t>Current Microsoft compilers can be used to add defensive measures to compiled code. Most of the Microsoft compiler defenses are relevant to applications developed in C and C++.  Furthermore, Microsoft compiler defense mechanisms are primarily aimed towards limiting risk from buffer overflows and other vulnerabilities that can facilitate a malicious user to control the execution flow of an application.</w:t>
      </w:r>
    </w:p>
    <w:p w:rsidR="00200151" w:rsidRDefault="00200151" w:rsidP="00200151"/>
    <w:p w:rsidR="0022015F" w:rsidRDefault="0022015F" w:rsidP="00200151">
      <w:r>
        <w:t>All the necessary defensive code is applied to the application by the compiler and not by the developer. This means that leveraging Microsoft compiler defenses requires minimal effort from application development teams.</w:t>
      </w:r>
    </w:p>
    <w:p w:rsidR="00200151" w:rsidRDefault="00200151" w:rsidP="00200151"/>
    <w:p w:rsidR="0022015F" w:rsidRDefault="0022015F" w:rsidP="00200151">
      <w:r>
        <w:t>It is important to note that the Microsoft compiler defenses do not fix security vulnerabilities.  Applying compiler defenses does not provide a ‘silver bullet’ that will fix or correct security vulnerabilities that may already be present in an application; however, they do provide additional barriers that make exploiting vulnerabilities by malicious users much more difficult. Furthermore, it is entirely possible for each of the defenses discussed in this presentation to be defeated. Again, they each make successfully exploiting application vulnerabilities much more difficult.  Compiler defenses should never be used in place of secure application development best-practices.</w:t>
      </w:r>
    </w:p>
    <w:p w:rsidR="00200151" w:rsidRDefault="00200151" w:rsidP="00200151"/>
    <w:p w:rsidR="0022015F" w:rsidRDefault="0022015F" w:rsidP="00200151">
      <w:r>
        <w:lastRenderedPageBreak/>
        <w:t>Lastly, the insights gleaned by Microsoft, which are incorporated in its SDL, and more specifically, in this presentation focusing on compiler defenses, are being shared with each of you as a way for our organization to enhance our application development practices and the security of our applications.</w:t>
      </w:r>
    </w:p>
    <w:p w:rsidR="0022015F" w:rsidRPr="00200151" w:rsidRDefault="0022015F" w:rsidP="00200151">
      <w:pPr>
        <w:pStyle w:val="Heading3"/>
      </w:pPr>
      <w:bookmarkStart w:id="28" w:name="_Toc226473115"/>
      <w:bookmarkStart w:id="29" w:name="_Toc233605214"/>
      <w:r w:rsidRPr="00200151">
        <w:t>Slide 6 – Microsoft Compiler Defenses Illustrated</w:t>
      </w:r>
      <w:bookmarkEnd w:id="28"/>
      <w:bookmarkEnd w:id="29"/>
    </w:p>
    <w:p w:rsidR="0022015F" w:rsidRDefault="0022015F" w:rsidP="00200151">
      <w:r>
        <w:t>This slide provides an illustration of the run-time defenses applied to applications using Microsoft compilers. Let’s take a look at the application compilation process and then see where compiler defenses can help make applications more resilient to certain attacks.</w:t>
      </w:r>
    </w:p>
    <w:p w:rsidR="00200151" w:rsidRDefault="00200151" w:rsidP="00200151"/>
    <w:p w:rsidR="0022015F" w:rsidRDefault="0022015F" w:rsidP="00200151">
      <w:r>
        <w:t>(Mouse click)</w:t>
      </w:r>
    </w:p>
    <w:p w:rsidR="00200151" w:rsidRDefault="00200151" w:rsidP="00200151"/>
    <w:p w:rsidR="0022015F" w:rsidRDefault="0022015F" w:rsidP="00200151">
      <w:r>
        <w:t>Whenever an application is implemented, it is first implemented as source code using a programming language.  Some such programming languages might include, but are not limited to C, C++, and C#.</w:t>
      </w:r>
    </w:p>
    <w:p w:rsidR="00200151" w:rsidRDefault="00200151" w:rsidP="00200151"/>
    <w:p w:rsidR="0022015F" w:rsidRDefault="0022015F" w:rsidP="00200151">
      <w:r>
        <w:t xml:space="preserve">(Mouse click) </w:t>
      </w:r>
    </w:p>
    <w:p w:rsidR="00200151" w:rsidRDefault="00200151" w:rsidP="00200151"/>
    <w:p w:rsidR="0022015F" w:rsidRDefault="0022015F" w:rsidP="00200151">
      <w:r>
        <w:t>That source code is then inputted into a compiler, which compiles the code into binary objects.  A linker then takes and transforms the binary objects into a binary file, such as a library or executable.</w:t>
      </w:r>
    </w:p>
    <w:p w:rsidR="00200151" w:rsidRDefault="00200151" w:rsidP="00200151"/>
    <w:p w:rsidR="0022015F" w:rsidRDefault="0022015F" w:rsidP="00200151">
      <w:r>
        <w:t>(Mouse click)</w:t>
      </w:r>
    </w:p>
    <w:p w:rsidR="00200151" w:rsidRDefault="00200151" w:rsidP="00200151"/>
    <w:p w:rsidR="0022015F" w:rsidRDefault="0022015F" w:rsidP="00200151">
      <w:r>
        <w:t>When compiler defenses are enabled, the compiler and linker apply defensive mechanisms that make the application more resilient to certain attacks.</w:t>
      </w:r>
    </w:p>
    <w:p w:rsidR="00200151" w:rsidRDefault="00200151" w:rsidP="00200151"/>
    <w:p w:rsidR="0022015F" w:rsidRDefault="0022015F" w:rsidP="00200151">
      <w:r>
        <w:t>(Mouse click)</w:t>
      </w:r>
    </w:p>
    <w:p w:rsidR="00200151" w:rsidRDefault="00200151" w:rsidP="00200151"/>
    <w:p w:rsidR="0022015F" w:rsidRDefault="0022015F" w:rsidP="00200151">
      <w:r>
        <w:t>When the application is deployed and is subjected to attack, the run-time defenses will help safely deflect certain attacks.</w:t>
      </w:r>
    </w:p>
    <w:p w:rsidR="00200151" w:rsidRDefault="00200151" w:rsidP="00200151"/>
    <w:p w:rsidR="0022015F" w:rsidRDefault="0022015F" w:rsidP="00200151">
      <w:r>
        <w:t>(Mouse click)</w:t>
      </w:r>
    </w:p>
    <w:p w:rsidR="00200151" w:rsidRDefault="00200151" w:rsidP="00200151"/>
    <w:p w:rsidR="0022015F" w:rsidRDefault="0022015F" w:rsidP="00200151">
      <w:r>
        <w:t>However, it is important to note that compiler defenses will not prevent all types of attacks.  Certain attacks may still be able to overcome current compiler defenses. This is why the Microsoft SDL recommends using a layered defense-in-depth approach by implementing a variety of different defenses when developing safer and more trustworthy applications.</w:t>
      </w:r>
    </w:p>
    <w:p w:rsidR="00200151" w:rsidRDefault="00200151" w:rsidP="00200151"/>
    <w:p w:rsidR="0022015F" w:rsidRDefault="0022015F" w:rsidP="00200151">
      <w:r>
        <w:t>Let’s now take a closer look at some of the run-time defenses provided by Microsoft compilers.</w:t>
      </w:r>
    </w:p>
    <w:p w:rsidR="0022015F" w:rsidRPr="00200151" w:rsidRDefault="0022015F" w:rsidP="00200151">
      <w:pPr>
        <w:pStyle w:val="Heading3"/>
      </w:pPr>
      <w:bookmarkStart w:id="30" w:name="_Toc226473116"/>
      <w:bookmarkStart w:id="31" w:name="_Toc233605215"/>
      <w:r w:rsidRPr="00200151">
        <w:t>Slide 7 – Buffer Security Checks (/GS)</w:t>
      </w:r>
      <w:bookmarkEnd w:id="30"/>
      <w:bookmarkEnd w:id="31"/>
    </w:p>
    <w:p w:rsidR="0022015F" w:rsidRDefault="0022015F" w:rsidP="00200151">
      <w:r>
        <w:t>The first Microsoft compiler defense that will be discussed is the Buffer Security Checks (/GS) option.  This compiler defense has been available since Microsoft Visual Studio .NET 2002 and injects security checks into the application code to detect and prevent certain stack-based buffer overflow attacks that overwrite the saved return addresses.</w:t>
      </w:r>
    </w:p>
    <w:p w:rsidR="00200151" w:rsidRDefault="00200151" w:rsidP="00200151"/>
    <w:p w:rsidR="0022015F" w:rsidRDefault="0022015F" w:rsidP="00200151">
      <w:r>
        <w:t>Detection and prevention is accomplished by the use of security cookies to protect critical memory data through rearranging parts of the stack frame and by adding code to protect vulnerable arguments passed to a function. All of these defenses make executing stack-based buffer overflow attacks against /GS-protected applications much more difficult.</w:t>
      </w:r>
    </w:p>
    <w:p w:rsidR="00200151" w:rsidRDefault="00200151" w:rsidP="00200151"/>
    <w:p w:rsidR="0022015F" w:rsidRDefault="0022015F" w:rsidP="00200151">
      <w:r>
        <w:t>To enable buffer security checks, applications must be compiled using the /GS flag, which is enabled by default by the Microsoft compiler.</w:t>
      </w:r>
    </w:p>
    <w:p w:rsidR="0022015F" w:rsidRPr="00200151" w:rsidRDefault="0022015F" w:rsidP="00200151">
      <w:pPr>
        <w:pStyle w:val="Heading3"/>
      </w:pPr>
      <w:bookmarkStart w:id="32" w:name="_Toc226473117"/>
      <w:bookmarkStart w:id="33" w:name="_Toc233605216"/>
      <w:r w:rsidRPr="00200151">
        <w:lastRenderedPageBreak/>
        <w:t>Slide 8 – Defending Return Addresses with Security Cookies</w:t>
      </w:r>
      <w:bookmarkEnd w:id="32"/>
      <w:bookmarkEnd w:id="33"/>
    </w:p>
    <w:p w:rsidR="0022015F" w:rsidRDefault="0022015F" w:rsidP="00200151">
      <w:r>
        <w:t>The /GS flag is able to provide a key defensive feature through the use of security cookies. Security cookies are sometimes referred to as “canaries;” however, this terminology is more frequently used when discussing similar protection schemes provided by non-Microsoft platforms. Security cookies are 4 byte chunks of memory that are initialized to a random value.  These cookies are strategically placed in front of important control structures on the stack, such as saved return addresses. The purpose of security cookies is to detect and prevent certain stack-based buffer overflow attacks that try to overwrite saved return addresses on the stack.</w:t>
      </w:r>
    </w:p>
    <w:p w:rsidR="00200151" w:rsidRDefault="00200151" w:rsidP="00200151"/>
    <w:p w:rsidR="0022015F" w:rsidRDefault="0022015F" w:rsidP="00200151">
      <w:r>
        <w:t xml:space="preserve">Let’s now review how a malicious user may be able to exploit a stack-based buffer overflow with a standard stack frame that is not protected with security cookies. Then let’s apply the same attack against a stack frame that uses security cookies.  </w:t>
      </w:r>
    </w:p>
    <w:p w:rsidR="00200151" w:rsidRDefault="00200151" w:rsidP="00200151"/>
    <w:p w:rsidR="0022015F" w:rsidRDefault="0022015F" w:rsidP="00200151">
      <w:r>
        <w:t>As was previously mentioned, in addition to using security cookies to provide defenses from stack-based buffer overflow attacks, the /GS flag also rearranges the stack frame and adds defensive code to protect vulnerable arguments within a function. To simplify our discussion and better illustrate the use of security cookies, those additional defenses will not be reflected in the stack frames shown here.</w:t>
      </w:r>
    </w:p>
    <w:p w:rsidR="00200151" w:rsidRDefault="00200151" w:rsidP="00200151"/>
    <w:p w:rsidR="0022015F" w:rsidRDefault="0022015F" w:rsidP="00200151">
      <w:r>
        <w:t>(Mouse click)</w:t>
      </w:r>
    </w:p>
    <w:p w:rsidR="00200151" w:rsidRDefault="00200151" w:rsidP="00200151"/>
    <w:p w:rsidR="0022015F" w:rsidRDefault="0022015F" w:rsidP="00200151">
      <w:r>
        <w:t xml:space="preserve">The vulnerable code that will be exploited is the code shown here.  Here is a C language function called </w:t>
      </w:r>
      <w:r>
        <w:rPr>
          <w:i/>
        </w:rPr>
        <w:t>UnsafeFunction</w:t>
      </w:r>
      <w:r>
        <w:t xml:space="preserve"> that accepts a char * named </w:t>
      </w:r>
      <w:r>
        <w:rPr>
          <w:i/>
        </w:rPr>
        <w:t>str</w:t>
      </w:r>
      <w:r>
        <w:t xml:space="preserve">.  It allocates 32 bytes on the stack for a buffer called </w:t>
      </w:r>
      <w:r>
        <w:rPr>
          <w:i/>
        </w:rPr>
        <w:t>Buffer</w:t>
      </w:r>
      <w:r>
        <w:t>, and then copies the contents of str into Buffer. No validation is made to ensure that the contents of str can fit within the fixed-length boundaries of Buffer; therefore, a stack-based buffer overflow vulnerability exists in this code.</w:t>
      </w:r>
    </w:p>
    <w:p w:rsidR="00200151" w:rsidRDefault="00200151" w:rsidP="00200151"/>
    <w:p w:rsidR="0022015F" w:rsidRDefault="0022015F" w:rsidP="00200151">
      <w:r>
        <w:t>(Mouse click)</w:t>
      </w:r>
    </w:p>
    <w:p w:rsidR="00200151" w:rsidRDefault="00200151" w:rsidP="00200151"/>
    <w:p w:rsidR="0022015F" w:rsidRDefault="0022015F" w:rsidP="00200151">
      <w:r>
        <w:t>The input that will be passed to this function will be the letter “A” repeated forty times. This should be sufficient to trigger the stack-based buffer overflow as the size of the input exceeds the maximum capacity of Buffer.</w:t>
      </w:r>
    </w:p>
    <w:p w:rsidR="00200151" w:rsidRDefault="00200151" w:rsidP="00200151"/>
    <w:p w:rsidR="0022015F" w:rsidRDefault="0022015F" w:rsidP="00200151">
      <w:r>
        <w:t>Let’s now see what happens to a standard stack frame when UnsafeFunction is passed in the letter A repeated forty times.</w:t>
      </w:r>
    </w:p>
    <w:p w:rsidR="00200151" w:rsidRDefault="00200151" w:rsidP="00200151"/>
    <w:p w:rsidR="0022015F" w:rsidRDefault="0022015F" w:rsidP="00200151">
      <w:r>
        <w:t>(Mouse click)</w:t>
      </w:r>
    </w:p>
    <w:p w:rsidR="00200151" w:rsidRDefault="00200151" w:rsidP="00200151"/>
    <w:p w:rsidR="0022015F" w:rsidRDefault="0022015F" w:rsidP="00200151">
      <w:r>
        <w:t xml:space="preserve">Here’s a standard stack frame that gets created for a call to UnsafeFunction.  </w:t>
      </w:r>
    </w:p>
    <w:p w:rsidR="00200151" w:rsidRDefault="00200151" w:rsidP="00200151"/>
    <w:p w:rsidR="0022015F" w:rsidRDefault="0022015F" w:rsidP="00200151">
      <w:r>
        <w:t>(Mouse click)</w:t>
      </w:r>
    </w:p>
    <w:p w:rsidR="00200151" w:rsidRDefault="00200151" w:rsidP="00200151"/>
    <w:p w:rsidR="0022015F" w:rsidRDefault="0022015F" w:rsidP="00200151">
      <w:r>
        <w:t>The 40 “A”s are provided to UnsafeFunction and a buffer overflow occurs. When the function completes and the operating system makes preparations to execute the next instruction, called the function epilogue, the operating system will read the value of the saved return address and try to execute the instruction pointed to by this address.</w:t>
      </w:r>
    </w:p>
    <w:p w:rsidR="00200151" w:rsidRDefault="00200151" w:rsidP="00200151"/>
    <w:p w:rsidR="0022015F" w:rsidRDefault="0022015F" w:rsidP="00200151">
      <w:r>
        <w:t>(Mouse click)</w:t>
      </w:r>
    </w:p>
    <w:p w:rsidR="00200151" w:rsidRDefault="00200151" w:rsidP="00200151"/>
    <w:p w:rsidR="0022015F" w:rsidRDefault="0022015F" w:rsidP="00200151">
      <w:r>
        <w:t>If the input contained malicious code, and the last 4 “A”s where replaced with the address of that malicious code now contained in Buffer, then a malicious user would be able to leverage UnsafeFunction as a conduit to execute arbitrary commands.</w:t>
      </w:r>
    </w:p>
    <w:p w:rsidR="0022015F" w:rsidRPr="00200151" w:rsidRDefault="0022015F" w:rsidP="00200151">
      <w:pPr>
        <w:pStyle w:val="Heading3"/>
      </w:pPr>
      <w:bookmarkStart w:id="34" w:name="_Toc226473118"/>
      <w:bookmarkStart w:id="35" w:name="_Toc233605217"/>
      <w:r w:rsidRPr="00200151">
        <w:t>Slide 9 – Defending Return Addresses with Security Cookies</w:t>
      </w:r>
      <w:bookmarkEnd w:id="34"/>
      <w:bookmarkEnd w:id="35"/>
    </w:p>
    <w:p w:rsidR="0022015F" w:rsidRDefault="0022015F" w:rsidP="00200151">
      <w:r>
        <w:t>Now let’s see the same scenario as was shown in the previous slide, but now with security cookies protecting the stack.</w:t>
      </w:r>
    </w:p>
    <w:p w:rsidR="00200151" w:rsidRDefault="00200151" w:rsidP="00200151"/>
    <w:p w:rsidR="0022015F" w:rsidRDefault="0022015F" w:rsidP="00200151">
      <w:r>
        <w:t>(Mouse click)</w:t>
      </w:r>
    </w:p>
    <w:p w:rsidR="00200151" w:rsidRDefault="00200151" w:rsidP="00200151"/>
    <w:p w:rsidR="0022015F" w:rsidRDefault="0022015F" w:rsidP="00200151">
      <w:r>
        <w:t>When security cookies are applied, the stack is slightly modified.  A 4-byte random value is placed between local variables and control structures. In this example, it is placed between Buffer and the saved frame pointer.</w:t>
      </w:r>
    </w:p>
    <w:p w:rsidR="00200151" w:rsidRDefault="00200151" w:rsidP="00200151"/>
    <w:p w:rsidR="0022015F" w:rsidRDefault="0022015F" w:rsidP="00200151">
      <w:r>
        <w:t>(Mouse click)</w:t>
      </w:r>
    </w:p>
    <w:p w:rsidR="00200151" w:rsidRDefault="00200151" w:rsidP="00200151"/>
    <w:p w:rsidR="0022015F" w:rsidRDefault="0022015F" w:rsidP="00200151">
      <w:r>
        <w:t>The operating system will also save the value of the original security cookie in a different region of memory.  Now let’s see what happens when the same forty A’s are provided to UnsafeFunction.</w:t>
      </w:r>
    </w:p>
    <w:p w:rsidR="00200151" w:rsidRDefault="00200151" w:rsidP="00200151"/>
    <w:p w:rsidR="0022015F" w:rsidRDefault="0022015F" w:rsidP="00200151">
      <w:r>
        <w:t>(Mouse click)</w:t>
      </w:r>
    </w:p>
    <w:p w:rsidR="00200151" w:rsidRDefault="00200151" w:rsidP="00200151"/>
    <w:p w:rsidR="0022015F" w:rsidRDefault="0022015F" w:rsidP="00200151">
      <w:r>
        <w:t>Buffer is filled with 32 A’s.</w:t>
      </w:r>
    </w:p>
    <w:p w:rsidR="00200151" w:rsidRDefault="00200151" w:rsidP="00200151"/>
    <w:p w:rsidR="0022015F" w:rsidRDefault="0022015F" w:rsidP="00200151">
      <w:r>
        <w:t>(Mouse click)</w:t>
      </w:r>
    </w:p>
    <w:p w:rsidR="00200151" w:rsidRDefault="00200151" w:rsidP="00200151"/>
    <w:p w:rsidR="0022015F" w:rsidRDefault="0022015F" w:rsidP="00200151">
      <w:r>
        <w:t>The remaining 8 A’s are written over the security cookie and the saved frame pointer.</w:t>
      </w:r>
    </w:p>
    <w:p w:rsidR="00200151" w:rsidRDefault="00200151" w:rsidP="00200151"/>
    <w:p w:rsidR="0022015F" w:rsidRDefault="0022015F" w:rsidP="00200151">
      <w:r>
        <w:t>(Mouse click)</w:t>
      </w:r>
    </w:p>
    <w:p w:rsidR="00200151" w:rsidRDefault="00200151" w:rsidP="00200151"/>
    <w:p w:rsidR="0022015F" w:rsidRDefault="0022015F" w:rsidP="00200151">
      <w:r>
        <w:t>When the function has completed and the function epilogue begins, the operating system will compare the value of the security cookie value on the stack frame against the previously saved value. If the values are different then some buffer corruption has occurred and the operating system will throw an exception.  If that exception is not handled then the operating system will stop the application and thus halt the stack-based buffer overflow attack.</w:t>
      </w:r>
    </w:p>
    <w:p w:rsidR="0022015F" w:rsidRPr="00200151" w:rsidRDefault="0022015F" w:rsidP="00200151">
      <w:pPr>
        <w:pStyle w:val="Heading3"/>
      </w:pPr>
      <w:bookmarkStart w:id="36" w:name="_Toc226473119"/>
      <w:bookmarkStart w:id="37" w:name="_Toc233605218"/>
      <w:r w:rsidRPr="00200151">
        <w:t>Slide 10 – Buffer Security Check Demonstration</w:t>
      </w:r>
      <w:bookmarkEnd w:id="36"/>
      <w:bookmarkEnd w:id="37"/>
    </w:p>
    <w:p w:rsidR="0022015F" w:rsidRDefault="0022015F" w:rsidP="00200151">
      <w:r>
        <w:t>Let’s now see a demonstration of how the protection provided by the /GS flag can be used to prevent the successful exploitation of certain stack-based buffer overflow vulnerabilities.</w:t>
      </w:r>
    </w:p>
    <w:p w:rsidR="00200151" w:rsidRDefault="00200151" w:rsidP="00200151"/>
    <w:p w:rsidR="0022015F" w:rsidRDefault="0022015F" w:rsidP="00200151">
      <w:r>
        <w:t>(Start /GS flag demonstration)</w:t>
      </w:r>
    </w:p>
    <w:p w:rsidR="0022015F" w:rsidRPr="00200151" w:rsidRDefault="0022015F" w:rsidP="00200151">
      <w:pPr>
        <w:pStyle w:val="Heading3"/>
      </w:pPr>
      <w:bookmarkStart w:id="38" w:name="_Toc226473120"/>
      <w:bookmarkStart w:id="39" w:name="_Toc233605219"/>
      <w:r w:rsidRPr="00200151">
        <w:t>Slide 11 – Buffer Security Check Limitations</w:t>
      </w:r>
      <w:bookmarkEnd w:id="38"/>
      <w:bookmarkEnd w:id="39"/>
    </w:p>
    <w:p w:rsidR="0022015F" w:rsidRDefault="0022015F" w:rsidP="00200151">
      <w:r>
        <w:t>As previously mentioned, none of the compiler defenses provide a ‘silver bullet’ for complete protection against exploitation attempts. With respect to buffer security checks (/GS flag), there are certain situations where this defensive measure may not be applicable or effective.</w:t>
      </w:r>
    </w:p>
    <w:p w:rsidR="00200151" w:rsidRDefault="00200151" w:rsidP="00200151"/>
    <w:p w:rsidR="0022015F" w:rsidRDefault="0022015F" w:rsidP="00200151">
      <w:r>
        <w:t>For example, if a function does not contain a buffer, then buffer security checks are not applied by the compiler. Functions with variable argument lists are also not protected. Also, if a function is marked with the “naked” attribute, which instructs the compiler not to generate code for function setup (called the “function prologue”) or tear down (called the “function epilogue”), then buffer security checks are not applied. These and the other limitations listed here are further evidence as to why compiler defenses should not be used as a replacement for secure coding practices. Defensive measures like these are meant to reduce risk, not eliminate it.</w:t>
      </w:r>
    </w:p>
    <w:p w:rsidR="00200151" w:rsidRDefault="00200151" w:rsidP="00200151"/>
    <w:p w:rsidR="0022015F" w:rsidRDefault="0022015F" w:rsidP="00200151">
      <w:r>
        <w:t xml:space="preserve">Refer to </w:t>
      </w:r>
      <w:hyperlink r:id="rId21" w:history="1">
        <w:r w:rsidRPr="00200151">
          <w:rPr>
            <w:rStyle w:val="Hyperlink"/>
          </w:rPr>
          <w:t>http://msdn.microsoft.com/en-us/library/8dbf701c.aspx</w:t>
        </w:r>
      </w:hyperlink>
      <w:r>
        <w:t xml:space="preserve"> for more information.</w:t>
      </w:r>
    </w:p>
    <w:p w:rsidR="0022015F" w:rsidRPr="00200151" w:rsidRDefault="0022015F" w:rsidP="00200151">
      <w:pPr>
        <w:pStyle w:val="Heading3"/>
      </w:pPr>
      <w:bookmarkStart w:id="40" w:name="_Toc226473121"/>
      <w:bookmarkStart w:id="41" w:name="_Toc233605220"/>
      <w:r w:rsidRPr="00200151">
        <w:t>Slide 12 – Safe Exception Handling (/SAFESEH)</w:t>
      </w:r>
      <w:bookmarkEnd w:id="40"/>
      <w:bookmarkEnd w:id="41"/>
    </w:p>
    <w:p w:rsidR="0022015F" w:rsidRDefault="0022015F" w:rsidP="00200151">
      <w:r>
        <w:t xml:space="preserve">The next compiler defense that will be discussed is called “safe exception handling.” Whenever an exception occurs in code, it is handled by an exception handler.  The address of the exception handler is stored on the stack, which could be overwritten and corrupted or hijacked by a malicious user. If an exception occurs and the operating system tries to execute an exception handler at an address that has been corrupted by a malicious user, that malicious user may be able to control the execution flow of the process. The Code Red worm that exploited the vulnerability addressed by the Microsoft Security Bulletin MS01-033 leveraged this type of vulnerability and could have been prevented if the </w:t>
      </w:r>
      <w:r>
        <w:rPr>
          <w:i/>
        </w:rPr>
        <w:t>/SAFESEH</w:t>
      </w:r>
      <w:r>
        <w:t xml:space="preserve"> option was available at that time.</w:t>
      </w:r>
    </w:p>
    <w:p w:rsidR="00200151" w:rsidRDefault="00200151" w:rsidP="00200151"/>
    <w:p w:rsidR="0022015F" w:rsidRDefault="0022015F" w:rsidP="00200151">
      <w:r>
        <w:lastRenderedPageBreak/>
        <w:t>When Safe Exception Handling is enabled with the /SAFESEH linker option, the linker writes the addresses of the exception handlers to the portable executable (PE) header.  From then on, whenever an exception is raised and the address for the handler for that exception is retrieved from the stack, the operating system will first check the validity of that address before executing the specified exception handler. The operating system will compare the retrieved exception handler address against the valid exception handler addressees stored in the portable executable header.  If the retrieved exception handler address from the stack is not contained in the valid list of exception handler addresses, the operating system will halt the process.</w:t>
      </w:r>
    </w:p>
    <w:p w:rsidR="0022015F" w:rsidRPr="00200151" w:rsidRDefault="0022015F" w:rsidP="00200151">
      <w:pPr>
        <w:pStyle w:val="Heading3"/>
      </w:pPr>
      <w:bookmarkStart w:id="42" w:name="_Toc226473122"/>
      <w:bookmarkStart w:id="43" w:name="_Toc233605221"/>
      <w:r w:rsidRPr="00200151">
        <w:t>Slide 13 – Hardware-Enforced Data Execution Prevention (/NXCOMPAT)</w:t>
      </w:r>
      <w:bookmarkEnd w:id="42"/>
      <w:bookmarkEnd w:id="43"/>
    </w:p>
    <w:p w:rsidR="0022015F" w:rsidRDefault="0022015F" w:rsidP="00200151">
      <w:r>
        <w:t>Hardware-Enforced Data Execution Prevention helps to prevent code from executing in application data pages. Data Execution Prevention has been implemented under several different names: (AMD refers to this as “No eXecute (NX)” and Intel refers to this as “eXecute Disable (XD)”); however, the concept behind Data Execution Prevention remains the same across all such implementations.  Data Execution Prevention (DEP) is supported in Windows XP Service Pack 2 and higher.</w:t>
      </w:r>
    </w:p>
    <w:p w:rsidR="00200151" w:rsidRDefault="00200151" w:rsidP="00200151"/>
    <w:p w:rsidR="0022015F" w:rsidRDefault="0022015F" w:rsidP="00200151">
      <w:r>
        <w:t>Hardware-enforced Data Execution Prevention works by marking all non-code memory regions in a running process as non-executable. Under most situations, code should not be executed from non-code memory regions, such as application stacks or heaps. Hardware-enforced Data Execution Prevention will detect attempts to try to execute data and halt the process.</w:t>
      </w:r>
    </w:p>
    <w:p w:rsidR="00200151" w:rsidRDefault="00200151" w:rsidP="00200151"/>
    <w:p w:rsidR="0022015F" w:rsidRDefault="0022015F" w:rsidP="00200151">
      <w:r>
        <w:t xml:space="preserve">To use this feature, the system processors on which an application is running must support Data Execution Prevention.  The operating system must also support this feature. Most modern day processors provide this support and versions of the Windows operating system, XP SP2 and higher, support this feature.  Application teams can leverage Data Execution Prevention by using the compilation linker flag </w:t>
      </w:r>
      <w:r>
        <w:rPr>
          <w:i/>
        </w:rPr>
        <w:t>/NXCOMPAT</w:t>
      </w:r>
      <w:r>
        <w:t>.</w:t>
      </w:r>
    </w:p>
    <w:p w:rsidR="00200151" w:rsidRDefault="00200151" w:rsidP="00200151"/>
    <w:p w:rsidR="0022015F" w:rsidRDefault="0022015F" w:rsidP="00200151">
      <w:r>
        <w:t xml:space="preserve">Refer to </w:t>
      </w:r>
      <w:hyperlink r:id="rId22" w:history="1">
        <w:r w:rsidRPr="00200151">
          <w:rPr>
            <w:rStyle w:val="Hyperlink"/>
          </w:rPr>
          <w:t>http://msdn.microsoft.com/en-us/library/ms235442(VS.80).aspx</w:t>
        </w:r>
      </w:hyperlink>
      <w:r>
        <w:t xml:space="preserve"> for more information.</w:t>
      </w:r>
    </w:p>
    <w:p w:rsidR="0022015F" w:rsidRPr="00200151" w:rsidRDefault="0022015F" w:rsidP="00200151">
      <w:pPr>
        <w:pStyle w:val="Heading3"/>
      </w:pPr>
      <w:bookmarkStart w:id="44" w:name="_Toc226473123"/>
      <w:bookmarkStart w:id="45" w:name="_Toc233605222"/>
      <w:r w:rsidRPr="00200151">
        <w:t>Slide 14 – Image Randomization</w:t>
      </w:r>
      <w:bookmarkEnd w:id="44"/>
      <w:bookmarkEnd w:id="45"/>
    </w:p>
    <w:p w:rsidR="0022015F" w:rsidRDefault="0022015F" w:rsidP="00200151">
      <w:r>
        <w:t xml:space="preserve">For Windows Vista, Windows Server 2008 and higher, several key operating system images have been compiled using the </w:t>
      </w:r>
      <w:r>
        <w:rPr>
          <w:i/>
        </w:rPr>
        <w:t>/DYNAMICBASE</w:t>
      </w:r>
      <w:r>
        <w:t xml:space="preserve"> compiler defense. With this compiler defense, the address of those key operating system images in memory are randomized each time they are loaded. The likelihood that any attack that relies on previously known static addresses within those operating system images will be successful is substantially reduced since this aspect of address predictability is eliminated. The feature that enables this randomization is called Address Space Layout Randomization (ASLR).  Also, in order to use Address Space Layout Randomization, Data Execution Prevention must be enabled.</w:t>
      </w:r>
    </w:p>
    <w:p w:rsidR="00200151" w:rsidRDefault="00200151" w:rsidP="00200151"/>
    <w:p w:rsidR="0022015F" w:rsidRDefault="0022015F" w:rsidP="00200151">
      <w:r>
        <w:t>Application development teams can apply the same image base address randomization. To do this, the /DYNAMICBASE option needs to be specified when an application is being compiled.  The /DYNAMICBASE option is available for Microsoft Visual Studio 2005 SP1 and higher.</w:t>
      </w:r>
    </w:p>
    <w:p w:rsidR="00200151" w:rsidRDefault="00200151" w:rsidP="00200151"/>
    <w:p w:rsidR="0022015F" w:rsidRDefault="0022015F" w:rsidP="00200151">
      <w:r>
        <w:t xml:space="preserve">Refer to </w:t>
      </w:r>
      <w:hyperlink r:id="rId23" w:history="1">
        <w:r w:rsidRPr="00200151">
          <w:rPr>
            <w:rStyle w:val="Hyperlink"/>
          </w:rPr>
          <w:t>http://msdn.microsoft.com/en-us/library/bb384887.aspx</w:t>
        </w:r>
      </w:hyperlink>
      <w:r>
        <w:t xml:space="preserve"> for more information.</w:t>
      </w:r>
    </w:p>
    <w:p w:rsidR="0022015F" w:rsidRPr="00200151" w:rsidRDefault="0022015F" w:rsidP="00200151">
      <w:pPr>
        <w:pStyle w:val="Heading3"/>
      </w:pPr>
      <w:bookmarkStart w:id="46" w:name="_Toc226473124"/>
      <w:bookmarkStart w:id="47" w:name="_Toc233605223"/>
      <w:r w:rsidRPr="00200151">
        <w:t>Slide 15 – Image Randomization Illustration</w:t>
      </w:r>
      <w:bookmarkEnd w:id="46"/>
      <w:bookmarkEnd w:id="47"/>
    </w:p>
    <w:p w:rsidR="0022015F" w:rsidRDefault="0022015F" w:rsidP="00200151">
      <w:r>
        <w:t xml:space="preserve">Let’s see how image randomization can be used to reduce the likelihood that a malicious user will be able to successfully exploit a buffer overflow vulnerability.  </w:t>
      </w:r>
    </w:p>
    <w:p w:rsidR="00200151" w:rsidRDefault="00200151" w:rsidP="00200151"/>
    <w:p w:rsidR="0022015F" w:rsidRDefault="0022015F" w:rsidP="00200151">
      <w:r>
        <w:t>(Mouse click)</w:t>
      </w:r>
    </w:p>
    <w:p w:rsidR="00200151" w:rsidRDefault="00200151" w:rsidP="00200151"/>
    <w:p w:rsidR="0022015F" w:rsidRDefault="0022015F" w:rsidP="00200151">
      <w:r>
        <w:t xml:space="preserve">Recall that whenever a buffer overflow is exploited, malicious users need to jump or redirect the execution flow to certain known addresses, such as the address of some buffer they have filled with malicious code or a known dynamically linked library (DLL) location.  </w:t>
      </w:r>
    </w:p>
    <w:p w:rsidR="00200151" w:rsidRDefault="00200151" w:rsidP="00200151"/>
    <w:p w:rsidR="0022015F" w:rsidRDefault="0022015F" w:rsidP="00200151">
      <w:r>
        <w:t>(Mouse click)</w:t>
      </w:r>
    </w:p>
    <w:p w:rsidR="00200151" w:rsidRDefault="00200151" w:rsidP="00200151"/>
    <w:p w:rsidR="0022015F" w:rsidRDefault="0022015F" w:rsidP="00200151">
      <w:r>
        <w:t>When image randomization is enabled, that known address changes each time the application is loaded. By doing this, malicious users are forced to guess the new address of the code that they are trying to execute. In most cases, malicious users will guess incorrectly and the attack will not succeed. Even the address space of the stack of an application is randomized, which means that correctly jumping into overflowed stack buffers is also difficult.</w:t>
      </w:r>
    </w:p>
    <w:p w:rsidR="00200151" w:rsidRDefault="00200151" w:rsidP="00200151"/>
    <w:p w:rsidR="0022015F" w:rsidRDefault="0022015F" w:rsidP="00200151">
      <w:r>
        <w:t>Again, it is not impossible for a malicious user to correctly determine the correct address of the code they are trying to execute; however, with image randomization, the task of guessing the correct address of the code correctly is much more difficult.</w:t>
      </w:r>
    </w:p>
    <w:p w:rsidR="0022015F" w:rsidRPr="00200151" w:rsidRDefault="0022015F" w:rsidP="00200151">
      <w:pPr>
        <w:pStyle w:val="Heading3"/>
      </w:pPr>
      <w:bookmarkStart w:id="48" w:name="_Toc226473125"/>
      <w:bookmarkStart w:id="49" w:name="_Toc233605224"/>
      <w:r w:rsidRPr="00200151">
        <w:t>Slide 16 – MIDL Compiler (/robust)</w:t>
      </w:r>
      <w:bookmarkEnd w:id="48"/>
      <w:bookmarkEnd w:id="49"/>
    </w:p>
    <w:p w:rsidR="0022015F" w:rsidRDefault="0022015F" w:rsidP="00200151">
      <w:r>
        <w:t xml:space="preserve">For applications that implement remote procedure calls (RPCs) and Component Object Model (COM) code, the Microsoft Interface Definition Language (MIDL) </w:t>
      </w:r>
      <w:r>
        <w:rPr>
          <w:i/>
        </w:rPr>
        <w:t>/robust</w:t>
      </w:r>
      <w:r>
        <w:t xml:space="preserve"> compiler flag can be used to provide additional defenses to applications.  When this flag is used, the Network Data Representation (NDR) will perform run-time error checking on correlated arguments in dynamic arrays, unions, and in </w:t>
      </w:r>
      <w:r>
        <w:rPr>
          <w:i/>
        </w:rPr>
        <w:t>out interface pointers</w:t>
      </w:r>
      <w:r>
        <w:t>. A correlated argument is an argument that uses attributes that allow the size of the data object to be determined at run-time.</w:t>
      </w:r>
    </w:p>
    <w:p w:rsidR="00200151" w:rsidRDefault="00200151" w:rsidP="00200151"/>
    <w:p w:rsidR="0022015F" w:rsidRDefault="0022015F" w:rsidP="00200151">
      <w:r>
        <w:t xml:space="preserve">Refer to </w:t>
      </w:r>
      <w:hyperlink r:id="rId24" w:history="1">
        <w:r w:rsidRPr="00200151">
          <w:rPr>
            <w:rStyle w:val="Hyperlink"/>
          </w:rPr>
          <w:t>http://msdn.microsoft.com/en-us/library/aa367363(VS.85).aspx</w:t>
        </w:r>
      </w:hyperlink>
      <w:r>
        <w:t xml:space="preserve"> for more information. </w:t>
      </w:r>
    </w:p>
    <w:p w:rsidR="0022015F" w:rsidRPr="00200151" w:rsidRDefault="0022015F" w:rsidP="00200151">
      <w:pPr>
        <w:pStyle w:val="Heading3"/>
      </w:pPr>
      <w:bookmarkStart w:id="50" w:name="_Toc226473126"/>
      <w:bookmarkStart w:id="51" w:name="_Toc233605225"/>
      <w:r w:rsidRPr="00200151">
        <w:t>Slide 17 – Microsoft SDL Compiler Defenses Windows 32-bit Requirements</w:t>
      </w:r>
      <w:bookmarkEnd w:id="50"/>
      <w:bookmarkEnd w:id="51"/>
    </w:p>
    <w:p w:rsidR="0022015F" w:rsidRDefault="0022015F" w:rsidP="00200151">
      <w:r>
        <w:t xml:space="preserve">For all Windows 32-bit C and C++ applications developed using the Microsoft SDL, the </w:t>
      </w:r>
      <w:r>
        <w:rPr>
          <w:i/>
        </w:rPr>
        <w:t>/GS</w:t>
      </w:r>
      <w:r>
        <w:t xml:space="preserve">, </w:t>
      </w:r>
      <w:r>
        <w:rPr>
          <w:i/>
        </w:rPr>
        <w:t>/SAFESEH</w:t>
      </w:r>
      <w:r>
        <w:t xml:space="preserve">, </w:t>
      </w:r>
      <w:r>
        <w:rPr>
          <w:i/>
        </w:rPr>
        <w:t>/NXCOMPAT</w:t>
      </w:r>
      <w:r>
        <w:t xml:space="preserve"> and </w:t>
      </w:r>
      <w:r>
        <w:rPr>
          <w:i/>
        </w:rPr>
        <w:t>/robust</w:t>
      </w:r>
      <w:r>
        <w:t xml:space="preserve"> compiler flags (when applicable) must be enabled. While /DYNAMICBASE is not currently required by the Microsoft SDL, it is still highly recommended as it can provide an additional layer of defense to applications with very little effort.  </w:t>
      </w:r>
    </w:p>
    <w:p w:rsidR="00200151" w:rsidRDefault="00200151" w:rsidP="00200151"/>
    <w:p w:rsidR="0022015F" w:rsidRDefault="0022015F" w:rsidP="00200151">
      <w:r>
        <w:t xml:space="preserve">In addition to certain compiler defenses that must be enabled, the Microsoft SDL also has requirements on the minimum compiler versions that must be used. Compiler protection has evolved and has been greatly improved upon in later versions of Microsoft compilers.  As such, the latest compiler version is always recommended.  </w:t>
      </w:r>
    </w:p>
    <w:p w:rsidR="00200151" w:rsidRDefault="00200151" w:rsidP="00200151"/>
    <w:p w:rsidR="0022015F" w:rsidRDefault="0022015F" w:rsidP="00200151">
      <w:r>
        <w:t xml:space="preserve">For details regarding the compiler defense requirements for other architectures, including minimum compiler version information, please refer to the most current Microsoft SDL guidance paper available at </w:t>
      </w:r>
      <w:hyperlink r:id="rId25" w:history="1">
        <w:r w:rsidRPr="00200151">
          <w:rPr>
            <w:rStyle w:val="Hyperlink"/>
          </w:rPr>
          <w:t>http://www.microsoft.com/sdl</w:t>
        </w:r>
      </w:hyperlink>
      <w:r>
        <w:t xml:space="preserve">. </w:t>
      </w:r>
    </w:p>
    <w:p w:rsidR="0022015F" w:rsidRPr="00200151" w:rsidRDefault="0022015F" w:rsidP="00200151">
      <w:pPr>
        <w:pStyle w:val="Heading3"/>
      </w:pPr>
      <w:bookmarkStart w:id="52" w:name="_Toc226473127"/>
      <w:bookmarkStart w:id="53" w:name="_Toc233605226"/>
      <w:r w:rsidRPr="00200151">
        <w:t>Slide 18 – Conclusion</w:t>
      </w:r>
      <w:bookmarkEnd w:id="52"/>
      <w:bookmarkEnd w:id="53"/>
    </w:p>
    <w:p w:rsidR="0022015F" w:rsidRDefault="0022015F" w:rsidP="00200151">
      <w:r>
        <w:t>This concludes the discussion on Microsoft compiler defenses. Applications compiled with Microsoft compilers can leverage some of the built-in compiler defense mechanisms to improve their resiliency to buffer overflow attacks.  These defenses are added to the compiled code automatically by enabling certain flags without requiring any additional effort from developers.</w:t>
      </w:r>
    </w:p>
    <w:p w:rsidR="00200151" w:rsidRDefault="00200151" w:rsidP="00200151"/>
    <w:p w:rsidR="0022015F" w:rsidRDefault="0022015F" w:rsidP="00200151">
      <w:r>
        <w:t>While each of the compiler defenses discussed in this presentation can greatly improve an application’s ability to withstand certain attacks at run-time, these defenses should not be regarded as replacements for writing more secure code and following security best-practices. Each of these compiler defenses reduce the likelihood of successful exploitation but do not entirely eliminate the possibility of successful attacks being employed.</w:t>
      </w:r>
    </w:p>
    <w:p w:rsidR="00200151" w:rsidRDefault="00200151" w:rsidP="00200151"/>
    <w:p w:rsidR="0022015F" w:rsidRDefault="0022015F" w:rsidP="00200151">
      <w:r>
        <w:t>Certain compiler defenses must be enabled for any applications developed following the guidance, tools and processes of the Microsoft SDL. Furthermore, specific compiler versions must also be used in order to ensure that the applied compiler defenses are sufficient to address the current threat landscape.</w:t>
      </w:r>
    </w:p>
    <w:p w:rsidR="00200151" w:rsidRDefault="00200151" w:rsidP="00200151"/>
    <w:p w:rsidR="00200151" w:rsidRDefault="0022015F" w:rsidP="00200151">
      <w:r>
        <w:t>Lastly, the insights gleaned by Microsoft, which are incorporated in its SDL, and more specifically, in this presentation which focused on compiler defenses, have been shared with each of you as a way for our organization to enhance our application development practices and the security of our applications.</w:t>
      </w:r>
    </w:p>
    <w:p w:rsidR="0022015F" w:rsidRDefault="0022015F" w:rsidP="00200151">
      <w:pPr>
        <w:pStyle w:val="Heading3"/>
      </w:pPr>
      <w:bookmarkStart w:id="54" w:name="HERE"/>
      <w:bookmarkStart w:id="55" w:name="_Toc226473128"/>
      <w:bookmarkStart w:id="56" w:name="_Toc233605227"/>
      <w:bookmarkEnd w:id="54"/>
      <w:r>
        <w:lastRenderedPageBreak/>
        <w:t>Slide 19 - Appendix</w:t>
      </w:r>
      <w:bookmarkEnd w:id="55"/>
      <w:bookmarkEnd w:id="56"/>
    </w:p>
    <w:p w:rsidR="0022015F" w:rsidRDefault="0022015F" w:rsidP="00200151">
      <w:r>
        <w:t>This section provides additional slides, materials, and information to supplement the main contents of the presentation.</w:t>
      </w:r>
    </w:p>
    <w:p w:rsidR="0022015F" w:rsidRPr="00200151" w:rsidRDefault="0022015F" w:rsidP="00200151">
      <w:pPr>
        <w:pStyle w:val="Heading3"/>
      </w:pPr>
      <w:bookmarkStart w:id="57" w:name="_Toc226473129"/>
      <w:bookmarkStart w:id="58" w:name="_Toc233605228"/>
      <w:r w:rsidRPr="00200151">
        <w:t>Slide 20 – Microsoft Security Development Lifecycle (SDL)</w:t>
      </w:r>
      <w:bookmarkEnd w:id="57"/>
      <w:bookmarkEnd w:id="58"/>
    </w:p>
    <w:p w:rsidR="0022015F" w:rsidRDefault="0022015F" w:rsidP="00200151">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200151" w:rsidRDefault="00200151" w:rsidP="00200151"/>
    <w:p w:rsidR="0022015F" w:rsidRDefault="0022015F" w:rsidP="00200151">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200151" w:rsidRDefault="00200151" w:rsidP="00200151"/>
    <w:p w:rsidR="0022015F" w:rsidRDefault="0022015F" w:rsidP="00200151">
      <w:r>
        <w:t xml:space="preserve">The SDL process has been documented and published in </w:t>
      </w:r>
      <w:r>
        <w:rPr>
          <w:i/>
        </w:rPr>
        <w:t>The Security Development Lifecycle</w:t>
      </w:r>
      <w:r>
        <w:t xml:space="preserve"> book (Microsoft Press 2006, ISBN: 9780735622142), and the official Web site can be accessed at </w:t>
      </w:r>
      <w:hyperlink r:id="rId26" w:history="1">
        <w:r w:rsidRPr="00200151">
          <w:rPr>
            <w:rStyle w:val="Hyperlink"/>
          </w:rPr>
          <w:t>http://www.microsoft.com/sdl</w:t>
        </w:r>
      </w:hyperlink>
      <w:r>
        <w:t xml:space="preserve">. </w:t>
      </w:r>
    </w:p>
    <w:p w:rsidR="0022015F" w:rsidRPr="00200151" w:rsidRDefault="0022015F" w:rsidP="00200151">
      <w:pPr>
        <w:pStyle w:val="Heading3"/>
      </w:pPr>
      <w:bookmarkStart w:id="59" w:name="_Toc226473130"/>
      <w:bookmarkStart w:id="60" w:name="_Toc233605229"/>
      <w:r w:rsidRPr="00200151">
        <w:t>Slide 21 – Microsoft Writing Secure Code Book Series</w:t>
      </w:r>
      <w:bookmarkEnd w:id="59"/>
      <w:bookmarkEnd w:id="60"/>
    </w:p>
    <w:p w:rsidR="0022015F" w:rsidRDefault="0022015F" w:rsidP="00200151">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200151" w:rsidRDefault="00200151" w:rsidP="00200151"/>
    <w:p w:rsidR="0022015F" w:rsidRDefault="0022015F" w:rsidP="00200151">
      <w:r>
        <w:t>It also provides information with which testers can use to better ensure that the applications they are testing meet security quality assurance requirements.</w:t>
      </w:r>
    </w:p>
    <w:p w:rsidR="0022015F" w:rsidRPr="00200151" w:rsidRDefault="0022015F" w:rsidP="00200151">
      <w:pPr>
        <w:pStyle w:val="Heading3"/>
      </w:pPr>
      <w:bookmarkStart w:id="61" w:name="_Toc226473131"/>
      <w:bookmarkStart w:id="62" w:name="_Toc233605230"/>
      <w:r w:rsidRPr="00200151">
        <w:t>Slide 22 – Microsoft Developer Network (MSDN) Security Developer Center</w:t>
      </w:r>
      <w:bookmarkEnd w:id="61"/>
      <w:bookmarkEnd w:id="62"/>
    </w:p>
    <w:p w:rsidR="0022015F" w:rsidRDefault="0022015F" w:rsidP="00200151">
      <w:r>
        <w:t xml:space="preserve">Microsoft also has a security developer center located at </w:t>
      </w:r>
      <w:hyperlink r:id="rId27" w:history="1">
        <w:r w:rsidRPr="00200151">
          <w:rPr>
            <w:rStyle w:val="Hyperlink"/>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22015F" w:rsidRPr="00200151" w:rsidRDefault="0022015F" w:rsidP="00200151">
      <w:pPr>
        <w:pStyle w:val="Heading3"/>
      </w:pPr>
      <w:bookmarkStart w:id="63" w:name="_Toc226473132"/>
      <w:bookmarkStart w:id="64" w:name="_Toc233605231"/>
      <w:r w:rsidRPr="00200151">
        <w:t>Slide 23 – Secure Development Blogs</w:t>
      </w:r>
      <w:bookmarkEnd w:id="63"/>
      <w:bookmarkEnd w:id="64"/>
    </w:p>
    <w:p w:rsidR="0022015F" w:rsidRDefault="0022015F" w:rsidP="00200151">
      <w:r>
        <w:t xml:space="preserve">Visit the </w:t>
      </w:r>
      <w:hyperlink r:id="rId28" w:history="1">
        <w:r w:rsidRPr="00200151">
          <w:rPr>
            <w:rStyle w:val="Hyperlink"/>
          </w:rPr>
          <w:t>SDL Blog</w:t>
        </w:r>
      </w:hyperlink>
      <w:r>
        <w:t xml:space="preserve"> to get the most current ideas and thoughts from Microsoft SDL team members.</w:t>
      </w:r>
    </w:p>
    <w:p w:rsidR="00200151" w:rsidRDefault="00200151" w:rsidP="00200151"/>
    <w:p w:rsidR="0022015F" w:rsidRDefault="0022015F" w:rsidP="00200151">
      <w:r>
        <w:t xml:space="preserve">Visit </w:t>
      </w:r>
      <w:hyperlink r:id="rId29" w:history="1">
        <w:r w:rsidRPr="00200151">
          <w:rPr>
            <w:rStyle w:val="Hyperlink"/>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5" w:name="_Appendix_A_–"/>
      <w:bookmarkEnd w:id="65"/>
    </w:p>
    <w:p w:rsidR="0022015F" w:rsidRPr="00200151" w:rsidRDefault="0022015F" w:rsidP="00200151">
      <w:pPr>
        <w:pStyle w:val="Heading3"/>
      </w:pPr>
      <w:bookmarkStart w:id="66" w:name="_Toc226473133"/>
      <w:bookmarkStart w:id="67" w:name="_Toc233605232"/>
      <w:r w:rsidRPr="00200151">
        <w:t>Slide 24 – Hunting Security Bugs</w:t>
      </w:r>
      <w:bookmarkEnd w:id="66"/>
      <w:bookmarkEnd w:id="67"/>
    </w:p>
    <w:p w:rsidR="0022015F" w:rsidRDefault="0022015F" w:rsidP="00200151">
      <w:r>
        <w:t xml:space="preserve">Members of the Microsoft Office Security team have written a book that covers common application security issues and how to test for them.  More information about this book can be found at </w:t>
      </w:r>
      <w:hyperlink r:id="rId30" w:history="1">
        <w:r w:rsidRPr="00200151">
          <w:rPr>
            <w:rStyle w:val="Hyperlink"/>
          </w:rPr>
          <w:t>http://www.microsoft.com/mspress/books/8485.aspx</w:t>
        </w:r>
      </w:hyperlink>
      <w:r w:rsidRPr="00200151">
        <w:rPr>
          <w:rStyle w:val="Hyperlink"/>
        </w:rPr>
        <w:t>.</w:t>
      </w:r>
    </w:p>
    <w:p w:rsidR="0022015F" w:rsidRPr="00200151" w:rsidRDefault="0022015F" w:rsidP="00200151">
      <w:pPr>
        <w:pStyle w:val="Heading3"/>
      </w:pPr>
      <w:bookmarkStart w:id="68" w:name="_Toc226473134"/>
      <w:bookmarkStart w:id="69" w:name="_Toc233605233"/>
      <w:r w:rsidRPr="00200151">
        <w:t>Slide 25 – Additional SDL Training</w:t>
      </w:r>
      <w:bookmarkEnd w:id="68"/>
      <w:bookmarkEnd w:id="69"/>
      <w:r w:rsidRPr="00200151">
        <w:t xml:space="preserve"> </w:t>
      </w:r>
    </w:p>
    <w:p w:rsidR="0022015F" w:rsidRDefault="0022015F" w:rsidP="00200151">
      <w:r>
        <w:t>Additional SDL training content, such as the following is currently or will be available soon:</w:t>
      </w:r>
    </w:p>
    <w:p w:rsidR="00125909" w:rsidRDefault="00125909" w:rsidP="00200151"/>
    <w:p w:rsidR="0022015F" w:rsidRDefault="0022015F" w:rsidP="00200151">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125909" w:rsidRDefault="00125909" w:rsidP="00200151"/>
    <w:p w:rsidR="0022015F" w:rsidRDefault="0022015F" w:rsidP="00200151">
      <w:r>
        <w:rPr>
          <w:b/>
        </w:rPr>
        <w:lastRenderedPageBreak/>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125909" w:rsidRDefault="00125909" w:rsidP="00200151"/>
    <w:p w:rsidR="0022015F" w:rsidRDefault="0022015F" w:rsidP="00200151">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125909" w:rsidRDefault="00125909" w:rsidP="00200151"/>
    <w:p w:rsidR="0022015F" w:rsidRDefault="0022015F" w:rsidP="00200151">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125909" w:rsidRDefault="00125909" w:rsidP="00200151"/>
    <w:p w:rsidR="0022015F" w:rsidRDefault="0022015F" w:rsidP="00200151">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125909" w:rsidRDefault="00125909" w:rsidP="00200151"/>
    <w:p w:rsidR="0022015F" w:rsidRDefault="0022015F" w:rsidP="00200151">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22015F" w:rsidRPr="00125909" w:rsidRDefault="0022015F" w:rsidP="00125909">
      <w:pPr>
        <w:pStyle w:val="Heading3"/>
      </w:pPr>
      <w:bookmarkStart w:id="70" w:name="_Toc226473135"/>
      <w:bookmarkStart w:id="71" w:name="_Toc233605234"/>
      <w:r w:rsidRPr="00125909">
        <w:t>Slide 26 – Microsoft Compiler Defenses Resources</w:t>
      </w:r>
      <w:bookmarkEnd w:id="70"/>
      <w:bookmarkEnd w:id="71"/>
    </w:p>
    <w:p w:rsidR="00EA35C8" w:rsidRPr="0022015F" w:rsidRDefault="0022015F" w:rsidP="00125909">
      <w:r>
        <w:t>Here are additional resources and links on the Microsoft compiler protection features.</w:t>
      </w:r>
    </w:p>
    <w:sectPr w:rsidR="00EA35C8" w:rsidRPr="0022015F"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78C" w:rsidRDefault="00FD678C" w:rsidP="0004628B">
      <w:r>
        <w:separator/>
      </w:r>
    </w:p>
  </w:endnote>
  <w:endnote w:type="continuationSeparator" w:id="0">
    <w:p w:rsidR="00FD678C" w:rsidRDefault="00FD678C"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22015F">
      <w:rPr>
        <w:kern w:val="28"/>
      </w:rPr>
      <w:t>: COMPILER DEFENSES</w:t>
    </w:r>
    <w:r w:rsidRPr="00D42F52">
      <w:rPr>
        <w:sz w:val="16"/>
        <w:szCs w:val="16"/>
      </w:rPr>
      <w:tab/>
    </w:r>
    <w:fldSimple w:instr=" PAGE ">
      <w:r w:rsidR="004A2ECF">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78C" w:rsidRDefault="00FD678C" w:rsidP="0004628B">
      <w:r>
        <w:separator/>
      </w:r>
    </w:p>
  </w:footnote>
  <w:footnote w:type="continuationSeparator" w:id="0">
    <w:p w:rsidR="00FD678C" w:rsidRDefault="00FD678C"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D3234"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D3234"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7">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8">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0">
    <w:nsid w:val="3307627B"/>
    <w:multiLevelType w:val="multilevel"/>
    <w:tmpl w:val="94DAFC72"/>
    <w:numStyleLink w:val="StyleOutlinenumberedLeft075Hanging025"/>
  </w:abstractNum>
  <w:abstractNum w:abstractNumId="11">
    <w:nsid w:val="35F4208B"/>
    <w:multiLevelType w:val="multilevel"/>
    <w:tmpl w:val="94DAFC72"/>
    <w:numStyleLink w:val="StyleOutlinenumberedLeft075Hanging025"/>
  </w:abstractNum>
  <w:abstractNum w:abstractNumId="12">
    <w:nsid w:val="365B7064"/>
    <w:multiLevelType w:val="multilevel"/>
    <w:tmpl w:val="94DAFC72"/>
    <w:numStyleLink w:val="StyleOutlinenumberedLeft075Hanging025"/>
  </w:abstractNum>
  <w:abstractNum w:abstractNumId="13">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B7D61"/>
    <w:multiLevelType w:val="multilevel"/>
    <w:tmpl w:val="94DAFC72"/>
    <w:numStyleLink w:val="StyleOutlinenumberedLeft075Hanging025"/>
  </w:abstractNum>
  <w:abstractNum w:abstractNumId="1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5AF37700"/>
    <w:multiLevelType w:val="hybridMultilevel"/>
    <w:tmpl w:val="16E8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E83761"/>
    <w:multiLevelType w:val="multilevel"/>
    <w:tmpl w:val="94DAFC72"/>
    <w:numStyleLink w:val="StyleOutlinenumberedLeft075Hanging025"/>
  </w:abstractNum>
  <w:abstractNum w:abstractNumId="19">
    <w:nsid w:val="6B0207DF"/>
    <w:multiLevelType w:val="hybridMultilevel"/>
    <w:tmpl w:val="4A94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3">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4"/>
  </w:num>
  <w:num w:numId="2">
    <w:abstractNumId w:val="22"/>
  </w:num>
  <w:num w:numId="3">
    <w:abstractNumId w:val="6"/>
  </w:num>
  <w:num w:numId="4">
    <w:abstractNumId w:val="3"/>
  </w:num>
  <w:num w:numId="5">
    <w:abstractNumId w:val="7"/>
  </w:num>
  <w:num w:numId="6">
    <w:abstractNumId w:val="9"/>
  </w:num>
  <w:num w:numId="7">
    <w:abstractNumId w:val="23"/>
  </w:num>
  <w:num w:numId="8">
    <w:abstractNumId w:val="0"/>
  </w:num>
  <w:num w:numId="9">
    <w:abstractNumId w:val="16"/>
  </w:num>
  <w:num w:numId="10">
    <w:abstractNumId w:val="21"/>
  </w:num>
  <w:num w:numId="11">
    <w:abstractNumId w:val="2"/>
  </w:num>
  <w:num w:numId="12">
    <w:abstractNumId w:val="13"/>
  </w:num>
  <w:num w:numId="13">
    <w:abstractNumId w:val="5"/>
  </w:num>
  <w:num w:numId="14">
    <w:abstractNumId w:val="4"/>
  </w:num>
  <w:num w:numId="15">
    <w:abstractNumId w:val="8"/>
  </w:num>
  <w:num w:numId="16">
    <w:abstractNumId w:val="12"/>
  </w:num>
  <w:num w:numId="17">
    <w:abstractNumId w:val="1"/>
  </w:num>
  <w:num w:numId="18">
    <w:abstractNumId w:val="10"/>
  </w:num>
  <w:num w:numId="19">
    <w:abstractNumId w:val="18"/>
  </w:num>
  <w:num w:numId="20">
    <w:abstractNumId w:val="15"/>
  </w:num>
  <w:num w:numId="21">
    <w:abstractNumId w:val="11"/>
  </w:num>
  <w:num w:numId="22">
    <w:abstractNumId w:val="14"/>
  </w:num>
  <w:num w:numId="23">
    <w:abstractNumId w:val="20"/>
  </w:num>
  <w:num w:numId="24">
    <w:abstractNumId w:val="19"/>
  </w:num>
  <w:num w:numId="25">
    <w:abstractNumId w:val="1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1EF"/>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909"/>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151"/>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15F"/>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4D89"/>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7F8"/>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766"/>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047"/>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CF"/>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D43"/>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3EB"/>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702"/>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234"/>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88F"/>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24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27E2"/>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78C"/>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796702"/>
    <w:pPr>
      <w:tabs>
        <w:tab w:val="right" w:leader="dot" w:pos="7200"/>
      </w:tabs>
      <w:spacing w:before="280" w:line="280" w:lineRule="atLeast"/>
    </w:pPr>
    <w:rPr>
      <w:b/>
      <w:noProof/>
    </w:rPr>
  </w:style>
  <w:style w:type="paragraph" w:styleId="TOC2">
    <w:name w:val="toc 2"/>
    <w:basedOn w:val="Normal"/>
    <w:autoRedefine/>
    <w:uiPriority w:val="39"/>
    <w:rsid w:val="00E96242"/>
    <w:pPr>
      <w:tabs>
        <w:tab w:val="right" w:leader="dot" w:pos="7200"/>
        <w:tab w:val="right" w:pos="77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796702"/>
    <w:pPr>
      <w:tabs>
        <w:tab w:val="right" w:leader="do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22015F"/>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63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1" TargetMode="External"/><Relationship Id="rId3" Type="http://schemas.openxmlformats.org/officeDocument/2006/relationships/customXml" Target="../customXml/item3.xml"/><Relationship Id="rId21" Type="http://schemas.openxmlformats.org/officeDocument/2006/relationships/hyperlink" Target="http://msdn.microsoft.com/en-us/library/8dbf701c.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www.microsoft.com/sdl"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55" TargetMode="External"/><Relationship Id="rId29" Type="http://schemas.openxmlformats.org/officeDocument/2006/relationships/hyperlink" Target="http://go.microsoft.com/?linkid=96727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msdn.microsoft.com/en-us/library/aa367363(VS.85).asp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msdn.microsoft.com/en-us/library/bb384887.aspx" TargetMode="External"/><Relationship Id="rId28" Type="http://schemas.openxmlformats.org/officeDocument/2006/relationships/hyperlink" Target="http://go.microsoft.com/?linkid=9672765"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library/ms235442(VS.80).aspx" TargetMode="External"/><Relationship Id="rId27" Type="http://schemas.openxmlformats.org/officeDocument/2006/relationships/hyperlink" Target="http://go.microsoft.com/?linkid=9672763" TargetMode="External"/><Relationship Id="rId30" Type="http://schemas.openxmlformats.org/officeDocument/2006/relationships/hyperlink" Target="http://go.microsoft.com/?linkid=96727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05B7C4AE-7B63-46F8-85D3-2221673F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13</Pages>
  <Words>5742</Words>
  <Characters>32735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38401</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2009-06-24T16:27:00Z</dcterms:created>
  <dcterms:modified xsi:type="dcterms:W3CDTF">2009-07-11T23:39:00Z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