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7A2D7" w14:textId="5080B8D3" w:rsidR="00C33FF3" w:rsidRPr="00C33FF3" w:rsidRDefault="00C33FF3" w:rsidP="00C33FF3">
      <w:pPr>
        <w:rPr>
          <w:b/>
          <w:bCs/>
        </w:rPr>
      </w:pPr>
      <w:r w:rsidRPr="00C33FF3">
        <w:rPr>
          <w:b/>
          <w:bCs/>
        </w:rPr>
        <w:t>Module 8 – Exercise 1 – Merge Customer Files</w:t>
      </w:r>
    </w:p>
    <w:p w14:paraId="0F3EBE17" w14:textId="0CEE79C0" w:rsidR="00C33FF3" w:rsidRDefault="00C33FF3" w:rsidP="00C33FF3">
      <w:r w:rsidRPr="00C33FF3">
        <w:rPr>
          <w:b/>
          <w:bCs/>
        </w:rPr>
        <w:t>Programmer:</w:t>
      </w:r>
      <w:r>
        <w:t xml:space="preserve"> Jonathan</w:t>
      </w:r>
      <w:r>
        <w:t xml:space="preserve"> L</w:t>
      </w:r>
      <w:r>
        <w:t>ee</w:t>
      </w:r>
    </w:p>
    <w:p w14:paraId="750F43BB" w14:textId="77777777" w:rsidR="00C33FF3" w:rsidRDefault="00C33FF3" w:rsidP="00C33FF3"/>
    <w:p w14:paraId="65A652CB" w14:textId="77777777" w:rsidR="00C33FF3" w:rsidRDefault="00C33FF3" w:rsidP="00C33FF3">
      <w:r>
        <w:t xml:space="preserve">Declare </w:t>
      </w:r>
      <w:proofErr w:type="spellStart"/>
      <w:r>
        <w:t>InputFile</w:t>
      </w:r>
      <w:proofErr w:type="spellEnd"/>
      <w:r>
        <w:t xml:space="preserve"> </w:t>
      </w:r>
      <w:proofErr w:type="spellStart"/>
      <w:r>
        <w:t>GeraldinesFile</w:t>
      </w:r>
      <w:proofErr w:type="spellEnd"/>
    </w:p>
    <w:p w14:paraId="38C32B4F" w14:textId="77777777" w:rsidR="00C33FF3" w:rsidRDefault="00C33FF3" w:rsidP="00C33FF3">
      <w:r>
        <w:t xml:space="preserve">Declare </w:t>
      </w:r>
      <w:proofErr w:type="spellStart"/>
      <w:r>
        <w:t>InputFile</w:t>
      </w:r>
      <w:proofErr w:type="spellEnd"/>
      <w:r>
        <w:t xml:space="preserve"> </w:t>
      </w:r>
      <w:proofErr w:type="spellStart"/>
      <w:r>
        <w:t>GeraldsFile</w:t>
      </w:r>
      <w:proofErr w:type="spellEnd"/>
    </w:p>
    <w:p w14:paraId="32614F51" w14:textId="77777777" w:rsidR="00C33FF3" w:rsidRDefault="00C33FF3" w:rsidP="00C33FF3">
      <w:r>
        <w:t xml:space="preserve">Declare </w:t>
      </w:r>
      <w:proofErr w:type="spellStart"/>
      <w:r>
        <w:t>OutputFile</w:t>
      </w:r>
      <w:proofErr w:type="spellEnd"/>
      <w:r>
        <w:t xml:space="preserve"> </w:t>
      </w:r>
      <w:proofErr w:type="spellStart"/>
      <w:r>
        <w:t>MergedCustomers</w:t>
      </w:r>
      <w:proofErr w:type="spellEnd"/>
    </w:p>
    <w:p w14:paraId="5A2C9331" w14:textId="77777777" w:rsidR="00C33FF3" w:rsidRDefault="00C33FF3" w:rsidP="00C33FF3"/>
    <w:p w14:paraId="7B17A48D" w14:textId="77777777" w:rsidR="00C33FF3" w:rsidRDefault="00C33FF3" w:rsidP="00C33FF3">
      <w:r>
        <w:t xml:space="preserve">Open </w:t>
      </w:r>
      <w:proofErr w:type="spellStart"/>
      <w:r>
        <w:t>GeraldinesFile</w:t>
      </w:r>
      <w:proofErr w:type="spellEnd"/>
      <w:r>
        <w:t xml:space="preserve"> "Geraldines Businesses.csv" for reading</w:t>
      </w:r>
    </w:p>
    <w:p w14:paraId="5510A8B0" w14:textId="77777777" w:rsidR="00C33FF3" w:rsidRDefault="00C33FF3" w:rsidP="00C33FF3">
      <w:r>
        <w:t xml:space="preserve">Open </w:t>
      </w:r>
      <w:proofErr w:type="spellStart"/>
      <w:r>
        <w:t>GeraldsFile</w:t>
      </w:r>
      <w:proofErr w:type="spellEnd"/>
      <w:r>
        <w:t xml:space="preserve"> "Geralds Businesses.csv" for reading</w:t>
      </w:r>
    </w:p>
    <w:p w14:paraId="7B243E54" w14:textId="77777777" w:rsidR="00C33FF3" w:rsidRDefault="00C33FF3" w:rsidP="00C33FF3">
      <w:r>
        <w:t xml:space="preserve">Open </w:t>
      </w:r>
      <w:proofErr w:type="spellStart"/>
      <w:r>
        <w:t>MergedCustomers</w:t>
      </w:r>
      <w:proofErr w:type="spellEnd"/>
      <w:r>
        <w:t xml:space="preserve"> "MergedBusinesses.csv" for writing</w:t>
      </w:r>
    </w:p>
    <w:p w14:paraId="387806EA" w14:textId="77777777" w:rsidR="00C33FF3" w:rsidRDefault="00C33FF3" w:rsidP="00C33FF3"/>
    <w:p w14:paraId="6FAE1626" w14:textId="77777777" w:rsidR="00C33FF3" w:rsidRDefault="00C33FF3" w:rsidP="00C33FF3">
      <w:r>
        <w:t xml:space="preserve">Read Record from </w:t>
      </w:r>
      <w:proofErr w:type="spellStart"/>
      <w:r>
        <w:t>GeraldinesFile</w:t>
      </w:r>
      <w:proofErr w:type="spellEnd"/>
      <w:r>
        <w:t xml:space="preserve"> into </w:t>
      </w:r>
      <w:proofErr w:type="spellStart"/>
      <w:r>
        <w:t>GeraldineRecord</w:t>
      </w:r>
      <w:proofErr w:type="spellEnd"/>
    </w:p>
    <w:p w14:paraId="0494932A" w14:textId="77777777" w:rsidR="00C33FF3" w:rsidRDefault="00C33FF3" w:rsidP="00C33FF3">
      <w:r>
        <w:t xml:space="preserve">Read Record from </w:t>
      </w:r>
      <w:proofErr w:type="spellStart"/>
      <w:r>
        <w:t>GeraldsFile</w:t>
      </w:r>
      <w:proofErr w:type="spellEnd"/>
      <w:r>
        <w:t xml:space="preserve"> into </w:t>
      </w:r>
      <w:proofErr w:type="spellStart"/>
      <w:r>
        <w:t>GeraldRecord</w:t>
      </w:r>
      <w:proofErr w:type="spellEnd"/>
    </w:p>
    <w:p w14:paraId="52DE6057" w14:textId="77777777" w:rsidR="00C33FF3" w:rsidRDefault="00C33FF3" w:rsidP="00C33FF3"/>
    <w:p w14:paraId="3822B848" w14:textId="77777777" w:rsidR="00C33FF3" w:rsidRDefault="00C33FF3" w:rsidP="00C33FF3">
      <w:r>
        <w:t xml:space="preserve">While NOT EOF </w:t>
      </w:r>
      <w:proofErr w:type="spellStart"/>
      <w:r>
        <w:t>GeraldinesFile</w:t>
      </w:r>
      <w:proofErr w:type="spellEnd"/>
      <w:r>
        <w:t xml:space="preserve"> AND NOT EOF </w:t>
      </w:r>
      <w:proofErr w:type="spellStart"/>
      <w:r>
        <w:t>GeraldsFile</w:t>
      </w:r>
      <w:proofErr w:type="spellEnd"/>
    </w:p>
    <w:p w14:paraId="2704715B" w14:textId="77777777" w:rsidR="00C33FF3" w:rsidRDefault="00C33FF3" w:rsidP="00C33FF3">
      <w:r>
        <w:t xml:space="preserve">    If GeraldineRecord.name &lt;= GeraldRecord.name Then</w:t>
      </w:r>
    </w:p>
    <w:p w14:paraId="707D89AC" w14:textId="77777777" w:rsidR="00C33FF3" w:rsidRDefault="00C33FF3" w:rsidP="00C33FF3">
      <w:r>
        <w:t xml:space="preserve">        Write </w:t>
      </w:r>
      <w:proofErr w:type="spellStart"/>
      <w:r>
        <w:t>GeraldineRecord</w:t>
      </w:r>
      <w:proofErr w:type="spellEnd"/>
      <w:r>
        <w:t xml:space="preserve"> to </w:t>
      </w:r>
      <w:proofErr w:type="spellStart"/>
      <w:r>
        <w:t>MergedCustomers</w:t>
      </w:r>
      <w:proofErr w:type="spellEnd"/>
    </w:p>
    <w:p w14:paraId="1B176E9E" w14:textId="77777777" w:rsidR="00C33FF3" w:rsidRDefault="00C33FF3" w:rsidP="00C33FF3">
      <w:r>
        <w:t xml:space="preserve">        Read next Record from </w:t>
      </w:r>
      <w:proofErr w:type="spellStart"/>
      <w:r>
        <w:t>GeraldinesFile</w:t>
      </w:r>
      <w:proofErr w:type="spellEnd"/>
      <w:r>
        <w:t xml:space="preserve"> into </w:t>
      </w:r>
      <w:proofErr w:type="spellStart"/>
      <w:r>
        <w:t>GeraldineRecord</w:t>
      </w:r>
      <w:proofErr w:type="spellEnd"/>
    </w:p>
    <w:p w14:paraId="6CFB62DC" w14:textId="77777777" w:rsidR="00C33FF3" w:rsidRDefault="00C33FF3" w:rsidP="00C33FF3">
      <w:r>
        <w:t xml:space="preserve">    Else</w:t>
      </w:r>
    </w:p>
    <w:p w14:paraId="030C8C5C" w14:textId="77777777" w:rsidR="00C33FF3" w:rsidRDefault="00C33FF3" w:rsidP="00C33FF3">
      <w:r>
        <w:t xml:space="preserve">        Write </w:t>
      </w:r>
      <w:proofErr w:type="spellStart"/>
      <w:r>
        <w:t>GeraldRecord</w:t>
      </w:r>
      <w:proofErr w:type="spellEnd"/>
      <w:r>
        <w:t xml:space="preserve"> to </w:t>
      </w:r>
      <w:proofErr w:type="spellStart"/>
      <w:r>
        <w:t>MergedCustomers</w:t>
      </w:r>
      <w:proofErr w:type="spellEnd"/>
    </w:p>
    <w:p w14:paraId="13715168" w14:textId="77777777" w:rsidR="00C33FF3" w:rsidRDefault="00C33FF3" w:rsidP="00C33FF3">
      <w:r>
        <w:t xml:space="preserve">        Read next Record from </w:t>
      </w:r>
      <w:proofErr w:type="spellStart"/>
      <w:r>
        <w:t>GeraldsFile</w:t>
      </w:r>
      <w:proofErr w:type="spellEnd"/>
      <w:r>
        <w:t xml:space="preserve"> into </w:t>
      </w:r>
      <w:proofErr w:type="spellStart"/>
      <w:r>
        <w:t>GeraldRecord</w:t>
      </w:r>
      <w:proofErr w:type="spellEnd"/>
    </w:p>
    <w:p w14:paraId="7D4CCE28" w14:textId="77777777" w:rsidR="00C33FF3" w:rsidRDefault="00C33FF3" w:rsidP="00C33FF3">
      <w:r>
        <w:t xml:space="preserve">    End If</w:t>
      </w:r>
    </w:p>
    <w:p w14:paraId="068DE166" w14:textId="77777777" w:rsidR="00C33FF3" w:rsidRDefault="00C33FF3" w:rsidP="00C33FF3">
      <w:r>
        <w:t>End While</w:t>
      </w:r>
    </w:p>
    <w:p w14:paraId="0C0CCC1E" w14:textId="77777777" w:rsidR="00C33FF3" w:rsidRDefault="00C33FF3" w:rsidP="00C33FF3"/>
    <w:p w14:paraId="61FF4801" w14:textId="77777777" w:rsidR="00C33FF3" w:rsidRDefault="00C33FF3" w:rsidP="00C33FF3">
      <w:r>
        <w:t>// Write remaining records from whichever file has leftovers</w:t>
      </w:r>
    </w:p>
    <w:p w14:paraId="197A358B" w14:textId="77777777" w:rsidR="00C33FF3" w:rsidRDefault="00C33FF3" w:rsidP="00C33FF3">
      <w:r>
        <w:t xml:space="preserve">While NOT EOF </w:t>
      </w:r>
      <w:proofErr w:type="spellStart"/>
      <w:r>
        <w:t>GeraldinesFile</w:t>
      </w:r>
      <w:proofErr w:type="spellEnd"/>
    </w:p>
    <w:p w14:paraId="0064CD8C" w14:textId="77777777" w:rsidR="00C33FF3" w:rsidRDefault="00C33FF3" w:rsidP="00C33FF3">
      <w:r>
        <w:lastRenderedPageBreak/>
        <w:t xml:space="preserve">    Write </w:t>
      </w:r>
      <w:proofErr w:type="spellStart"/>
      <w:r>
        <w:t>GeraldineRecord</w:t>
      </w:r>
      <w:proofErr w:type="spellEnd"/>
      <w:r>
        <w:t xml:space="preserve"> to </w:t>
      </w:r>
      <w:proofErr w:type="spellStart"/>
      <w:r>
        <w:t>MergedCustomers</w:t>
      </w:r>
      <w:proofErr w:type="spellEnd"/>
    </w:p>
    <w:p w14:paraId="362E223E" w14:textId="77777777" w:rsidR="00C33FF3" w:rsidRDefault="00C33FF3" w:rsidP="00C33FF3">
      <w:r>
        <w:t xml:space="preserve">    Read next Record from </w:t>
      </w:r>
      <w:proofErr w:type="spellStart"/>
      <w:r>
        <w:t>GeraldinesFile</w:t>
      </w:r>
      <w:proofErr w:type="spellEnd"/>
      <w:r>
        <w:t xml:space="preserve"> into </w:t>
      </w:r>
      <w:proofErr w:type="spellStart"/>
      <w:r>
        <w:t>GeraldineRecord</w:t>
      </w:r>
      <w:proofErr w:type="spellEnd"/>
    </w:p>
    <w:p w14:paraId="22E468B6" w14:textId="77777777" w:rsidR="00C33FF3" w:rsidRDefault="00C33FF3" w:rsidP="00C33FF3">
      <w:r>
        <w:t>End While</w:t>
      </w:r>
    </w:p>
    <w:p w14:paraId="2F91DB38" w14:textId="77777777" w:rsidR="00C33FF3" w:rsidRDefault="00C33FF3" w:rsidP="00C33FF3"/>
    <w:p w14:paraId="0993C9AA" w14:textId="77777777" w:rsidR="00C33FF3" w:rsidRDefault="00C33FF3" w:rsidP="00C33FF3">
      <w:r>
        <w:t xml:space="preserve">While NOT EOF </w:t>
      </w:r>
      <w:proofErr w:type="spellStart"/>
      <w:r>
        <w:t>GeraldsFile</w:t>
      </w:r>
      <w:proofErr w:type="spellEnd"/>
    </w:p>
    <w:p w14:paraId="05AC3BD4" w14:textId="77777777" w:rsidR="00C33FF3" w:rsidRDefault="00C33FF3" w:rsidP="00C33FF3">
      <w:r>
        <w:t xml:space="preserve">    Write </w:t>
      </w:r>
      <w:proofErr w:type="spellStart"/>
      <w:r>
        <w:t>GeraldRecord</w:t>
      </w:r>
      <w:proofErr w:type="spellEnd"/>
      <w:r>
        <w:t xml:space="preserve"> to </w:t>
      </w:r>
      <w:proofErr w:type="spellStart"/>
      <w:r>
        <w:t>MergedCustomers</w:t>
      </w:r>
      <w:proofErr w:type="spellEnd"/>
    </w:p>
    <w:p w14:paraId="3B7FE8EA" w14:textId="77777777" w:rsidR="00C33FF3" w:rsidRDefault="00C33FF3" w:rsidP="00C33FF3">
      <w:r>
        <w:t xml:space="preserve">    Read next Record from </w:t>
      </w:r>
      <w:proofErr w:type="spellStart"/>
      <w:r>
        <w:t>GeraldsFile</w:t>
      </w:r>
      <w:proofErr w:type="spellEnd"/>
      <w:r>
        <w:t xml:space="preserve"> into </w:t>
      </w:r>
      <w:proofErr w:type="spellStart"/>
      <w:r>
        <w:t>GeraldRecord</w:t>
      </w:r>
      <w:proofErr w:type="spellEnd"/>
    </w:p>
    <w:p w14:paraId="35173BFD" w14:textId="77777777" w:rsidR="00C33FF3" w:rsidRDefault="00C33FF3" w:rsidP="00C33FF3">
      <w:r>
        <w:t>End While</w:t>
      </w:r>
    </w:p>
    <w:p w14:paraId="576530BA" w14:textId="77777777" w:rsidR="00C33FF3" w:rsidRDefault="00C33FF3" w:rsidP="00C33FF3"/>
    <w:p w14:paraId="600B24E9" w14:textId="77777777" w:rsidR="00C33FF3" w:rsidRDefault="00C33FF3" w:rsidP="00C33FF3">
      <w:r>
        <w:t xml:space="preserve">Close </w:t>
      </w:r>
      <w:proofErr w:type="spellStart"/>
      <w:r>
        <w:t>GeraldinesFile</w:t>
      </w:r>
      <w:proofErr w:type="spellEnd"/>
    </w:p>
    <w:p w14:paraId="2693FA94" w14:textId="77777777" w:rsidR="00C33FF3" w:rsidRDefault="00C33FF3" w:rsidP="00C33FF3">
      <w:r>
        <w:t xml:space="preserve">Close </w:t>
      </w:r>
      <w:proofErr w:type="spellStart"/>
      <w:r>
        <w:t>GeraldsFile</w:t>
      </w:r>
      <w:proofErr w:type="spellEnd"/>
    </w:p>
    <w:p w14:paraId="0EBEA2FA" w14:textId="1600C3E1" w:rsidR="007E3A91" w:rsidRDefault="00C33FF3" w:rsidP="00C33FF3">
      <w:r>
        <w:t xml:space="preserve">Close </w:t>
      </w:r>
      <w:proofErr w:type="spellStart"/>
      <w:r>
        <w:t>MergedCustomers</w:t>
      </w:r>
      <w:proofErr w:type="spellEnd"/>
    </w:p>
    <w:p w14:paraId="748FE598" w14:textId="77777777" w:rsidR="00550BD5" w:rsidRDefault="00550BD5" w:rsidP="00C33FF3"/>
    <w:p w14:paraId="605CCF76" w14:textId="77777777" w:rsidR="00550BD5" w:rsidRPr="00550BD5" w:rsidRDefault="00550BD5" w:rsidP="00550BD5">
      <w:pPr>
        <w:rPr>
          <w:b/>
          <w:bCs/>
        </w:rPr>
      </w:pPr>
      <w:r w:rsidRPr="00550BD5">
        <w:rPr>
          <w:b/>
          <w:bCs/>
        </w:rPr>
        <w:t>Geraldines Businesses.csv</w:t>
      </w:r>
    </w:p>
    <w:tbl>
      <w:tblPr>
        <w:tblW w:w="4380" w:type="dxa"/>
        <w:tblCellSpacing w:w="15" w:type="dxa"/>
        <w:tblCellMar>
          <w:top w:w="15" w:type="dxa"/>
          <w:left w:w="15" w:type="dxa"/>
          <w:bottom w:w="15" w:type="dxa"/>
          <w:right w:w="15" w:type="dxa"/>
        </w:tblCellMar>
        <w:tblLook w:val="04A0" w:firstRow="1" w:lastRow="0" w:firstColumn="1" w:lastColumn="0" w:noHBand="0" w:noVBand="1"/>
      </w:tblPr>
      <w:tblGrid>
        <w:gridCol w:w="1059"/>
        <w:gridCol w:w="1969"/>
        <w:gridCol w:w="1352"/>
      </w:tblGrid>
      <w:tr w:rsidR="00550BD5" w:rsidRPr="00550BD5" w14:paraId="4C092673" w14:textId="77777777" w:rsidTr="00550BD5">
        <w:trPr>
          <w:trHeight w:val="875"/>
          <w:tblHeader/>
          <w:tblCellSpacing w:w="15" w:type="dxa"/>
        </w:trPr>
        <w:tc>
          <w:tcPr>
            <w:tcW w:w="0" w:type="auto"/>
            <w:vAlign w:val="center"/>
            <w:hideMark/>
          </w:tcPr>
          <w:p w14:paraId="638FBEC7" w14:textId="77777777" w:rsidR="00550BD5" w:rsidRPr="00550BD5" w:rsidRDefault="00550BD5" w:rsidP="00550BD5">
            <w:pPr>
              <w:rPr>
                <w:b/>
                <w:bCs/>
              </w:rPr>
            </w:pPr>
            <w:r w:rsidRPr="00550BD5">
              <w:rPr>
                <w:b/>
                <w:bCs/>
              </w:rPr>
              <w:t>Name</w:t>
            </w:r>
          </w:p>
        </w:tc>
        <w:tc>
          <w:tcPr>
            <w:tcW w:w="0" w:type="auto"/>
            <w:vAlign w:val="center"/>
            <w:hideMark/>
          </w:tcPr>
          <w:p w14:paraId="1C96BB20" w14:textId="77777777" w:rsidR="00550BD5" w:rsidRPr="00550BD5" w:rsidRDefault="00550BD5" w:rsidP="00550BD5">
            <w:pPr>
              <w:rPr>
                <w:b/>
                <w:bCs/>
              </w:rPr>
            </w:pPr>
            <w:r w:rsidRPr="00550BD5">
              <w:rPr>
                <w:b/>
                <w:bCs/>
              </w:rPr>
              <w:t>Address</w:t>
            </w:r>
          </w:p>
        </w:tc>
        <w:tc>
          <w:tcPr>
            <w:tcW w:w="0" w:type="auto"/>
            <w:vAlign w:val="center"/>
            <w:hideMark/>
          </w:tcPr>
          <w:p w14:paraId="5D958481" w14:textId="77777777" w:rsidR="00550BD5" w:rsidRPr="00550BD5" w:rsidRDefault="00550BD5" w:rsidP="00550BD5">
            <w:pPr>
              <w:rPr>
                <w:b/>
                <w:bCs/>
              </w:rPr>
            </w:pPr>
            <w:r w:rsidRPr="00550BD5">
              <w:rPr>
                <w:b/>
                <w:bCs/>
              </w:rPr>
              <w:t>Balance</w:t>
            </w:r>
          </w:p>
        </w:tc>
      </w:tr>
      <w:tr w:rsidR="00550BD5" w:rsidRPr="00550BD5" w14:paraId="3CAA201A" w14:textId="77777777" w:rsidTr="00550BD5">
        <w:trPr>
          <w:trHeight w:val="854"/>
          <w:tblCellSpacing w:w="15" w:type="dxa"/>
        </w:trPr>
        <w:tc>
          <w:tcPr>
            <w:tcW w:w="0" w:type="auto"/>
            <w:vAlign w:val="center"/>
            <w:hideMark/>
          </w:tcPr>
          <w:p w14:paraId="1614DE99" w14:textId="77777777" w:rsidR="00550BD5" w:rsidRPr="00550BD5" w:rsidRDefault="00550BD5" w:rsidP="00550BD5">
            <w:r w:rsidRPr="00550BD5">
              <w:t>Amy</w:t>
            </w:r>
          </w:p>
        </w:tc>
        <w:tc>
          <w:tcPr>
            <w:tcW w:w="0" w:type="auto"/>
            <w:vAlign w:val="center"/>
            <w:hideMark/>
          </w:tcPr>
          <w:p w14:paraId="39AC5EBC" w14:textId="77777777" w:rsidR="00550BD5" w:rsidRPr="00550BD5" w:rsidRDefault="00550BD5" w:rsidP="00550BD5">
            <w:r w:rsidRPr="00550BD5">
              <w:t>123 Maple St</w:t>
            </w:r>
          </w:p>
        </w:tc>
        <w:tc>
          <w:tcPr>
            <w:tcW w:w="0" w:type="auto"/>
            <w:vAlign w:val="center"/>
            <w:hideMark/>
          </w:tcPr>
          <w:p w14:paraId="24BB3342" w14:textId="77777777" w:rsidR="00550BD5" w:rsidRPr="00550BD5" w:rsidRDefault="00550BD5" w:rsidP="00550BD5">
            <w:r w:rsidRPr="00550BD5">
              <w:t>$250</w:t>
            </w:r>
          </w:p>
        </w:tc>
      </w:tr>
      <w:tr w:rsidR="00550BD5" w:rsidRPr="00550BD5" w14:paraId="13CA5986" w14:textId="77777777" w:rsidTr="00550BD5">
        <w:trPr>
          <w:trHeight w:val="875"/>
          <w:tblCellSpacing w:w="15" w:type="dxa"/>
        </w:trPr>
        <w:tc>
          <w:tcPr>
            <w:tcW w:w="0" w:type="auto"/>
            <w:vAlign w:val="center"/>
            <w:hideMark/>
          </w:tcPr>
          <w:p w14:paraId="659E56F7" w14:textId="77777777" w:rsidR="00550BD5" w:rsidRPr="00550BD5" w:rsidRDefault="00550BD5" w:rsidP="00550BD5">
            <w:r w:rsidRPr="00550BD5">
              <w:t>Carlos</w:t>
            </w:r>
          </w:p>
        </w:tc>
        <w:tc>
          <w:tcPr>
            <w:tcW w:w="0" w:type="auto"/>
            <w:vAlign w:val="center"/>
            <w:hideMark/>
          </w:tcPr>
          <w:p w14:paraId="067B338D" w14:textId="77777777" w:rsidR="00550BD5" w:rsidRPr="00550BD5" w:rsidRDefault="00550BD5" w:rsidP="00550BD5">
            <w:r w:rsidRPr="00550BD5">
              <w:t>234 Birch St</w:t>
            </w:r>
          </w:p>
        </w:tc>
        <w:tc>
          <w:tcPr>
            <w:tcW w:w="0" w:type="auto"/>
            <w:vAlign w:val="center"/>
            <w:hideMark/>
          </w:tcPr>
          <w:p w14:paraId="3F755854" w14:textId="77777777" w:rsidR="00550BD5" w:rsidRPr="00550BD5" w:rsidRDefault="00550BD5" w:rsidP="00550BD5">
            <w:r w:rsidRPr="00550BD5">
              <w:t>$130</w:t>
            </w:r>
          </w:p>
        </w:tc>
      </w:tr>
      <w:tr w:rsidR="00550BD5" w:rsidRPr="00550BD5" w14:paraId="59098AEE" w14:textId="77777777" w:rsidTr="00550BD5">
        <w:trPr>
          <w:trHeight w:val="875"/>
          <w:tblCellSpacing w:w="15" w:type="dxa"/>
        </w:trPr>
        <w:tc>
          <w:tcPr>
            <w:tcW w:w="0" w:type="auto"/>
            <w:vAlign w:val="center"/>
          </w:tcPr>
          <w:p w14:paraId="54D91656" w14:textId="77777777" w:rsidR="00550BD5" w:rsidRPr="00550BD5" w:rsidRDefault="00550BD5" w:rsidP="00550BD5"/>
        </w:tc>
        <w:tc>
          <w:tcPr>
            <w:tcW w:w="0" w:type="auto"/>
            <w:vAlign w:val="center"/>
          </w:tcPr>
          <w:p w14:paraId="273AC4F9" w14:textId="77777777" w:rsidR="00550BD5" w:rsidRPr="00550BD5" w:rsidRDefault="00550BD5" w:rsidP="00550BD5"/>
        </w:tc>
        <w:tc>
          <w:tcPr>
            <w:tcW w:w="0" w:type="auto"/>
            <w:vAlign w:val="center"/>
          </w:tcPr>
          <w:p w14:paraId="14A3553C" w14:textId="77777777" w:rsidR="00550BD5" w:rsidRPr="00550BD5" w:rsidRDefault="00550BD5" w:rsidP="00550BD5"/>
        </w:tc>
      </w:tr>
    </w:tbl>
    <w:p w14:paraId="7BFAB1E3" w14:textId="77777777" w:rsidR="00550BD5" w:rsidRDefault="00550BD5" w:rsidP="00550BD5">
      <w:pPr>
        <w:rPr>
          <w:b/>
          <w:bCs/>
        </w:rPr>
      </w:pPr>
    </w:p>
    <w:p w14:paraId="72B66F08" w14:textId="77777777" w:rsidR="00550BD5" w:rsidRDefault="00550BD5" w:rsidP="00550BD5">
      <w:pPr>
        <w:rPr>
          <w:b/>
          <w:bCs/>
        </w:rPr>
      </w:pPr>
    </w:p>
    <w:p w14:paraId="1DC7C8D0" w14:textId="77777777" w:rsidR="00550BD5" w:rsidRDefault="00550BD5" w:rsidP="00550BD5">
      <w:pPr>
        <w:rPr>
          <w:b/>
          <w:bCs/>
        </w:rPr>
      </w:pPr>
    </w:p>
    <w:p w14:paraId="19C6CC54" w14:textId="77777777" w:rsidR="00550BD5" w:rsidRDefault="00550BD5" w:rsidP="00550BD5">
      <w:pPr>
        <w:rPr>
          <w:b/>
          <w:bCs/>
        </w:rPr>
      </w:pPr>
    </w:p>
    <w:p w14:paraId="5E23A5C6" w14:textId="146FA2D7" w:rsidR="00550BD5" w:rsidRPr="00550BD5" w:rsidRDefault="00550BD5" w:rsidP="00550BD5">
      <w:pPr>
        <w:rPr>
          <w:b/>
          <w:bCs/>
        </w:rPr>
      </w:pPr>
      <w:r w:rsidRPr="00550BD5">
        <w:rPr>
          <w:b/>
          <w:bCs/>
        </w:rPr>
        <w:lastRenderedPageBreak/>
        <w:t>Geralds Businesses.csv</w:t>
      </w:r>
    </w:p>
    <w:tbl>
      <w:tblPr>
        <w:tblW w:w="5050" w:type="dxa"/>
        <w:tblCellSpacing w:w="15" w:type="dxa"/>
        <w:tblCellMar>
          <w:top w:w="15" w:type="dxa"/>
          <w:left w:w="15" w:type="dxa"/>
          <w:bottom w:w="15" w:type="dxa"/>
          <w:right w:w="15" w:type="dxa"/>
        </w:tblCellMar>
        <w:tblLook w:val="04A0" w:firstRow="1" w:lastRow="0" w:firstColumn="1" w:lastColumn="0" w:noHBand="0" w:noVBand="1"/>
      </w:tblPr>
      <w:tblGrid>
        <w:gridCol w:w="1255"/>
        <w:gridCol w:w="2117"/>
        <w:gridCol w:w="1678"/>
      </w:tblGrid>
      <w:tr w:rsidR="00550BD5" w:rsidRPr="00550BD5" w14:paraId="4D122AFA" w14:textId="77777777" w:rsidTr="00F75C29">
        <w:trPr>
          <w:trHeight w:val="828"/>
          <w:tblHeader/>
          <w:tblCellSpacing w:w="15" w:type="dxa"/>
        </w:trPr>
        <w:tc>
          <w:tcPr>
            <w:tcW w:w="0" w:type="auto"/>
            <w:vAlign w:val="center"/>
            <w:hideMark/>
          </w:tcPr>
          <w:p w14:paraId="189B8A8D" w14:textId="77777777" w:rsidR="00550BD5" w:rsidRPr="00550BD5" w:rsidRDefault="00550BD5" w:rsidP="00550BD5">
            <w:pPr>
              <w:rPr>
                <w:b/>
                <w:bCs/>
              </w:rPr>
            </w:pPr>
            <w:r w:rsidRPr="00550BD5">
              <w:rPr>
                <w:b/>
                <w:bCs/>
              </w:rPr>
              <w:t>Name</w:t>
            </w:r>
          </w:p>
        </w:tc>
        <w:tc>
          <w:tcPr>
            <w:tcW w:w="0" w:type="auto"/>
            <w:vAlign w:val="center"/>
            <w:hideMark/>
          </w:tcPr>
          <w:p w14:paraId="221F1319" w14:textId="77777777" w:rsidR="00550BD5" w:rsidRPr="00550BD5" w:rsidRDefault="00550BD5" w:rsidP="00550BD5">
            <w:pPr>
              <w:rPr>
                <w:b/>
                <w:bCs/>
              </w:rPr>
            </w:pPr>
            <w:r w:rsidRPr="00550BD5">
              <w:rPr>
                <w:b/>
                <w:bCs/>
              </w:rPr>
              <w:t>Address</w:t>
            </w:r>
          </w:p>
        </w:tc>
        <w:tc>
          <w:tcPr>
            <w:tcW w:w="0" w:type="auto"/>
            <w:vAlign w:val="center"/>
            <w:hideMark/>
          </w:tcPr>
          <w:p w14:paraId="1D2C71B0" w14:textId="77777777" w:rsidR="00550BD5" w:rsidRPr="00550BD5" w:rsidRDefault="00550BD5" w:rsidP="00550BD5">
            <w:pPr>
              <w:rPr>
                <w:b/>
                <w:bCs/>
              </w:rPr>
            </w:pPr>
            <w:r w:rsidRPr="00550BD5">
              <w:rPr>
                <w:b/>
                <w:bCs/>
              </w:rPr>
              <w:t>Balance</w:t>
            </w:r>
          </w:p>
        </w:tc>
      </w:tr>
      <w:tr w:rsidR="00550BD5" w:rsidRPr="00550BD5" w14:paraId="30020A44" w14:textId="77777777" w:rsidTr="00F75C29">
        <w:trPr>
          <w:trHeight w:val="809"/>
          <w:tblCellSpacing w:w="15" w:type="dxa"/>
        </w:trPr>
        <w:tc>
          <w:tcPr>
            <w:tcW w:w="0" w:type="auto"/>
            <w:vAlign w:val="center"/>
            <w:hideMark/>
          </w:tcPr>
          <w:p w14:paraId="4D07A1F2" w14:textId="77777777" w:rsidR="00550BD5" w:rsidRPr="00550BD5" w:rsidRDefault="00550BD5" w:rsidP="00550BD5">
            <w:r w:rsidRPr="00550BD5">
              <w:t>Bob</w:t>
            </w:r>
          </w:p>
        </w:tc>
        <w:tc>
          <w:tcPr>
            <w:tcW w:w="0" w:type="auto"/>
            <w:vAlign w:val="center"/>
            <w:hideMark/>
          </w:tcPr>
          <w:p w14:paraId="38DC94AF" w14:textId="77777777" w:rsidR="00550BD5" w:rsidRPr="00550BD5" w:rsidRDefault="00550BD5" w:rsidP="00550BD5">
            <w:r w:rsidRPr="00550BD5">
              <w:t>345 Oak St</w:t>
            </w:r>
          </w:p>
        </w:tc>
        <w:tc>
          <w:tcPr>
            <w:tcW w:w="0" w:type="auto"/>
            <w:vAlign w:val="center"/>
            <w:hideMark/>
          </w:tcPr>
          <w:p w14:paraId="0140DA44" w14:textId="77777777" w:rsidR="00550BD5" w:rsidRPr="00550BD5" w:rsidRDefault="00550BD5" w:rsidP="00550BD5">
            <w:r w:rsidRPr="00550BD5">
              <w:t>$175</w:t>
            </w:r>
          </w:p>
        </w:tc>
      </w:tr>
      <w:tr w:rsidR="00550BD5" w:rsidRPr="00550BD5" w14:paraId="570636DD" w14:textId="77777777" w:rsidTr="00F75C29">
        <w:trPr>
          <w:trHeight w:val="828"/>
          <w:tblCellSpacing w:w="15" w:type="dxa"/>
        </w:trPr>
        <w:tc>
          <w:tcPr>
            <w:tcW w:w="0" w:type="auto"/>
            <w:vAlign w:val="center"/>
            <w:hideMark/>
          </w:tcPr>
          <w:p w14:paraId="5950A8F2" w14:textId="77777777" w:rsidR="00550BD5" w:rsidRPr="00550BD5" w:rsidRDefault="00550BD5" w:rsidP="00550BD5">
            <w:r w:rsidRPr="00550BD5">
              <w:t>Dana</w:t>
            </w:r>
          </w:p>
        </w:tc>
        <w:tc>
          <w:tcPr>
            <w:tcW w:w="0" w:type="auto"/>
            <w:vAlign w:val="center"/>
            <w:hideMark/>
          </w:tcPr>
          <w:p w14:paraId="066E33E2" w14:textId="77777777" w:rsidR="00550BD5" w:rsidRPr="00550BD5" w:rsidRDefault="00550BD5" w:rsidP="00550BD5">
            <w:r w:rsidRPr="00550BD5">
              <w:t>456 Pine St</w:t>
            </w:r>
          </w:p>
        </w:tc>
        <w:tc>
          <w:tcPr>
            <w:tcW w:w="0" w:type="auto"/>
            <w:vAlign w:val="center"/>
            <w:hideMark/>
          </w:tcPr>
          <w:p w14:paraId="4CC9065F" w14:textId="77777777" w:rsidR="00550BD5" w:rsidRPr="00550BD5" w:rsidRDefault="00550BD5" w:rsidP="00550BD5">
            <w:r w:rsidRPr="00550BD5">
              <w:t>$95</w:t>
            </w:r>
          </w:p>
        </w:tc>
      </w:tr>
    </w:tbl>
    <w:p w14:paraId="247399A6" w14:textId="77777777" w:rsidR="00550BD5" w:rsidRPr="00550BD5" w:rsidRDefault="00550BD5" w:rsidP="00550BD5">
      <w:pPr>
        <w:rPr>
          <w:b/>
          <w:bCs/>
        </w:rPr>
      </w:pPr>
    </w:p>
    <w:p w14:paraId="01DA3539" w14:textId="77777777" w:rsidR="00550BD5" w:rsidRPr="00550BD5" w:rsidRDefault="00550BD5" w:rsidP="00550BD5">
      <w:pPr>
        <w:rPr>
          <w:b/>
          <w:bCs/>
        </w:rPr>
      </w:pPr>
      <w:r w:rsidRPr="00550BD5">
        <w:rPr>
          <w:b/>
          <w:bCs/>
        </w:rPr>
        <w:t>MergedBusinesses.csv (Expected Output)</w:t>
      </w:r>
    </w:p>
    <w:tbl>
      <w:tblPr>
        <w:tblW w:w="5188" w:type="dxa"/>
        <w:tblCellSpacing w:w="15" w:type="dxa"/>
        <w:tblCellMar>
          <w:top w:w="15" w:type="dxa"/>
          <w:left w:w="15" w:type="dxa"/>
          <w:bottom w:w="15" w:type="dxa"/>
          <w:right w:w="15" w:type="dxa"/>
        </w:tblCellMar>
        <w:tblLook w:val="04A0" w:firstRow="1" w:lastRow="0" w:firstColumn="1" w:lastColumn="0" w:noHBand="0" w:noVBand="1"/>
      </w:tblPr>
      <w:tblGrid>
        <w:gridCol w:w="1252"/>
        <w:gridCol w:w="2337"/>
        <w:gridCol w:w="1599"/>
      </w:tblGrid>
      <w:tr w:rsidR="00550BD5" w:rsidRPr="00550BD5" w14:paraId="76963187" w14:textId="77777777" w:rsidTr="00F75C29">
        <w:trPr>
          <w:trHeight w:val="637"/>
          <w:tblHeader/>
          <w:tblCellSpacing w:w="15" w:type="dxa"/>
        </w:trPr>
        <w:tc>
          <w:tcPr>
            <w:tcW w:w="0" w:type="auto"/>
            <w:vAlign w:val="center"/>
            <w:hideMark/>
          </w:tcPr>
          <w:p w14:paraId="2B387CDD" w14:textId="77777777" w:rsidR="00550BD5" w:rsidRPr="00550BD5" w:rsidRDefault="00550BD5" w:rsidP="00550BD5">
            <w:pPr>
              <w:rPr>
                <w:b/>
                <w:bCs/>
              </w:rPr>
            </w:pPr>
            <w:r w:rsidRPr="00550BD5">
              <w:rPr>
                <w:b/>
                <w:bCs/>
              </w:rPr>
              <w:t>Name</w:t>
            </w:r>
          </w:p>
        </w:tc>
        <w:tc>
          <w:tcPr>
            <w:tcW w:w="0" w:type="auto"/>
            <w:vAlign w:val="center"/>
            <w:hideMark/>
          </w:tcPr>
          <w:p w14:paraId="311AE3C2" w14:textId="77777777" w:rsidR="00550BD5" w:rsidRPr="00550BD5" w:rsidRDefault="00550BD5" w:rsidP="00550BD5">
            <w:pPr>
              <w:rPr>
                <w:b/>
                <w:bCs/>
              </w:rPr>
            </w:pPr>
            <w:r w:rsidRPr="00550BD5">
              <w:rPr>
                <w:b/>
                <w:bCs/>
              </w:rPr>
              <w:t>Address</w:t>
            </w:r>
          </w:p>
        </w:tc>
        <w:tc>
          <w:tcPr>
            <w:tcW w:w="0" w:type="auto"/>
            <w:vAlign w:val="center"/>
            <w:hideMark/>
          </w:tcPr>
          <w:p w14:paraId="6FA0602A" w14:textId="77777777" w:rsidR="00550BD5" w:rsidRPr="00550BD5" w:rsidRDefault="00550BD5" w:rsidP="00550BD5">
            <w:pPr>
              <w:rPr>
                <w:b/>
                <w:bCs/>
              </w:rPr>
            </w:pPr>
            <w:r w:rsidRPr="00550BD5">
              <w:rPr>
                <w:b/>
                <w:bCs/>
              </w:rPr>
              <w:t>Balance</w:t>
            </w:r>
          </w:p>
        </w:tc>
      </w:tr>
      <w:tr w:rsidR="00550BD5" w:rsidRPr="00550BD5" w14:paraId="1D57B2C3" w14:textId="77777777" w:rsidTr="00F75C29">
        <w:trPr>
          <w:trHeight w:val="622"/>
          <w:tblCellSpacing w:w="15" w:type="dxa"/>
        </w:trPr>
        <w:tc>
          <w:tcPr>
            <w:tcW w:w="0" w:type="auto"/>
            <w:vAlign w:val="center"/>
            <w:hideMark/>
          </w:tcPr>
          <w:p w14:paraId="7AF6F50F" w14:textId="77777777" w:rsidR="00550BD5" w:rsidRPr="00550BD5" w:rsidRDefault="00550BD5" w:rsidP="00550BD5">
            <w:r w:rsidRPr="00550BD5">
              <w:t>Amy</w:t>
            </w:r>
          </w:p>
        </w:tc>
        <w:tc>
          <w:tcPr>
            <w:tcW w:w="0" w:type="auto"/>
            <w:vAlign w:val="center"/>
            <w:hideMark/>
          </w:tcPr>
          <w:p w14:paraId="6F244BBD" w14:textId="77777777" w:rsidR="00550BD5" w:rsidRPr="00550BD5" w:rsidRDefault="00550BD5" w:rsidP="00550BD5">
            <w:r w:rsidRPr="00550BD5">
              <w:t>123 Maple St</w:t>
            </w:r>
          </w:p>
        </w:tc>
        <w:tc>
          <w:tcPr>
            <w:tcW w:w="0" w:type="auto"/>
            <w:vAlign w:val="center"/>
            <w:hideMark/>
          </w:tcPr>
          <w:p w14:paraId="5E7A8546" w14:textId="77777777" w:rsidR="00550BD5" w:rsidRPr="00550BD5" w:rsidRDefault="00550BD5" w:rsidP="00550BD5">
            <w:r w:rsidRPr="00550BD5">
              <w:t>$250</w:t>
            </w:r>
          </w:p>
        </w:tc>
      </w:tr>
      <w:tr w:rsidR="00550BD5" w:rsidRPr="00550BD5" w14:paraId="1CAE39B1" w14:textId="77777777" w:rsidTr="00F75C29">
        <w:trPr>
          <w:trHeight w:val="637"/>
          <w:tblCellSpacing w:w="15" w:type="dxa"/>
        </w:trPr>
        <w:tc>
          <w:tcPr>
            <w:tcW w:w="0" w:type="auto"/>
            <w:vAlign w:val="center"/>
            <w:hideMark/>
          </w:tcPr>
          <w:p w14:paraId="48719EA2" w14:textId="77777777" w:rsidR="00550BD5" w:rsidRPr="00550BD5" w:rsidRDefault="00550BD5" w:rsidP="00550BD5">
            <w:r w:rsidRPr="00550BD5">
              <w:t>Bob</w:t>
            </w:r>
          </w:p>
        </w:tc>
        <w:tc>
          <w:tcPr>
            <w:tcW w:w="0" w:type="auto"/>
            <w:vAlign w:val="center"/>
            <w:hideMark/>
          </w:tcPr>
          <w:p w14:paraId="49DF84BE" w14:textId="77777777" w:rsidR="00550BD5" w:rsidRPr="00550BD5" w:rsidRDefault="00550BD5" w:rsidP="00550BD5">
            <w:r w:rsidRPr="00550BD5">
              <w:t>345 Oak St</w:t>
            </w:r>
          </w:p>
        </w:tc>
        <w:tc>
          <w:tcPr>
            <w:tcW w:w="0" w:type="auto"/>
            <w:vAlign w:val="center"/>
            <w:hideMark/>
          </w:tcPr>
          <w:p w14:paraId="1EF44956" w14:textId="77777777" w:rsidR="00550BD5" w:rsidRPr="00550BD5" w:rsidRDefault="00550BD5" w:rsidP="00550BD5">
            <w:r w:rsidRPr="00550BD5">
              <w:t>$175</w:t>
            </w:r>
          </w:p>
        </w:tc>
      </w:tr>
      <w:tr w:rsidR="00550BD5" w:rsidRPr="00550BD5" w14:paraId="05F07B85" w14:textId="77777777" w:rsidTr="00F75C29">
        <w:trPr>
          <w:trHeight w:val="637"/>
          <w:tblCellSpacing w:w="15" w:type="dxa"/>
        </w:trPr>
        <w:tc>
          <w:tcPr>
            <w:tcW w:w="0" w:type="auto"/>
            <w:vAlign w:val="center"/>
            <w:hideMark/>
          </w:tcPr>
          <w:p w14:paraId="62E7FFC9" w14:textId="77777777" w:rsidR="00550BD5" w:rsidRPr="00550BD5" w:rsidRDefault="00550BD5" w:rsidP="00550BD5">
            <w:r w:rsidRPr="00550BD5">
              <w:t>Carlos</w:t>
            </w:r>
          </w:p>
        </w:tc>
        <w:tc>
          <w:tcPr>
            <w:tcW w:w="0" w:type="auto"/>
            <w:vAlign w:val="center"/>
            <w:hideMark/>
          </w:tcPr>
          <w:p w14:paraId="794C9C9B" w14:textId="77777777" w:rsidR="00550BD5" w:rsidRPr="00550BD5" w:rsidRDefault="00550BD5" w:rsidP="00550BD5">
            <w:r w:rsidRPr="00550BD5">
              <w:t>234 Birch St</w:t>
            </w:r>
          </w:p>
        </w:tc>
        <w:tc>
          <w:tcPr>
            <w:tcW w:w="0" w:type="auto"/>
            <w:vAlign w:val="center"/>
            <w:hideMark/>
          </w:tcPr>
          <w:p w14:paraId="0B20D74E" w14:textId="77777777" w:rsidR="00550BD5" w:rsidRPr="00550BD5" w:rsidRDefault="00550BD5" w:rsidP="00550BD5">
            <w:r w:rsidRPr="00550BD5">
              <w:t>$130</w:t>
            </w:r>
          </w:p>
        </w:tc>
      </w:tr>
      <w:tr w:rsidR="00550BD5" w:rsidRPr="00550BD5" w14:paraId="5B0F6225" w14:textId="77777777" w:rsidTr="00F75C29">
        <w:trPr>
          <w:trHeight w:val="637"/>
          <w:tblCellSpacing w:w="15" w:type="dxa"/>
        </w:trPr>
        <w:tc>
          <w:tcPr>
            <w:tcW w:w="0" w:type="auto"/>
            <w:vAlign w:val="center"/>
            <w:hideMark/>
          </w:tcPr>
          <w:p w14:paraId="75BF48EC" w14:textId="77777777" w:rsidR="00550BD5" w:rsidRPr="00550BD5" w:rsidRDefault="00550BD5" w:rsidP="00550BD5">
            <w:r w:rsidRPr="00550BD5">
              <w:t>Dana</w:t>
            </w:r>
          </w:p>
        </w:tc>
        <w:tc>
          <w:tcPr>
            <w:tcW w:w="0" w:type="auto"/>
            <w:vAlign w:val="center"/>
            <w:hideMark/>
          </w:tcPr>
          <w:p w14:paraId="465D7AFF" w14:textId="77777777" w:rsidR="00550BD5" w:rsidRPr="00550BD5" w:rsidRDefault="00550BD5" w:rsidP="00550BD5">
            <w:r w:rsidRPr="00550BD5">
              <w:t>456 Pine St</w:t>
            </w:r>
          </w:p>
        </w:tc>
        <w:tc>
          <w:tcPr>
            <w:tcW w:w="0" w:type="auto"/>
            <w:vAlign w:val="center"/>
            <w:hideMark/>
          </w:tcPr>
          <w:p w14:paraId="0B446CD2" w14:textId="200EB1D6" w:rsidR="00550BD5" w:rsidRPr="00550BD5" w:rsidRDefault="00550BD5" w:rsidP="00550BD5">
            <w:r w:rsidRPr="00550BD5">
              <w:t>$95</w:t>
            </w:r>
          </w:p>
        </w:tc>
      </w:tr>
      <w:tr w:rsidR="00550BD5" w:rsidRPr="00550BD5" w14:paraId="09EC92CC" w14:textId="77777777" w:rsidTr="00F75C29">
        <w:trPr>
          <w:trHeight w:val="637"/>
          <w:tblCellSpacing w:w="15" w:type="dxa"/>
        </w:trPr>
        <w:tc>
          <w:tcPr>
            <w:tcW w:w="0" w:type="auto"/>
            <w:vAlign w:val="center"/>
          </w:tcPr>
          <w:p w14:paraId="5FDDDFF2" w14:textId="77777777" w:rsidR="00550BD5" w:rsidRPr="00550BD5" w:rsidRDefault="00550BD5" w:rsidP="00550BD5"/>
        </w:tc>
        <w:tc>
          <w:tcPr>
            <w:tcW w:w="0" w:type="auto"/>
            <w:vAlign w:val="center"/>
          </w:tcPr>
          <w:p w14:paraId="5DE535BB" w14:textId="77777777" w:rsidR="00550BD5" w:rsidRPr="00550BD5" w:rsidRDefault="00550BD5" w:rsidP="00550BD5"/>
        </w:tc>
        <w:tc>
          <w:tcPr>
            <w:tcW w:w="0" w:type="auto"/>
            <w:vAlign w:val="center"/>
          </w:tcPr>
          <w:p w14:paraId="3D4B3993" w14:textId="77777777" w:rsidR="00550BD5" w:rsidRPr="00550BD5" w:rsidRDefault="00550BD5" w:rsidP="00550BD5"/>
        </w:tc>
      </w:tr>
    </w:tbl>
    <w:p w14:paraId="78350592" w14:textId="77777777" w:rsidR="00550BD5" w:rsidRPr="00550BD5" w:rsidRDefault="00550BD5" w:rsidP="00550BD5">
      <w:r w:rsidRPr="00550BD5">
        <w:t>I verified my pseudocode by making up some customer files for Geraldine and Gerard in alphabetical order. I stepped through a manual pairwise comparison of names from each file, and I wrote the first into the merged list. The final output verified that the alphabetical order was maintained, both files were fully traversed, and that there were no missing or duplicate records.</w:t>
      </w:r>
    </w:p>
    <w:p w14:paraId="2523B3F7" w14:textId="77777777" w:rsidR="00550BD5" w:rsidRPr="00550BD5" w:rsidRDefault="00550BD5" w:rsidP="00550BD5"/>
    <w:p w14:paraId="5E8D68C7" w14:textId="77777777" w:rsidR="00550BD5" w:rsidRDefault="00550BD5" w:rsidP="00C33FF3"/>
    <w:sectPr w:rsidR="0055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F3"/>
    <w:rsid w:val="00237B43"/>
    <w:rsid w:val="00550BD5"/>
    <w:rsid w:val="007E3A91"/>
    <w:rsid w:val="008D6279"/>
    <w:rsid w:val="00A62FC7"/>
    <w:rsid w:val="00C33FF3"/>
    <w:rsid w:val="00CB0E4A"/>
    <w:rsid w:val="00D71798"/>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6C975"/>
  <w15:chartTrackingRefBased/>
  <w15:docId w15:val="{DC6B2BB6-24EF-43D0-9287-B10BDCB8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FF3"/>
    <w:rPr>
      <w:rFonts w:eastAsiaTheme="majorEastAsia" w:cstheme="majorBidi"/>
      <w:color w:val="272727" w:themeColor="text1" w:themeTint="D8"/>
    </w:rPr>
  </w:style>
  <w:style w:type="paragraph" w:styleId="Title">
    <w:name w:val="Title"/>
    <w:basedOn w:val="Normal"/>
    <w:next w:val="Normal"/>
    <w:link w:val="TitleChar"/>
    <w:uiPriority w:val="10"/>
    <w:qFormat/>
    <w:rsid w:val="00C33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FF3"/>
    <w:pPr>
      <w:spacing w:before="160"/>
      <w:jc w:val="center"/>
    </w:pPr>
    <w:rPr>
      <w:i/>
      <w:iCs/>
      <w:color w:val="404040" w:themeColor="text1" w:themeTint="BF"/>
    </w:rPr>
  </w:style>
  <w:style w:type="character" w:customStyle="1" w:styleId="QuoteChar">
    <w:name w:val="Quote Char"/>
    <w:basedOn w:val="DefaultParagraphFont"/>
    <w:link w:val="Quote"/>
    <w:uiPriority w:val="29"/>
    <w:rsid w:val="00C33FF3"/>
    <w:rPr>
      <w:i/>
      <w:iCs/>
      <w:color w:val="404040" w:themeColor="text1" w:themeTint="BF"/>
    </w:rPr>
  </w:style>
  <w:style w:type="paragraph" w:styleId="ListParagraph">
    <w:name w:val="List Paragraph"/>
    <w:basedOn w:val="Normal"/>
    <w:uiPriority w:val="34"/>
    <w:qFormat/>
    <w:rsid w:val="00C33FF3"/>
    <w:pPr>
      <w:ind w:left="720"/>
      <w:contextualSpacing/>
    </w:pPr>
  </w:style>
  <w:style w:type="character" w:styleId="IntenseEmphasis">
    <w:name w:val="Intense Emphasis"/>
    <w:basedOn w:val="DefaultParagraphFont"/>
    <w:uiPriority w:val="21"/>
    <w:qFormat/>
    <w:rsid w:val="00C33FF3"/>
    <w:rPr>
      <w:i/>
      <w:iCs/>
      <w:color w:val="0F4761" w:themeColor="accent1" w:themeShade="BF"/>
    </w:rPr>
  </w:style>
  <w:style w:type="paragraph" w:styleId="IntenseQuote">
    <w:name w:val="Intense Quote"/>
    <w:basedOn w:val="Normal"/>
    <w:next w:val="Normal"/>
    <w:link w:val="IntenseQuoteChar"/>
    <w:uiPriority w:val="30"/>
    <w:qFormat/>
    <w:rsid w:val="00C33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FF3"/>
    <w:rPr>
      <w:i/>
      <w:iCs/>
      <w:color w:val="0F4761" w:themeColor="accent1" w:themeShade="BF"/>
    </w:rPr>
  </w:style>
  <w:style w:type="character" w:styleId="IntenseReference">
    <w:name w:val="Intense Reference"/>
    <w:basedOn w:val="DefaultParagraphFont"/>
    <w:uiPriority w:val="32"/>
    <w:qFormat/>
    <w:rsid w:val="00C33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255</Words>
  <Characters>1586</Characters>
  <Application>Microsoft Office Word</Application>
  <DocSecurity>0</DocSecurity>
  <Lines>92</Lines>
  <Paragraphs>68</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Lee</dc:creator>
  <cp:keywords/>
  <dc:description/>
  <cp:lastModifiedBy>Jonathan Lee</cp:lastModifiedBy>
  <cp:revision>2</cp:revision>
  <dcterms:created xsi:type="dcterms:W3CDTF">2025-07-31T16:00:00Z</dcterms:created>
  <dcterms:modified xsi:type="dcterms:W3CDTF">2025-07-31T16:00:00Z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ca4404c0-74cf-4d14-85a4-f4fbc136c34c</vt:lpwstr>
  </property>
</Properties>
</file>