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fii5h4jrozo" w:id="0"/>
      <w:bookmarkEnd w:id="0"/>
      <w:r w:rsidDel="00000000" w:rsidR="00000000" w:rsidRPr="00000000">
        <w:rPr>
          <w:rtl w:val="0"/>
        </w:rPr>
        <w:t xml:space="preserve">My goals: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worship God with my work.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demonstrate that God’s work on me is reflected in all areas of my life.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that I can give testimony of his work in me, through my skills.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