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8528" w14:textId="77777777" w:rsidR="00AF5A94" w:rsidRPr="00AF5A94" w:rsidRDefault="00AF5A94" w:rsidP="00AF5A94">
      <w:pPr>
        <w:rPr>
          <w:b/>
          <w:bCs/>
        </w:rPr>
      </w:pPr>
      <w:r w:rsidRPr="00AF5A94">
        <w:rPr>
          <w:b/>
          <w:bCs/>
        </w:rPr>
        <w:t>Decisión D-001 — Fuente analítica</w:t>
      </w:r>
    </w:p>
    <w:p w14:paraId="24063CB4" w14:textId="77777777" w:rsidR="00AF5A94" w:rsidRPr="00AF5A94" w:rsidRDefault="00AF5A94" w:rsidP="00AF5A94">
      <w:r w:rsidRPr="00AF5A94">
        <w:rPr>
          <w:b/>
          <w:bCs/>
        </w:rPr>
        <w:t>Estado:</w:t>
      </w:r>
      <w:r w:rsidRPr="00AF5A94">
        <w:t xml:space="preserve"> provisional/confirmada según lo que ya has indicado.</w:t>
      </w:r>
    </w:p>
    <w:p w14:paraId="1E5391D2" w14:textId="77777777" w:rsidR="00AF5A94" w:rsidRPr="00AF5A94" w:rsidRDefault="00AF5A94" w:rsidP="00AF5A94">
      <w:r w:rsidRPr="00AF5A94">
        <w:t>La tabla principal será:</w:t>
      </w:r>
    </w:p>
    <w:p w14:paraId="070DE342" w14:textId="77777777" w:rsidR="00AF5A94" w:rsidRPr="00AF5A94" w:rsidRDefault="00AF5A94" w:rsidP="00AF5A94">
      <w:proofErr w:type="spellStart"/>
      <w:r w:rsidRPr="00AF5A94">
        <w:t>dbo.WF_OPERATIVA_CAMIONES</w:t>
      </w:r>
      <w:proofErr w:type="spellEnd"/>
    </w:p>
    <w:p w14:paraId="3AD416C5" w14:textId="77777777" w:rsidR="00AF5A94" w:rsidRPr="00AF5A94" w:rsidRDefault="00AF5A94" w:rsidP="00AF5A94">
      <w:r w:rsidRPr="00AF5A94">
        <w:t>Y trabajaremos principalmente con:</w:t>
      </w:r>
    </w:p>
    <w:p w14:paraId="757A5B74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Código de vehículo </w:t>
      </w:r>
    </w:p>
    <w:p w14:paraId="721373D0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Código de viaje </w:t>
      </w:r>
    </w:p>
    <w:p w14:paraId="6F4EEA5F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Fecha de inicio </w:t>
      </w:r>
    </w:p>
    <w:p w14:paraId="4182296F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Duración </w:t>
      </w:r>
    </w:p>
    <w:p w14:paraId="397C68F5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Distancia </w:t>
      </w:r>
    </w:p>
    <w:p w14:paraId="74D34C7A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Consumo </w:t>
      </w:r>
    </w:p>
    <w:p w14:paraId="6929DD7A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Velocidad máxima </w:t>
      </w:r>
    </w:p>
    <w:p w14:paraId="06228696" w14:textId="77777777" w:rsidR="00AF5A94" w:rsidRPr="00AF5A94" w:rsidRDefault="00AF5A94" w:rsidP="00AF5A94">
      <w:pPr>
        <w:numPr>
          <w:ilvl w:val="0"/>
          <w:numId w:val="1"/>
        </w:numPr>
      </w:pPr>
      <w:r w:rsidRPr="00AF5A94">
        <w:t xml:space="preserve">Indicador de conducción </w:t>
      </w:r>
    </w:p>
    <w:p w14:paraId="7591E63B" w14:textId="77777777" w:rsidR="00AF5A94" w:rsidRPr="00AF5A94" w:rsidRDefault="00AF5A94" w:rsidP="00AF5A94">
      <w:r w:rsidRPr="00AF5A94">
        <w:pict w14:anchorId="5569D024">
          <v:rect id="_x0000_i1049" style="width:0;height:1.5pt" o:hralign="center" o:hrstd="t" o:hr="t" fillcolor="#a0a0a0" stroked="f"/>
        </w:pict>
      </w:r>
    </w:p>
    <w:p w14:paraId="793A590B" w14:textId="77777777" w:rsidR="00AF5A94" w:rsidRPr="00AF5A94" w:rsidRDefault="00AF5A94" w:rsidP="00AF5A94">
      <w:pPr>
        <w:rPr>
          <w:b/>
          <w:bCs/>
        </w:rPr>
      </w:pPr>
      <w:r w:rsidRPr="00AF5A94">
        <w:rPr>
          <w:b/>
          <w:bCs/>
        </w:rPr>
        <w:t>Decisión D-002 — Unidades</w:t>
      </w:r>
    </w:p>
    <w:p w14:paraId="4E7705B0" w14:textId="77777777" w:rsidR="00AF5A94" w:rsidRPr="00AF5A94" w:rsidRDefault="00AF5A94" w:rsidP="00AF5A94">
      <w:r w:rsidRPr="00AF5A94">
        <w:t>Hemos confirmado: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081"/>
      </w:tblGrid>
      <w:tr w:rsidR="00AF5A94" w:rsidRPr="00AF5A94" w14:paraId="7DCB4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132B" w14:textId="77777777" w:rsidR="00AF5A94" w:rsidRPr="00AF5A94" w:rsidRDefault="00AF5A94" w:rsidP="00AF5A94">
            <w:pPr>
              <w:rPr>
                <w:b/>
                <w:bCs/>
              </w:rPr>
            </w:pPr>
            <w:r w:rsidRPr="00AF5A9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46377C" w14:textId="77777777" w:rsidR="00AF5A94" w:rsidRPr="00AF5A94" w:rsidRDefault="00AF5A94" w:rsidP="00AF5A94">
            <w:pPr>
              <w:rPr>
                <w:b/>
                <w:bCs/>
              </w:rPr>
            </w:pPr>
            <w:r w:rsidRPr="00AF5A94">
              <w:rPr>
                <w:b/>
                <w:bCs/>
              </w:rPr>
              <w:t>Unidad</w:t>
            </w:r>
          </w:p>
        </w:tc>
      </w:tr>
      <w:tr w:rsidR="00AF5A94" w:rsidRPr="00AF5A94" w14:paraId="4084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0032" w14:textId="77777777" w:rsidR="00AF5A94" w:rsidRPr="00AF5A94" w:rsidRDefault="00AF5A94" w:rsidP="00AF5A94">
            <w:r w:rsidRPr="00AF5A94">
              <w:t>Distancia</w:t>
            </w:r>
          </w:p>
        </w:tc>
        <w:tc>
          <w:tcPr>
            <w:tcW w:w="0" w:type="auto"/>
            <w:vAlign w:val="center"/>
            <w:hideMark/>
          </w:tcPr>
          <w:p w14:paraId="30337108" w14:textId="77777777" w:rsidR="00AF5A94" w:rsidRPr="00AF5A94" w:rsidRDefault="00AF5A94" w:rsidP="00AF5A94">
            <w:r w:rsidRPr="00AF5A94">
              <w:t>metros</w:t>
            </w:r>
          </w:p>
        </w:tc>
      </w:tr>
      <w:tr w:rsidR="00AF5A94" w:rsidRPr="00AF5A94" w14:paraId="646C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6A03" w14:textId="77777777" w:rsidR="00AF5A94" w:rsidRPr="00AF5A94" w:rsidRDefault="00AF5A94" w:rsidP="00AF5A94">
            <w:r w:rsidRPr="00AF5A94">
              <w:t>Duración</w:t>
            </w:r>
          </w:p>
        </w:tc>
        <w:tc>
          <w:tcPr>
            <w:tcW w:w="0" w:type="auto"/>
            <w:vAlign w:val="center"/>
            <w:hideMark/>
          </w:tcPr>
          <w:p w14:paraId="3498C93C" w14:textId="77777777" w:rsidR="00AF5A94" w:rsidRPr="00AF5A94" w:rsidRDefault="00AF5A94" w:rsidP="00AF5A94">
            <w:r w:rsidRPr="00AF5A94">
              <w:t>segundos</w:t>
            </w:r>
          </w:p>
        </w:tc>
      </w:tr>
      <w:tr w:rsidR="00AF5A94" w:rsidRPr="00AF5A94" w14:paraId="39571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4C0D" w14:textId="77777777" w:rsidR="00AF5A94" w:rsidRPr="00AF5A94" w:rsidRDefault="00AF5A94" w:rsidP="00AF5A94">
            <w:r w:rsidRPr="00AF5A94">
              <w:t>Consumo</w:t>
            </w:r>
          </w:p>
        </w:tc>
        <w:tc>
          <w:tcPr>
            <w:tcW w:w="0" w:type="auto"/>
            <w:vAlign w:val="center"/>
            <w:hideMark/>
          </w:tcPr>
          <w:p w14:paraId="7A5566D6" w14:textId="77777777" w:rsidR="00AF5A94" w:rsidRPr="00AF5A94" w:rsidRDefault="00AF5A94" w:rsidP="00AF5A94">
            <w:r w:rsidRPr="00AF5A94">
              <w:t>mililitros</w:t>
            </w:r>
          </w:p>
        </w:tc>
      </w:tr>
    </w:tbl>
    <w:p w14:paraId="5C327286" w14:textId="77777777" w:rsidR="00AF5A94" w:rsidRPr="00AF5A94" w:rsidRDefault="00AF5A94" w:rsidP="00AF5A94">
      <w:r w:rsidRPr="00AF5A94">
        <w:t>Y derivaremos:</w:t>
      </w:r>
    </w:p>
    <w:p w14:paraId="1660719F" w14:textId="77777777" w:rsidR="00AF5A94" w:rsidRPr="00AF5A94" w:rsidRDefault="00AF5A94" w:rsidP="00AF5A94">
      <w:r w:rsidRPr="00AF5A94">
        <w:t>metros → km</w:t>
      </w:r>
    </w:p>
    <w:p w14:paraId="0CF3ACAB" w14:textId="77777777" w:rsidR="00AF5A94" w:rsidRPr="00AF5A94" w:rsidRDefault="00AF5A94" w:rsidP="00AF5A94">
      <w:r w:rsidRPr="00AF5A94">
        <w:t>segundos → horas/minutos</w:t>
      </w:r>
    </w:p>
    <w:p w14:paraId="7B33CFAB" w14:textId="77777777" w:rsidR="00AF5A94" w:rsidRPr="00AF5A94" w:rsidRDefault="00AF5A94" w:rsidP="00AF5A94">
      <w:r w:rsidRPr="00AF5A94">
        <w:t>ml → litros</w:t>
      </w:r>
    </w:p>
    <w:p w14:paraId="0DB2D221" w14:textId="77777777" w:rsidR="00AF5A94" w:rsidRPr="00AF5A94" w:rsidRDefault="00AF5A94" w:rsidP="00AF5A94">
      <w:r w:rsidRPr="00AF5A94">
        <w:pict w14:anchorId="5762E924">
          <v:rect id="_x0000_i1050" style="width:0;height:1.5pt" o:hralign="center" o:hrstd="t" o:hr="t" fillcolor="#a0a0a0" stroked="f"/>
        </w:pict>
      </w:r>
    </w:p>
    <w:p w14:paraId="2033EAF8" w14:textId="77777777" w:rsidR="00AF5A94" w:rsidRPr="00AF5A94" w:rsidRDefault="00AF5A94" w:rsidP="00AF5A94">
      <w:pPr>
        <w:rPr>
          <w:b/>
          <w:bCs/>
        </w:rPr>
      </w:pPr>
      <w:r w:rsidRPr="00AF5A94">
        <w:rPr>
          <w:b/>
          <w:bCs/>
        </w:rPr>
        <w:t>Decisión D-003 — Consumo = 0</w:t>
      </w:r>
    </w:p>
    <w:p w14:paraId="02CA01AA" w14:textId="77777777" w:rsidR="00AF5A94" w:rsidRPr="00AF5A94" w:rsidRDefault="00AF5A94" w:rsidP="00AF5A94">
      <w:r w:rsidRPr="00AF5A94">
        <w:t xml:space="preserve">Los registros con Consumo = 0 </w:t>
      </w:r>
      <w:r w:rsidRPr="00AF5A94">
        <w:rPr>
          <w:b/>
          <w:bCs/>
        </w:rPr>
        <w:t>no se interpretarán como consumo real igual a cero</w:t>
      </w:r>
      <w:r w:rsidRPr="00AF5A94">
        <w:t>.</w:t>
      </w:r>
    </w:p>
    <w:p w14:paraId="1AAE9ADF" w14:textId="77777777" w:rsidR="00AF5A94" w:rsidRPr="00AF5A94" w:rsidRDefault="00AF5A94" w:rsidP="00AF5A94">
      <w:r w:rsidRPr="00AF5A94">
        <w:lastRenderedPageBreak/>
        <w:t>Se tratarán como ausencia/no disponibilidad de medición para el análisis de consumo.</w:t>
      </w:r>
    </w:p>
    <w:p w14:paraId="377814C3" w14:textId="77777777" w:rsidR="00AF5A94" w:rsidRPr="00AF5A94" w:rsidRDefault="00AF5A94" w:rsidP="00AF5A94">
      <w:r w:rsidRPr="00AF5A94">
        <w:t>Esto es especialmente importante porque has comprobado que determinados vehículos presentan prácticamente todos sus registros a cero.</w:t>
      </w:r>
    </w:p>
    <w:p w14:paraId="14C14CB7" w14:textId="77777777" w:rsidR="00AF5A94" w:rsidRPr="00AF5A94" w:rsidRDefault="00AF5A94" w:rsidP="00AF5A94">
      <w:r w:rsidRPr="00AF5A94">
        <w:pict w14:anchorId="0896F1C8">
          <v:rect id="_x0000_i1051" style="width:0;height:1.5pt" o:hralign="center" o:hrstd="t" o:hr="t" fillcolor="#a0a0a0" stroked="f"/>
        </w:pict>
      </w:r>
    </w:p>
    <w:p w14:paraId="56A8D415" w14:textId="77777777" w:rsidR="00AF5A94" w:rsidRPr="00AF5A94" w:rsidRDefault="00AF5A94" w:rsidP="00AF5A94">
      <w:pPr>
        <w:rPr>
          <w:b/>
          <w:bCs/>
        </w:rPr>
      </w:pPr>
      <w:r w:rsidRPr="00AF5A94">
        <w:rPr>
          <w:b/>
          <w:bCs/>
        </w:rPr>
        <w:t>Decisión D-004 — Datos históricos</w:t>
      </w:r>
    </w:p>
    <w:p w14:paraId="25DD0E09" w14:textId="77777777" w:rsidR="00AF5A94" w:rsidRPr="00AF5A94" w:rsidRDefault="00AF5A94" w:rsidP="00AF5A94">
      <w:r w:rsidRPr="00AF5A94">
        <w:t>No se eliminarán automáticamente los datos de 2024 y 2025.</w:t>
      </w:r>
    </w:p>
    <w:p w14:paraId="2C703208" w14:textId="77777777" w:rsidR="00AF5A94" w:rsidRPr="00AF5A94" w:rsidRDefault="00AF5A94" w:rsidP="00AF5A94">
      <w:r w:rsidRPr="00AF5A94">
        <w:t xml:space="preserve">Los datos de 2026 se consideran </w:t>
      </w:r>
      <w:r w:rsidRPr="00AF5A94">
        <w:rPr>
          <w:b/>
          <w:bCs/>
        </w:rPr>
        <w:t>más fiables según la información proporcionada sobre el sistema de medición</w:t>
      </w:r>
      <w:r w:rsidRPr="00AF5A94">
        <w:t>, pero esto deberá reflejarse metodológicamente y comprobarse mediante el análisis.</w:t>
      </w:r>
    </w:p>
    <w:p w14:paraId="673C30AD" w14:textId="77777777" w:rsidR="00AF5A94" w:rsidRPr="00AF5A94" w:rsidRDefault="00AF5A94" w:rsidP="00AF5A94">
      <w:r w:rsidRPr="00AF5A94">
        <w:pict w14:anchorId="21C6481F">
          <v:rect id="_x0000_i1052" style="width:0;height:1.5pt" o:hralign="center" o:hrstd="t" o:hr="t" fillcolor="#a0a0a0" stroked="f"/>
        </w:pict>
      </w:r>
    </w:p>
    <w:p w14:paraId="0B24398A" w14:textId="77777777" w:rsidR="00AF5A94" w:rsidRPr="00AF5A94" w:rsidRDefault="00AF5A94" w:rsidP="00AF5A94">
      <w:pPr>
        <w:rPr>
          <w:b/>
          <w:bCs/>
        </w:rPr>
      </w:pPr>
      <w:r w:rsidRPr="00AF5A94">
        <w:rPr>
          <w:b/>
          <w:bCs/>
        </w:rPr>
        <w:t xml:space="preserve">Decisión D-005 — Ground </w:t>
      </w:r>
      <w:proofErr w:type="spellStart"/>
      <w:r w:rsidRPr="00AF5A94">
        <w:rPr>
          <w:b/>
          <w:bCs/>
        </w:rPr>
        <w:t>truth</w:t>
      </w:r>
      <w:proofErr w:type="spellEnd"/>
    </w:p>
    <w:p w14:paraId="07C00AB3" w14:textId="77777777" w:rsidR="00AF5A94" w:rsidRPr="00AF5A94" w:rsidRDefault="00AF5A94" w:rsidP="00AF5A94">
      <w:r w:rsidRPr="00AF5A94">
        <w:t>No disponemos actualmente de una clasificación empresarial de:</w:t>
      </w:r>
    </w:p>
    <w:p w14:paraId="6D6724E7" w14:textId="77777777" w:rsidR="00AF5A94" w:rsidRPr="00AF5A94" w:rsidRDefault="00AF5A94" w:rsidP="00AF5A94">
      <w:r w:rsidRPr="00AF5A94">
        <w:t>ineficiente / no ineficiente</w:t>
      </w:r>
    </w:p>
    <w:p w14:paraId="28FFB4BF" w14:textId="77777777" w:rsidR="00AF5A94" w:rsidRPr="00AF5A94" w:rsidRDefault="00AF5A94" w:rsidP="00AF5A94">
      <w:r w:rsidRPr="00AF5A94">
        <w:t>ni podemos obtener validación experta de una muestra.</w:t>
      </w:r>
    </w:p>
    <w:p w14:paraId="74C5BC8E" w14:textId="77777777" w:rsidR="00AF5A94" w:rsidRPr="00AF5A94" w:rsidRDefault="00AF5A94" w:rsidP="00AF5A94">
      <w:r w:rsidRPr="00AF5A94">
        <w:t xml:space="preserve">Por tanto, </w:t>
      </w:r>
      <w:r w:rsidRPr="00AF5A94">
        <w:rPr>
          <w:b/>
          <w:bCs/>
        </w:rPr>
        <w:t xml:space="preserve">no podremos plantear una evaluación supervisada clásica de </w:t>
      </w:r>
      <w:proofErr w:type="spellStart"/>
      <w:r w:rsidRPr="00AF5A94">
        <w:rPr>
          <w:b/>
          <w:bCs/>
        </w:rPr>
        <w:t>accuracy</w:t>
      </w:r>
      <w:proofErr w:type="spellEnd"/>
      <w:r w:rsidRPr="00AF5A94">
        <w:rPr>
          <w:b/>
          <w:bCs/>
        </w:rPr>
        <w:t>/</w:t>
      </w:r>
      <w:proofErr w:type="spellStart"/>
      <w:r w:rsidRPr="00AF5A94">
        <w:rPr>
          <w:b/>
          <w:bCs/>
        </w:rPr>
        <w:t>precision</w:t>
      </w:r>
      <w:proofErr w:type="spellEnd"/>
      <w:r w:rsidRPr="00AF5A94">
        <w:rPr>
          <w:b/>
          <w:bCs/>
        </w:rPr>
        <w:t>/</w:t>
      </w:r>
      <w:proofErr w:type="spellStart"/>
      <w:r w:rsidRPr="00AF5A94">
        <w:rPr>
          <w:b/>
          <w:bCs/>
        </w:rPr>
        <w:t>recall</w:t>
      </w:r>
      <w:proofErr w:type="spellEnd"/>
      <w:r w:rsidRPr="00AF5A94">
        <w:rPr>
          <w:b/>
          <w:bCs/>
        </w:rPr>
        <w:t xml:space="preserve"> sobre ineficiencias reales</w:t>
      </w:r>
      <w:r w:rsidRPr="00AF5A94">
        <w:t>, salvo que aparezca posteriormente una fuente de referencia.</w:t>
      </w:r>
    </w:p>
    <w:p w14:paraId="60DF8420" w14:textId="77777777" w:rsidR="00AF5A94" w:rsidRPr="00AF5A94" w:rsidRDefault="00AF5A94" w:rsidP="00AF5A94">
      <w:r w:rsidRPr="00AF5A94">
        <w:t>Esto debe quedar registrado porque afecta directamente a la metodología.</w:t>
      </w:r>
    </w:p>
    <w:p w14:paraId="1418B265" w14:textId="77777777" w:rsidR="00B3723E" w:rsidRDefault="00B3723E"/>
    <w:p w14:paraId="693946FA" w14:textId="77777777" w:rsidR="00AF5A94" w:rsidRDefault="00AF5A94"/>
    <w:p w14:paraId="735F057D" w14:textId="2393AAF5" w:rsidR="00AF5A94" w:rsidRDefault="00AF5A94"/>
    <w:p w14:paraId="1B49DBF8" w14:textId="77777777" w:rsidR="00AF5A94" w:rsidRDefault="00AF5A94"/>
    <w:p w14:paraId="3F91027B" w14:textId="77777777" w:rsidR="00AF5A94" w:rsidRDefault="00AF5A94"/>
    <w:p w14:paraId="10F28FCD" w14:textId="77777777" w:rsidR="00AF5A94" w:rsidRDefault="00AF5A94"/>
    <w:p w14:paraId="003D122D" w14:textId="77777777" w:rsidR="00AF5A94" w:rsidRDefault="00AF5A94"/>
    <w:p w14:paraId="07932717" w14:textId="77777777" w:rsidR="00AF5A94" w:rsidRDefault="00AF5A94"/>
    <w:p w14:paraId="03C319BB" w14:textId="77777777" w:rsidR="00AF5A94" w:rsidRDefault="00AF5A94"/>
    <w:p w14:paraId="263883E4" w14:textId="77777777" w:rsidR="00AF5A94" w:rsidRDefault="00AF5A94"/>
    <w:p w14:paraId="6BCC591B" w14:textId="77777777" w:rsidR="00AF5A94" w:rsidRDefault="00AF5A94"/>
    <w:p w14:paraId="533210E6" w14:textId="77777777" w:rsidR="00AF5A94" w:rsidRDefault="00AF5A94" w:rsidP="00AF5A94">
      <w:r>
        <w:lastRenderedPageBreak/>
        <w:t>Pendiente:</w:t>
      </w:r>
    </w:p>
    <w:p w14:paraId="42BF2FA1" w14:textId="77777777" w:rsidR="00AF5A94" w:rsidRDefault="00AF5A94" w:rsidP="00AF5A94">
      <w:r>
        <w:t>- método definitivo de detección;</w:t>
      </w:r>
    </w:p>
    <w:p w14:paraId="3B9318CB" w14:textId="77777777" w:rsidR="00AF5A94" w:rsidRDefault="00AF5A94" w:rsidP="00AF5A94">
      <w:r>
        <w:t>- umbrales;</w:t>
      </w:r>
    </w:p>
    <w:p w14:paraId="152AED67" w14:textId="77777777" w:rsidR="00AF5A94" w:rsidRDefault="00AF5A94" w:rsidP="00AF5A94">
      <w:r>
        <w:t>- periodo de entrenamiento;</w:t>
      </w:r>
    </w:p>
    <w:p w14:paraId="2AE2511A" w14:textId="77777777" w:rsidR="00AF5A94" w:rsidRDefault="00AF5A94" w:rsidP="00AF5A94">
      <w:r>
        <w:t>- periodo de evaluación;</w:t>
      </w:r>
    </w:p>
    <w:p w14:paraId="474E0D44" w14:textId="77777777" w:rsidR="00AF5A94" w:rsidRDefault="00AF5A94" w:rsidP="00AF5A94">
      <w:r>
        <w:t xml:space="preserve">- </w:t>
      </w:r>
      <w:proofErr w:type="spellStart"/>
      <w:r>
        <w:t>baseline</w:t>
      </w:r>
      <w:proofErr w:type="spellEnd"/>
      <w:r>
        <w:t xml:space="preserve"> histórico vs reciente;</w:t>
      </w:r>
    </w:p>
    <w:p w14:paraId="185FB3BC" w14:textId="77777777" w:rsidR="00AF5A94" w:rsidRDefault="00AF5A94" w:rsidP="00AF5A94">
      <w:r>
        <w:t>- variables definitivas;</w:t>
      </w:r>
    </w:p>
    <w:p w14:paraId="2A7EF875" w14:textId="77777777" w:rsidR="00AF5A94" w:rsidRDefault="00AF5A94" w:rsidP="00AF5A94">
      <w:r>
        <w:t>- método de evaluación;</w:t>
      </w:r>
    </w:p>
    <w:p w14:paraId="640E6D14" w14:textId="77777777" w:rsidR="00AF5A94" w:rsidRDefault="00AF5A94" w:rsidP="00AF5A94">
      <w:r>
        <w:t>- arquitectura exacta de N8N;</w:t>
      </w:r>
    </w:p>
    <w:p w14:paraId="187B8A89" w14:textId="77777777" w:rsidR="00AF5A94" w:rsidRDefault="00AF5A94" w:rsidP="00AF5A94">
      <w:r>
        <w:t>- modelo GPT;</w:t>
      </w:r>
    </w:p>
    <w:p w14:paraId="5B7BF7E5" w14:textId="567E5D52" w:rsidR="00AF5A94" w:rsidRDefault="00AF5A94" w:rsidP="00AF5A94">
      <w:r>
        <w:t>- mecanismo de interacción conversacional.</w:t>
      </w:r>
    </w:p>
    <w:sectPr w:rsidR="00AF5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F27CD"/>
    <w:multiLevelType w:val="multilevel"/>
    <w:tmpl w:val="2976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4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94"/>
    <w:rsid w:val="00332F24"/>
    <w:rsid w:val="00431529"/>
    <w:rsid w:val="006C7E49"/>
    <w:rsid w:val="008352C1"/>
    <w:rsid w:val="00897C7E"/>
    <w:rsid w:val="00A63BED"/>
    <w:rsid w:val="00AF5A94"/>
    <w:rsid w:val="00B3723E"/>
    <w:rsid w:val="00E2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1F78"/>
  <w15:chartTrackingRefBased/>
  <w15:docId w15:val="{E3E15F1A-C113-41E3-90C7-EF2D0246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A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A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A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A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Faican Peñafiel</dc:creator>
  <cp:keywords/>
  <dc:description/>
  <cp:lastModifiedBy>Jonathan Faican Peñafiel</cp:lastModifiedBy>
  <cp:revision>1</cp:revision>
  <dcterms:created xsi:type="dcterms:W3CDTF">2026-08-25T19:47:00Z</dcterms:created>
  <dcterms:modified xsi:type="dcterms:W3CDTF">2026-08-25T20:04:00Z</dcterms:modified>
</cp:coreProperties>
</file>