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D42C2" w14:textId="1F85EF8E" w:rsidR="00F60B55" w:rsidRPr="00725436" w:rsidRDefault="00725436" w:rsidP="00F60B55">
      <w:pPr>
        <w:jc w:val="right"/>
        <w:rPr>
          <w:rFonts w:cs="Arial"/>
        </w:rPr>
      </w:pPr>
      <w:r>
        <w:rPr>
          <w:noProof/>
        </w:rPr>
        <w:drawing>
          <wp:inline distT="0" distB="0" distL="0" distR="0" wp14:anchorId="6FD2CC63" wp14:editId="4B7D9CEA">
            <wp:extent cx="1420085" cy="1371600"/>
            <wp:effectExtent l="0" t="0" r="8890" b="0"/>
            <wp:docPr id="843913431" name="Picture 84391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0085" cy="1371600"/>
                    </a:xfrm>
                    <a:prstGeom prst="rect">
                      <a:avLst/>
                    </a:prstGeom>
                  </pic:spPr>
                </pic:pic>
              </a:graphicData>
            </a:graphic>
          </wp:inline>
        </w:drawing>
      </w:r>
    </w:p>
    <w:p w14:paraId="1EF6F946" w14:textId="3D73D382" w:rsidR="00F60B55" w:rsidRPr="00725436" w:rsidRDefault="00F60B55" w:rsidP="00673C2C">
      <w:pPr>
        <w:pStyle w:val="TitleStrong"/>
        <w:rPr>
          <w:rFonts w:ascii="Arial" w:hAnsi="Arial" w:cs="Arial"/>
        </w:rPr>
      </w:pPr>
    </w:p>
    <w:p w14:paraId="03C5C262" w14:textId="77777777" w:rsidR="00F60B55" w:rsidRPr="00725436" w:rsidRDefault="00F60B55" w:rsidP="00673C2C">
      <w:pPr>
        <w:pStyle w:val="TitleStrong"/>
        <w:rPr>
          <w:rFonts w:ascii="Arial" w:hAnsi="Arial" w:cs="Arial"/>
        </w:rPr>
      </w:pPr>
    </w:p>
    <w:p w14:paraId="4B92553D" w14:textId="2B034CB6" w:rsidR="00835296" w:rsidRPr="00835296" w:rsidRDefault="00316F8B" w:rsidP="00835296">
      <w:pPr>
        <w:pStyle w:val="CoverstrongTitle"/>
      </w:pPr>
      <w:r>
        <w:t>{</w:t>
      </w:r>
      <w:r w:rsidR="7C704166">
        <w:t>Title</w:t>
      </w:r>
      <w:r>
        <w:t>}</w:t>
      </w:r>
    </w:p>
    <w:p w14:paraId="47DCDCE7" w14:textId="632875E7" w:rsidR="00835296" w:rsidRPr="00835296" w:rsidRDefault="12A74F40" w:rsidP="00835296">
      <w:pPr>
        <w:pStyle w:val="CoverTitle"/>
      </w:pPr>
      <w:r>
        <w:t>{Organisation</w:t>
      </w:r>
      <w:r w:rsidR="5B671B01">
        <w:t>}</w:t>
      </w:r>
    </w:p>
    <w:p w14:paraId="7F13584A" w14:textId="77777777" w:rsidR="00835296" w:rsidRPr="00835296" w:rsidRDefault="00835296" w:rsidP="00835296">
      <w:pPr>
        <w:rPr>
          <w:rFonts w:cs="Arial"/>
        </w:rPr>
      </w:pPr>
    </w:p>
    <w:p w14:paraId="2CB00D18" w14:textId="77777777" w:rsidR="00E00556" w:rsidRPr="00835296" w:rsidRDefault="00E00556" w:rsidP="00E00556">
      <w:pPr>
        <w:rPr>
          <w:rFonts w:cs="Arial"/>
        </w:rPr>
      </w:pPr>
    </w:p>
    <w:p w14:paraId="78F310CE" w14:textId="77777777" w:rsidR="00E00556" w:rsidRPr="00835296" w:rsidRDefault="00E00556" w:rsidP="00E00556">
      <w:pPr>
        <w:pStyle w:val="CoverNormal"/>
      </w:pPr>
      <w:r w:rsidRPr="00835296">
        <w:t>Statement of Work (SoW)</w:t>
      </w:r>
    </w:p>
    <w:p w14:paraId="1FD8ACCB" w14:textId="77777777" w:rsidR="00E00556" w:rsidRDefault="00E00556" w:rsidP="00E00556">
      <w:pPr>
        <w:pStyle w:val="CoverNormal"/>
      </w:pPr>
    </w:p>
    <w:p w14:paraId="5669A842" w14:textId="77777777" w:rsidR="00E00556" w:rsidRDefault="00E00556" w:rsidP="00E00556">
      <w:pPr>
        <w:pStyle w:val="CoverNormal"/>
      </w:pPr>
    </w:p>
    <w:p w14:paraId="2E68D4E1" w14:textId="77777777" w:rsidR="00E00556" w:rsidRDefault="00E00556" w:rsidP="00E00556">
      <w:pPr>
        <w:pStyle w:val="CoverNormal"/>
      </w:pPr>
    </w:p>
    <w:p w14:paraId="06BB7A9B" w14:textId="77777777" w:rsidR="00E00556" w:rsidRDefault="00E00556" w:rsidP="00E00556">
      <w:pPr>
        <w:pStyle w:val="CoverNormal"/>
      </w:pPr>
    </w:p>
    <w:p w14:paraId="615B4EFE" w14:textId="77777777" w:rsidR="00E00556" w:rsidRDefault="00E00556" w:rsidP="00E00556">
      <w:pPr>
        <w:pStyle w:val="CoverNormal"/>
      </w:pPr>
    </w:p>
    <w:p w14:paraId="1A5DFE7F" w14:textId="77777777" w:rsidR="00E00556" w:rsidRDefault="00E00556" w:rsidP="00E00556">
      <w:pPr>
        <w:pStyle w:val="CoverNormal"/>
      </w:pPr>
    </w:p>
    <w:p w14:paraId="7BCAB2CA" w14:textId="77777777" w:rsidR="00E00556" w:rsidRDefault="00E00556" w:rsidP="00E00556">
      <w:pPr>
        <w:pStyle w:val="CoverNormal"/>
      </w:pPr>
    </w:p>
    <w:p w14:paraId="2A39F655" w14:textId="77777777" w:rsidR="00E00556" w:rsidRDefault="00E00556" w:rsidP="00E00556">
      <w:pPr>
        <w:pStyle w:val="CoverNormal"/>
      </w:pPr>
    </w:p>
    <w:p w14:paraId="0CABD39A" w14:textId="77777777" w:rsidR="00E00556" w:rsidRDefault="00E00556" w:rsidP="00E00556">
      <w:pPr>
        <w:pStyle w:val="CoverNormal"/>
      </w:pPr>
    </w:p>
    <w:p w14:paraId="36E181AE" w14:textId="77777777" w:rsidR="00E00556" w:rsidRDefault="00E00556" w:rsidP="00E00556">
      <w:pPr>
        <w:pStyle w:val="CoverNormal"/>
      </w:pPr>
    </w:p>
    <w:p w14:paraId="0438B5AC" w14:textId="45618F19" w:rsidR="00E00556" w:rsidRDefault="00713471" w:rsidP="00E00556">
      <w:pPr>
        <w:pStyle w:val="CoverNormal"/>
      </w:pPr>
      <w:r>
        <w:t>Agreement</w:t>
      </w:r>
      <w:r w:rsidR="00CA060E">
        <w:t xml:space="preserve"> ID</w:t>
      </w:r>
      <w:r w:rsidR="00556D78">
        <w:t>:</w:t>
      </w:r>
      <w:r w:rsidR="63FD2F8F">
        <w:t xml:space="preserve"> </w:t>
      </w:r>
      <w:r w:rsidR="00D658A1">
        <w:t>{</w:t>
      </w:r>
      <w:proofErr w:type="spellStart"/>
      <w:r w:rsidR="1D4B1EEB">
        <w:t>AgreementID</w:t>
      </w:r>
      <w:proofErr w:type="spellEnd"/>
      <w:r w:rsidR="00D658A1">
        <w:t>}</w:t>
      </w:r>
    </w:p>
    <w:p w14:paraId="0E9E4993" w14:textId="77777777" w:rsidR="00E00556" w:rsidRPr="00835296" w:rsidRDefault="00E00556" w:rsidP="00E00556">
      <w:pPr>
        <w:pStyle w:val="CoverNormal"/>
      </w:pPr>
      <w:r w:rsidRPr="00835296">
        <w:t>Prepared by:</w:t>
      </w:r>
    </w:p>
    <w:p w14:paraId="697947D1" w14:textId="77777777" w:rsidR="00E00556" w:rsidRPr="00835296" w:rsidRDefault="00E00556" w:rsidP="00E00556">
      <w:pPr>
        <w:pStyle w:val="CoverNormal"/>
      </w:pPr>
      <w:r w:rsidRPr="00835296">
        <w:t>Circle T Industries Pty Ltd</w:t>
      </w:r>
    </w:p>
    <w:p w14:paraId="6CC51EB3" w14:textId="77777777" w:rsidR="00E00556" w:rsidRPr="00835296" w:rsidRDefault="00E00556" w:rsidP="00E00556">
      <w:pPr>
        <w:pStyle w:val="CoverNormal"/>
      </w:pPr>
      <w:r w:rsidRPr="00835296">
        <w:t>ABN: 22 136 426 992</w:t>
      </w:r>
    </w:p>
    <w:p w14:paraId="6137A9F1" w14:textId="77777777" w:rsidR="00E00556" w:rsidRPr="00835296" w:rsidRDefault="00E00556" w:rsidP="00E00556">
      <w:pPr>
        <w:pStyle w:val="CoverNormal"/>
      </w:pPr>
    </w:p>
    <w:p w14:paraId="2F7F7890" w14:textId="4363B440" w:rsidR="00E00556" w:rsidRDefault="009711CB" w:rsidP="00E00556">
      <w:pPr>
        <w:pStyle w:val="CoverNormal"/>
      </w:pPr>
      <w:r>
        <w:t>{</w:t>
      </w:r>
      <w:proofErr w:type="spellStart"/>
      <w:r>
        <w:t>AgreementDate</w:t>
      </w:r>
      <w:proofErr w:type="spellEnd"/>
      <w:r>
        <w:t>}</w:t>
      </w:r>
    </w:p>
    <w:p w14:paraId="5496067B" w14:textId="060A8A09" w:rsidR="00C90E48" w:rsidRDefault="00C90E48">
      <w:pPr>
        <w:spacing w:after="0"/>
        <w:rPr>
          <w:rFonts w:cs="Arial"/>
          <w:color w:val="0E9AD7"/>
          <w:sz w:val="24"/>
        </w:rPr>
      </w:pPr>
      <w:r>
        <w:br w:type="page"/>
      </w:r>
    </w:p>
    <w:bookmarkStart w:id="0" w:name="_Toc296959915" w:displacedByCustomXml="next"/>
    <w:bookmarkStart w:id="1" w:name="_Toc338800500" w:displacedByCustomXml="next"/>
    <w:sdt>
      <w:sdtPr>
        <w:rPr>
          <w:rFonts w:eastAsia="Times New Roman"/>
          <w:b w:val="0"/>
          <w:bCs w:val="0"/>
          <w:sz w:val="22"/>
          <w:szCs w:val="24"/>
          <w:lang w:val="en-AU"/>
        </w:rPr>
        <w:id w:val="1136069856"/>
        <w:docPartObj>
          <w:docPartGallery w:val="Table of Contents"/>
          <w:docPartUnique/>
        </w:docPartObj>
      </w:sdtPr>
      <w:sdtEndPr>
        <w:rPr>
          <w:rFonts w:cs="Arial"/>
          <w:noProof/>
          <w:szCs w:val="22"/>
        </w:rPr>
      </w:sdtEndPr>
      <w:sdtContent>
        <w:p w14:paraId="7A939708" w14:textId="500FD216" w:rsidR="00CB0813" w:rsidRPr="00725436" w:rsidRDefault="006748FE" w:rsidP="00725436">
          <w:pPr>
            <w:pStyle w:val="TOCHeading"/>
            <w:numPr>
              <w:ilvl w:val="0"/>
              <w:numId w:val="0"/>
            </w:numPr>
          </w:pPr>
          <w:r w:rsidRPr="00725436">
            <w:t>Table of Contents</w:t>
          </w:r>
        </w:p>
        <w:p w14:paraId="14CD937A" w14:textId="7452A805" w:rsidR="00C54990" w:rsidRDefault="00CB0813">
          <w:pPr>
            <w:pStyle w:val="TOC1"/>
            <w:tabs>
              <w:tab w:val="left" w:pos="720"/>
              <w:tab w:val="right" w:leader="dot" w:pos="10456"/>
            </w:tabs>
            <w:rPr>
              <w:rFonts w:asciiTheme="minorHAnsi" w:eastAsiaTheme="minorEastAsia" w:hAnsiTheme="minorHAnsi" w:cstheme="minorBidi"/>
              <w:b w:val="0"/>
              <w:bCs w:val="0"/>
              <w:caps w:val="0"/>
              <w:noProof/>
              <w:kern w:val="2"/>
              <w:sz w:val="24"/>
              <w:szCs w:val="24"/>
              <w:lang w:val="en-GB" w:eastAsia="en-GB"/>
              <w14:ligatures w14:val="standardContextual"/>
            </w:rPr>
          </w:pPr>
          <w:r w:rsidRPr="00725436">
            <w:rPr>
              <w:rFonts w:ascii="Arial" w:hAnsi="Arial" w:cs="Arial"/>
            </w:rPr>
            <w:fldChar w:fldCharType="begin"/>
          </w:r>
          <w:r w:rsidRPr="00725436">
            <w:rPr>
              <w:rFonts w:ascii="Arial" w:hAnsi="Arial" w:cs="Arial"/>
            </w:rPr>
            <w:instrText xml:space="preserve"> TOC \o "1-3" \h \z \u </w:instrText>
          </w:r>
          <w:r w:rsidRPr="00725436">
            <w:rPr>
              <w:rFonts w:ascii="Arial" w:hAnsi="Arial" w:cs="Arial"/>
            </w:rPr>
            <w:fldChar w:fldCharType="separate"/>
          </w:r>
          <w:hyperlink w:anchor="_Toc201056086" w:history="1">
            <w:r w:rsidR="00C54990" w:rsidRPr="002F1F06">
              <w:rPr>
                <w:rStyle w:val="Hyperlink"/>
                <w:noProof/>
              </w:rPr>
              <w:t>1</w:t>
            </w:r>
            <w:r w:rsidR="00C54990">
              <w:rPr>
                <w:rFonts w:asciiTheme="minorHAnsi" w:eastAsiaTheme="minorEastAsia" w:hAnsiTheme="minorHAnsi" w:cstheme="minorBidi"/>
                <w:b w:val="0"/>
                <w:bCs w:val="0"/>
                <w:caps w:val="0"/>
                <w:noProof/>
                <w:kern w:val="2"/>
                <w:sz w:val="24"/>
                <w:szCs w:val="24"/>
                <w:lang w:val="en-GB" w:eastAsia="en-GB"/>
                <w14:ligatures w14:val="standardContextual"/>
              </w:rPr>
              <w:tab/>
            </w:r>
            <w:r w:rsidR="00C54990" w:rsidRPr="002F1F06">
              <w:rPr>
                <w:rStyle w:val="Hyperlink"/>
                <w:noProof/>
              </w:rPr>
              <w:t>Agreement</w:t>
            </w:r>
            <w:r w:rsidR="00C54990">
              <w:rPr>
                <w:noProof/>
                <w:webHidden/>
              </w:rPr>
              <w:tab/>
            </w:r>
            <w:r w:rsidR="00C54990">
              <w:rPr>
                <w:noProof/>
                <w:webHidden/>
              </w:rPr>
              <w:fldChar w:fldCharType="begin"/>
            </w:r>
            <w:r w:rsidR="00C54990">
              <w:rPr>
                <w:noProof/>
                <w:webHidden/>
              </w:rPr>
              <w:instrText xml:space="preserve"> PAGEREF _Toc201056086 \h </w:instrText>
            </w:r>
            <w:r w:rsidR="00C54990">
              <w:rPr>
                <w:noProof/>
                <w:webHidden/>
              </w:rPr>
            </w:r>
            <w:r w:rsidR="00C54990">
              <w:rPr>
                <w:noProof/>
                <w:webHidden/>
              </w:rPr>
              <w:fldChar w:fldCharType="separate"/>
            </w:r>
            <w:r w:rsidR="00C54990">
              <w:rPr>
                <w:noProof/>
                <w:webHidden/>
              </w:rPr>
              <w:t>4</w:t>
            </w:r>
            <w:r w:rsidR="00C54990">
              <w:rPr>
                <w:noProof/>
                <w:webHidden/>
              </w:rPr>
              <w:fldChar w:fldCharType="end"/>
            </w:r>
          </w:hyperlink>
        </w:p>
        <w:p w14:paraId="2D9F77ED" w14:textId="7E3E56AD" w:rsidR="00C54990" w:rsidRDefault="00C54990">
          <w:pPr>
            <w:pStyle w:val="TOC2"/>
            <w:rPr>
              <w:rFonts w:asciiTheme="minorHAnsi" w:eastAsiaTheme="minorEastAsia" w:hAnsiTheme="minorHAnsi" w:cstheme="minorBidi"/>
              <w:smallCaps w:val="0"/>
              <w:noProof/>
              <w:kern w:val="2"/>
              <w:sz w:val="24"/>
              <w:szCs w:val="24"/>
              <w:lang w:val="en-GB" w:eastAsia="en-GB"/>
              <w14:ligatures w14:val="standardContextual"/>
            </w:rPr>
          </w:pPr>
          <w:hyperlink w:anchor="_Toc201056087" w:history="1">
            <w:r w:rsidRPr="002F1F06">
              <w:rPr>
                <w:rStyle w:val="Hyperlink"/>
                <w:noProof/>
              </w:rPr>
              <w:t>1.1</w:t>
            </w:r>
            <w:r>
              <w:rPr>
                <w:rFonts w:asciiTheme="minorHAnsi" w:eastAsiaTheme="minorEastAsia" w:hAnsiTheme="minorHAnsi" w:cstheme="minorBidi"/>
                <w:smallCaps w:val="0"/>
                <w:noProof/>
                <w:kern w:val="2"/>
                <w:sz w:val="24"/>
                <w:szCs w:val="24"/>
                <w:lang w:val="en-GB" w:eastAsia="en-GB"/>
                <w14:ligatures w14:val="standardContextual"/>
              </w:rPr>
              <w:tab/>
            </w:r>
            <w:r w:rsidRPr="002F1F06">
              <w:rPr>
                <w:rStyle w:val="Hyperlink"/>
                <w:noProof/>
              </w:rPr>
              <w:t>Invoice Schedule</w:t>
            </w:r>
            <w:r>
              <w:rPr>
                <w:noProof/>
                <w:webHidden/>
              </w:rPr>
              <w:tab/>
            </w:r>
            <w:r>
              <w:rPr>
                <w:noProof/>
                <w:webHidden/>
              </w:rPr>
              <w:fldChar w:fldCharType="begin"/>
            </w:r>
            <w:r>
              <w:rPr>
                <w:noProof/>
                <w:webHidden/>
              </w:rPr>
              <w:instrText xml:space="preserve"> PAGEREF _Toc201056087 \h </w:instrText>
            </w:r>
            <w:r>
              <w:rPr>
                <w:noProof/>
                <w:webHidden/>
              </w:rPr>
            </w:r>
            <w:r>
              <w:rPr>
                <w:noProof/>
                <w:webHidden/>
              </w:rPr>
              <w:fldChar w:fldCharType="separate"/>
            </w:r>
            <w:r>
              <w:rPr>
                <w:noProof/>
                <w:webHidden/>
              </w:rPr>
              <w:t>4</w:t>
            </w:r>
            <w:r>
              <w:rPr>
                <w:noProof/>
                <w:webHidden/>
              </w:rPr>
              <w:fldChar w:fldCharType="end"/>
            </w:r>
          </w:hyperlink>
        </w:p>
        <w:p w14:paraId="59C8994F" w14:textId="5FA84E59" w:rsidR="00C54990" w:rsidRDefault="00C54990">
          <w:pPr>
            <w:pStyle w:val="TOC2"/>
            <w:rPr>
              <w:rFonts w:asciiTheme="minorHAnsi" w:eastAsiaTheme="minorEastAsia" w:hAnsiTheme="minorHAnsi" w:cstheme="minorBidi"/>
              <w:smallCaps w:val="0"/>
              <w:noProof/>
              <w:kern w:val="2"/>
              <w:sz w:val="24"/>
              <w:szCs w:val="24"/>
              <w:lang w:val="en-GB" w:eastAsia="en-GB"/>
              <w14:ligatures w14:val="standardContextual"/>
            </w:rPr>
          </w:pPr>
          <w:hyperlink w:anchor="_Toc201056088" w:history="1">
            <w:r w:rsidRPr="002F1F06">
              <w:rPr>
                <w:rStyle w:val="Hyperlink"/>
                <w:noProof/>
              </w:rPr>
              <w:t>1.2</w:t>
            </w:r>
            <w:r>
              <w:rPr>
                <w:rFonts w:asciiTheme="minorHAnsi" w:eastAsiaTheme="minorEastAsia" w:hAnsiTheme="minorHAnsi" w:cstheme="minorBidi"/>
                <w:smallCaps w:val="0"/>
                <w:noProof/>
                <w:kern w:val="2"/>
                <w:sz w:val="24"/>
                <w:szCs w:val="24"/>
                <w:lang w:val="en-GB" w:eastAsia="en-GB"/>
                <w14:ligatures w14:val="standardContextual"/>
              </w:rPr>
              <w:tab/>
            </w:r>
            <w:r w:rsidRPr="002F1F06">
              <w:rPr>
                <w:rStyle w:val="Hyperlink"/>
                <w:noProof/>
              </w:rPr>
              <w:t>Payment Terms</w:t>
            </w:r>
            <w:r>
              <w:rPr>
                <w:noProof/>
                <w:webHidden/>
              </w:rPr>
              <w:tab/>
            </w:r>
            <w:r>
              <w:rPr>
                <w:noProof/>
                <w:webHidden/>
              </w:rPr>
              <w:fldChar w:fldCharType="begin"/>
            </w:r>
            <w:r>
              <w:rPr>
                <w:noProof/>
                <w:webHidden/>
              </w:rPr>
              <w:instrText xml:space="preserve"> PAGEREF _Toc201056088 \h </w:instrText>
            </w:r>
            <w:r>
              <w:rPr>
                <w:noProof/>
                <w:webHidden/>
              </w:rPr>
            </w:r>
            <w:r>
              <w:rPr>
                <w:noProof/>
                <w:webHidden/>
              </w:rPr>
              <w:fldChar w:fldCharType="separate"/>
            </w:r>
            <w:r>
              <w:rPr>
                <w:noProof/>
                <w:webHidden/>
              </w:rPr>
              <w:t>4</w:t>
            </w:r>
            <w:r>
              <w:rPr>
                <w:noProof/>
                <w:webHidden/>
              </w:rPr>
              <w:fldChar w:fldCharType="end"/>
            </w:r>
          </w:hyperlink>
        </w:p>
        <w:p w14:paraId="7FAE6036" w14:textId="2B6C456F" w:rsidR="00C54990" w:rsidRDefault="00C54990">
          <w:pPr>
            <w:pStyle w:val="TOC2"/>
            <w:rPr>
              <w:rFonts w:asciiTheme="minorHAnsi" w:eastAsiaTheme="minorEastAsia" w:hAnsiTheme="minorHAnsi" w:cstheme="minorBidi"/>
              <w:smallCaps w:val="0"/>
              <w:noProof/>
              <w:kern w:val="2"/>
              <w:sz w:val="24"/>
              <w:szCs w:val="24"/>
              <w:lang w:val="en-GB" w:eastAsia="en-GB"/>
              <w14:ligatures w14:val="standardContextual"/>
            </w:rPr>
          </w:pPr>
          <w:hyperlink w:anchor="_Toc201056089" w:history="1">
            <w:r w:rsidRPr="002F1F06">
              <w:rPr>
                <w:rStyle w:val="Hyperlink"/>
                <w:noProof/>
              </w:rPr>
              <w:t>1.3</w:t>
            </w:r>
            <w:r>
              <w:rPr>
                <w:rFonts w:asciiTheme="minorHAnsi" w:eastAsiaTheme="minorEastAsia" w:hAnsiTheme="minorHAnsi" w:cstheme="minorBidi"/>
                <w:smallCaps w:val="0"/>
                <w:noProof/>
                <w:kern w:val="2"/>
                <w:sz w:val="24"/>
                <w:szCs w:val="24"/>
                <w:lang w:val="en-GB" w:eastAsia="en-GB"/>
                <w14:ligatures w14:val="standardContextual"/>
              </w:rPr>
              <w:tab/>
            </w:r>
            <w:r w:rsidRPr="002F1F06">
              <w:rPr>
                <w:rStyle w:val="Hyperlink"/>
                <w:noProof/>
              </w:rPr>
              <w:t>Authorisation</w:t>
            </w:r>
            <w:r>
              <w:rPr>
                <w:noProof/>
                <w:webHidden/>
              </w:rPr>
              <w:tab/>
            </w:r>
            <w:r>
              <w:rPr>
                <w:noProof/>
                <w:webHidden/>
              </w:rPr>
              <w:fldChar w:fldCharType="begin"/>
            </w:r>
            <w:r>
              <w:rPr>
                <w:noProof/>
                <w:webHidden/>
              </w:rPr>
              <w:instrText xml:space="preserve"> PAGEREF _Toc201056089 \h </w:instrText>
            </w:r>
            <w:r>
              <w:rPr>
                <w:noProof/>
                <w:webHidden/>
              </w:rPr>
            </w:r>
            <w:r>
              <w:rPr>
                <w:noProof/>
                <w:webHidden/>
              </w:rPr>
              <w:fldChar w:fldCharType="separate"/>
            </w:r>
            <w:r>
              <w:rPr>
                <w:noProof/>
                <w:webHidden/>
              </w:rPr>
              <w:t>4</w:t>
            </w:r>
            <w:r>
              <w:rPr>
                <w:noProof/>
                <w:webHidden/>
              </w:rPr>
              <w:fldChar w:fldCharType="end"/>
            </w:r>
          </w:hyperlink>
        </w:p>
        <w:p w14:paraId="5FADE2C3" w14:textId="1CF563DD" w:rsidR="00C54990" w:rsidRDefault="00C54990">
          <w:pPr>
            <w:pStyle w:val="TOC1"/>
            <w:tabs>
              <w:tab w:val="left" w:pos="720"/>
              <w:tab w:val="right" w:leader="dot" w:pos="10456"/>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01056090" w:history="1">
            <w:r w:rsidRPr="002F1F06">
              <w:rPr>
                <w:rStyle w:val="Hyperlink"/>
                <w:noProof/>
              </w:rPr>
              <w:t>2</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2F1F06">
              <w:rPr>
                <w:rStyle w:val="Hyperlink"/>
                <w:noProof/>
              </w:rPr>
              <w:t>Schedule 1 – General Terms and conditions</w:t>
            </w:r>
            <w:r>
              <w:rPr>
                <w:noProof/>
                <w:webHidden/>
              </w:rPr>
              <w:tab/>
            </w:r>
            <w:r>
              <w:rPr>
                <w:noProof/>
                <w:webHidden/>
              </w:rPr>
              <w:fldChar w:fldCharType="begin"/>
            </w:r>
            <w:r>
              <w:rPr>
                <w:noProof/>
                <w:webHidden/>
              </w:rPr>
              <w:instrText xml:space="preserve"> PAGEREF _Toc201056090 \h </w:instrText>
            </w:r>
            <w:r>
              <w:rPr>
                <w:noProof/>
                <w:webHidden/>
              </w:rPr>
            </w:r>
            <w:r>
              <w:rPr>
                <w:noProof/>
                <w:webHidden/>
              </w:rPr>
              <w:fldChar w:fldCharType="separate"/>
            </w:r>
            <w:r>
              <w:rPr>
                <w:noProof/>
                <w:webHidden/>
              </w:rPr>
              <w:t>5</w:t>
            </w:r>
            <w:r>
              <w:rPr>
                <w:noProof/>
                <w:webHidden/>
              </w:rPr>
              <w:fldChar w:fldCharType="end"/>
            </w:r>
          </w:hyperlink>
        </w:p>
        <w:p w14:paraId="2CE14974" w14:textId="0324628C" w:rsidR="00C54990" w:rsidRDefault="00C54990">
          <w:pPr>
            <w:pStyle w:val="TOC3"/>
            <w:rPr>
              <w:rFonts w:asciiTheme="minorHAnsi" w:eastAsiaTheme="minorEastAsia" w:hAnsiTheme="minorHAnsi" w:cstheme="minorBidi"/>
              <w:i w:val="0"/>
              <w:iCs w:val="0"/>
              <w:noProof/>
              <w:kern w:val="2"/>
              <w:sz w:val="24"/>
              <w:szCs w:val="24"/>
              <w:lang w:val="en-GB" w:eastAsia="en-GB"/>
              <w14:ligatures w14:val="standardContextual"/>
            </w:rPr>
          </w:pPr>
          <w:hyperlink w:anchor="_Toc201056091" w:history="1">
            <w:r w:rsidRPr="002F1F06">
              <w:rPr>
                <w:rStyle w:val="Hyperlink"/>
                <w:noProof/>
              </w:rPr>
              <w:t>2.1.1</w:t>
            </w:r>
            <w:r>
              <w:rPr>
                <w:rFonts w:asciiTheme="minorHAnsi" w:eastAsiaTheme="minorEastAsia" w:hAnsiTheme="minorHAnsi" w:cstheme="minorBidi"/>
                <w:i w:val="0"/>
                <w:iCs w:val="0"/>
                <w:noProof/>
                <w:kern w:val="2"/>
                <w:sz w:val="24"/>
                <w:szCs w:val="24"/>
                <w:lang w:val="en-GB" w:eastAsia="en-GB"/>
                <w14:ligatures w14:val="standardContextual"/>
              </w:rPr>
              <w:tab/>
            </w:r>
            <w:r w:rsidRPr="002F1F06">
              <w:rPr>
                <w:rStyle w:val="Hyperlink"/>
                <w:noProof/>
              </w:rPr>
              <w:t>Recitals</w:t>
            </w:r>
            <w:r>
              <w:rPr>
                <w:noProof/>
                <w:webHidden/>
              </w:rPr>
              <w:tab/>
            </w:r>
            <w:r>
              <w:rPr>
                <w:noProof/>
                <w:webHidden/>
              </w:rPr>
              <w:fldChar w:fldCharType="begin"/>
            </w:r>
            <w:r>
              <w:rPr>
                <w:noProof/>
                <w:webHidden/>
              </w:rPr>
              <w:instrText xml:space="preserve"> PAGEREF _Toc201056091 \h </w:instrText>
            </w:r>
            <w:r>
              <w:rPr>
                <w:noProof/>
                <w:webHidden/>
              </w:rPr>
            </w:r>
            <w:r>
              <w:rPr>
                <w:noProof/>
                <w:webHidden/>
              </w:rPr>
              <w:fldChar w:fldCharType="separate"/>
            </w:r>
            <w:r>
              <w:rPr>
                <w:noProof/>
                <w:webHidden/>
              </w:rPr>
              <w:t>5</w:t>
            </w:r>
            <w:r>
              <w:rPr>
                <w:noProof/>
                <w:webHidden/>
              </w:rPr>
              <w:fldChar w:fldCharType="end"/>
            </w:r>
          </w:hyperlink>
        </w:p>
        <w:p w14:paraId="59CBAF38" w14:textId="2EB8E417" w:rsidR="00C54990" w:rsidRDefault="00C54990">
          <w:pPr>
            <w:pStyle w:val="TOC3"/>
            <w:rPr>
              <w:rFonts w:asciiTheme="minorHAnsi" w:eastAsiaTheme="minorEastAsia" w:hAnsiTheme="minorHAnsi" w:cstheme="minorBidi"/>
              <w:i w:val="0"/>
              <w:iCs w:val="0"/>
              <w:noProof/>
              <w:kern w:val="2"/>
              <w:sz w:val="24"/>
              <w:szCs w:val="24"/>
              <w:lang w:val="en-GB" w:eastAsia="en-GB"/>
              <w14:ligatures w14:val="standardContextual"/>
            </w:rPr>
          </w:pPr>
          <w:hyperlink w:anchor="_Toc201056092" w:history="1">
            <w:r w:rsidRPr="002F1F06">
              <w:rPr>
                <w:rStyle w:val="Hyperlink"/>
                <w:noProof/>
              </w:rPr>
              <w:t>2.1.2</w:t>
            </w:r>
            <w:r>
              <w:rPr>
                <w:rFonts w:asciiTheme="minorHAnsi" w:eastAsiaTheme="minorEastAsia" w:hAnsiTheme="minorHAnsi" w:cstheme="minorBidi"/>
                <w:i w:val="0"/>
                <w:iCs w:val="0"/>
                <w:noProof/>
                <w:kern w:val="2"/>
                <w:sz w:val="24"/>
                <w:szCs w:val="24"/>
                <w:lang w:val="en-GB" w:eastAsia="en-GB"/>
                <w14:ligatures w14:val="standardContextual"/>
              </w:rPr>
              <w:tab/>
            </w:r>
            <w:r w:rsidRPr="002F1F06">
              <w:rPr>
                <w:rStyle w:val="Hyperlink"/>
                <w:noProof/>
              </w:rPr>
              <w:t>Definitions</w:t>
            </w:r>
            <w:r>
              <w:rPr>
                <w:noProof/>
                <w:webHidden/>
              </w:rPr>
              <w:tab/>
            </w:r>
            <w:r>
              <w:rPr>
                <w:noProof/>
                <w:webHidden/>
              </w:rPr>
              <w:fldChar w:fldCharType="begin"/>
            </w:r>
            <w:r>
              <w:rPr>
                <w:noProof/>
                <w:webHidden/>
              </w:rPr>
              <w:instrText xml:space="preserve"> PAGEREF _Toc201056092 \h </w:instrText>
            </w:r>
            <w:r>
              <w:rPr>
                <w:noProof/>
                <w:webHidden/>
              </w:rPr>
            </w:r>
            <w:r>
              <w:rPr>
                <w:noProof/>
                <w:webHidden/>
              </w:rPr>
              <w:fldChar w:fldCharType="separate"/>
            </w:r>
            <w:r>
              <w:rPr>
                <w:noProof/>
                <w:webHidden/>
              </w:rPr>
              <w:t>5</w:t>
            </w:r>
            <w:r>
              <w:rPr>
                <w:noProof/>
                <w:webHidden/>
              </w:rPr>
              <w:fldChar w:fldCharType="end"/>
            </w:r>
          </w:hyperlink>
        </w:p>
        <w:p w14:paraId="760DED81" w14:textId="2D8265C0" w:rsidR="00C54990" w:rsidRDefault="00C54990">
          <w:pPr>
            <w:pStyle w:val="TOC3"/>
            <w:rPr>
              <w:rFonts w:asciiTheme="minorHAnsi" w:eastAsiaTheme="minorEastAsia" w:hAnsiTheme="minorHAnsi" w:cstheme="minorBidi"/>
              <w:i w:val="0"/>
              <w:iCs w:val="0"/>
              <w:noProof/>
              <w:kern w:val="2"/>
              <w:sz w:val="24"/>
              <w:szCs w:val="24"/>
              <w:lang w:val="en-GB" w:eastAsia="en-GB"/>
              <w14:ligatures w14:val="standardContextual"/>
            </w:rPr>
          </w:pPr>
          <w:hyperlink w:anchor="_Toc201056093" w:history="1">
            <w:r w:rsidRPr="002F1F06">
              <w:rPr>
                <w:rStyle w:val="Hyperlink"/>
                <w:noProof/>
              </w:rPr>
              <w:t>2.1.3</w:t>
            </w:r>
            <w:r>
              <w:rPr>
                <w:rFonts w:asciiTheme="minorHAnsi" w:eastAsiaTheme="minorEastAsia" w:hAnsiTheme="minorHAnsi" w:cstheme="minorBidi"/>
                <w:i w:val="0"/>
                <w:iCs w:val="0"/>
                <w:noProof/>
                <w:kern w:val="2"/>
                <w:sz w:val="24"/>
                <w:szCs w:val="24"/>
                <w:lang w:val="en-GB" w:eastAsia="en-GB"/>
                <w14:ligatures w14:val="standardContextual"/>
              </w:rPr>
              <w:tab/>
            </w:r>
            <w:r w:rsidRPr="002F1F06">
              <w:rPr>
                <w:rStyle w:val="Hyperlink"/>
                <w:noProof/>
              </w:rPr>
              <w:t>Term and termination</w:t>
            </w:r>
            <w:r>
              <w:rPr>
                <w:noProof/>
                <w:webHidden/>
              </w:rPr>
              <w:tab/>
            </w:r>
            <w:r>
              <w:rPr>
                <w:noProof/>
                <w:webHidden/>
              </w:rPr>
              <w:fldChar w:fldCharType="begin"/>
            </w:r>
            <w:r>
              <w:rPr>
                <w:noProof/>
                <w:webHidden/>
              </w:rPr>
              <w:instrText xml:space="preserve"> PAGEREF _Toc201056093 \h </w:instrText>
            </w:r>
            <w:r>
              <w:rPr>
                <w:noProof/>
                <w:webHidden/>
              </w:rPr>
            </w:r>
            <w:r>
              <w:rPr>
                <w:noProof/>
                <w:webHidden/>
              </w:rPr>
              <w:fldChar w:fldCharType="separate"/>
            </w:r>
            <w:r>
              <w:rPr>
                <w:noProof/>
                <w:webHidden/>
              </w:rPr>
              <w:t>6</w:t>
            </w:r>
            <w:r>
              <w:rPr>
                <w:noProof/>
                <w:webHidden/>
              </w:rPr>
              <w:fldChar w:fldCharType="end"/>
            </w:r>
          </w:hyperlink>
        </w:p>
        <w:p w14:paraId="0F5D58DD" w14:textId="06690795" w:rsidR="00C54990" w:rsidRDefault="00C54990">
          <w:pPr>
            <w:pStyle w:val="TOC3"/>
            <w:rPr>
              <w:rFonts w:asciiTheme="minorHAnsi" w:eastAsiaTheme="minorEastAsia" w:hAnsiTheme="minorHAnsi" w:cstheme="minorBidi"/>
              <w:i w:val="0"/>
              <w:iCs w:val="0"/>
              <w:noProof/>
              <w:kern w:val="2"/>
              <w:sz w:val="24"/>
              <w:szCs w:val="24"/>
              <w:lang w:val="en-GB" w:eastAsia="en-GB"/>
              <w14:ligatures w14:val="standardContextual"/>
            </w:rPr>
          </w:pPr>
          <w:hyperlink w:anchor="_Toc201056094" w:history="1">
            <w:r w:rsidRPr="002F1F06">
              <w:rPr>
                <w:rStyle w:val="Hyperlink"/>
                <w:noProof/>
              </w:rPr>
              <w:t>2.1.4</w:t>
            </w:r>
            <w:r>
              <w:rPr>
                <w:rFonts w:asciiTheme="minorHAnsi" w:eastAsiaTheme="minorEastAsia" w:hAnsiTheme="minorHAnsi" w:cstheme="minorBidi"/>
                <w:i w:val="0"/>
                <w:iCs w:val="0"/>
                <w:noProof/>
                <w:kern w:val="2"/>
                <w:sz w:val="24"/>
                <w:szCs w:val="24"/>
                <w:lang w:val="en-GB" w:eastAsia="en-GB"/>
                <w14:ligatures w14:val="standardContextual"/>
              </w:rPr>
              <w:tab/>
            </w:r>
            <w:r w:rsidRPr="002F1F06">
              <w:rPr>
                <w:rStyle w:val="Hyperlink"/>
                <w:noProof/>
              </w:rPr>
              <w:t>Circle T general responsibilities</w:t>
            </w:r>
            <w:r>
              <w:rPr>
                <w:noProof/>
                <w:webHidden/>
              </w:rPr>
              <w:tab/>
            </w:r>
            <w:r>
              <w:rPr>
                <w:noProof/>
                <w:webHidden/>
              </w:rPr>
              <w:fldChar w:fldCharType="begin"/>
            </w:r>
            <w:r>
              <w:rPr>
                <w:noProof/>
                <w:webHidden/>
              </w:rPr>
              <w:instrText xml:space="preserve"> PAGEREF _Toc201056094 \h </w:instrText>
            </w:r>
            <w:r>
              <w:rPr>
                <w:noProof/>
                <w:webHidden/>
              </w:rPr>
            </w:r>
            <w:r>
              <w:rPr>
                <w:noProof/>
                <w:webHidden/>
              </w:rPr>
              <w:fldChar w:fldCharType="separate"/>
            </w:r>
            <w:r>
              <w:rPr>
                <w:noProof/>
                <w:webHidden/>
              </w:rPr>
              <w:t>6</w:t>
            </w:r>
            <w:r>
              <w:rPr>
                <w:noProof/>
                <w:webHidden/>
              </w:rPr>
              <w:fldChar w:fldCharType="end"/>
            </w:r>
          </w:hyperlink>
        </w:p>
        <w:p w14:paraId="0B26D873" w14:textId="05CF09A3" w:rsidR="00C54990" w:rsidRDefault="00C54990">
          <w:pPr>
            <w:pStyle w:val="TOC3"/>
            <w:rPr>
              <w:rFonts w:asciiTheme="minorHAnsi" w:eastAsiaTheme="minorEastAsia" w:hAnsiTheme="minorHAnsi" w:cstheme="minorBidi"/>
              <w:i w:val="0"/>
              <w:iCs w:val="0"/>
              <w:noProof/>
              <w:kern w:val="2"/>
              <w:sz w:val="24"/>
              <w:szCs w:val="24"/>
              <w:lang w:val="en-GB" w:eastAsia="en-GB"/>
              <w14:ligatures w14:val="standardContextual"/>
            </w:rPr>
          </w:pPr>
          <w:hyperlink w:anchor="_Toc201056095" w:history="1">
            <w:r w:rsidRPr="002F1F06">
              <w:rPr>
                <w:rStyle w:val="Hyperlink"/>
                <w:noProof/>
              </w:rPr>
              <w:t>2.1.5</w:t>
            </w:r>
            <w:r>
              <w:rPr>
                <w:rFonts w:asciiTheme="minorHAnsi" w:eastAsiaTheme="minorEastAsia" w:hAnsiTheme="minorHAnsi" w:cstheme="minorBidi"/>
                <w:i w:val="0"/>
                <w:iCs w:val="0"/>
                <w:noProof/>
                <w:kern w:val="2"/>
                <w:sz w:val="24"/>
                <w:szCs w:val="24"/>
                <w:lang w:val="en-GB" w:eastAsia="en-GB"/>
                <w14:ligatures w14:val="standardContextual"/>
              </w:rPr>
              <w:tab/>
            </w:r>
            <w:r w:rsidRPr="002F1F06">
              <w:rPr>
                <w:rStyle w:val="Hyperlink"/>
                <w:noProof/>
              </w:rPr>
              <w:t>Representations and warranties</w:t>
            </w:r>
            <w:r>
              <w:rPr>
                <w:noProof/>
                <w:webHidden/>
              </w:rPr>
              <w:tab/>
            </w:r>
            <w:r>
              <w:rPr>
                <w:noProof/>
                <w:webHidden/>
              </w:rPr>
              <w:fldChar w:fldCharType="begin"/>
            </w:r>
            <w:r>
              <w:rPr>
                <w:noProof/>
                <w:webHidden/>
              </w:rPr>
              <w:instrText xml:space="preserve"> PAGEREF _Toc201056095 \h </w:instrText>
            </w:r>
            <w:r>
              <w:rPr>
                <w:noProof/>
                <w:webHidden/>
              </w:rPr>
            </w:r>
            <w:r>
              <w:rPr>
                <w:noProof/>
                <w:webHidden/>
              </w:rPr>
              <w:fldChar w:fldCharType="separate"/>
            </w:r>
            <w:r>
              <w:rPr>
                <w:noProof/>
                <w:webHidden/>
              </w:rPr>
              <w:t>6</w:t>
            </w:r>
            <w:r>
              <w:rPr>
                <w:noProof/>
                <w:webHidden/>
              </w:rPr>
              <w:fldChar w:fldCharType="end"/>
            </w:r>
          </w:hyperlink>
        </w:p>
        <w:p w14:paraId="6C4A7629" w14:textId="3F31E100" w:rsidR="00C54990" w:rsidRDefault="00C54990">
          <w:pPr>
            <w:pStyle w:val="TOC3"/>
            <w:rPr>
              <w:rFonts w:asciiTheme="minorHAnsi" w:eastAsiaTheme="minorEastAsia" w:hAnsiTheme="minorHAnsi" w:cstheme="minorBidi"/>
              <w:i w:val="0"/>
              <w:iCs w:val="0"/>
              <w:noProof/>
              <w:kern w:val="2"/>
              <w:sz w:val="24"/>
              <w:szCs w:val="24"/>
              <w:lang w:val="en-GB" w:eastAsia="en-GB"/>
              <w14:ligatures w14:val="standardContextual"/>
            </w:rPr>
          </w:pPr>
          <w:hyperlink w:anchor="_Toc201056096" w:history="1">
            <w:r w:rsidRPr="002F1F06">
              <w:rPr>
                <w:rStyle w:val="Hyperlink"/>
                <w:noProof/>
              </w:rPr>
              <w:t>2.1.6</w:t>
            </w:r>
            <w:r>
              <w:rPr>
                <w:rFonts w:asciiTheme="minorHAnsi" w:eastAsiaTheme="minorEastAsia" w:hAnsiTheme="minorHAnsi" w:cstheme="minorBidi"/>
                <w:i w:val="0"/>
                <w:iCs w:val="0"/>
                <w:noProof/>
                <w:kern w:val="2"/>
                <w:sz w:val="24"/>
                <w:szCs w:val="24"/>
                <w:lang w:val="en-GB" w:eastAsia="en-GB"/>
                <w14:ligatures w14:val="standardContextual"/>
              </w:rPr>
              <w:tab/>
            </w:r>
            <w:r w:rsidRPr="002F1F06">
              <w:rPr>
                <w:rStyle w:val="Hyperlink"/>
                <w:noProof/>
              </w:rPr>
              <w:t>Warranty period</w:t>
            </w:r>
            <w:r>
              <w:rPr>
                <w:noProof/>
                <w:webHidden/>
              </w:rPr>
              <w:tab/>
            </w:r>
            <w:r>
              <w:rPr>
                <w:noProof/>
                <w:webHidden/>
              </w:rPr>
              <w:fldChar w:fldCharType="begin"/>
            </w:r>
            <w:r>
              <w:rPr>
                <w:noProof/>
                <w:webHidden/>
              </w:rPr>
              <w:instrText xml:space="preserve"> PAGEREF _Toc201056096 \h </w:instrText>
            </w:r>
            <w:r>
              <w:rPr>
                <w:noProof/>
                <w:webHidden/>
              </w:rPr>
            </w:r>
            <w:r>
              <w:rPr>
                <w:noProof/>
                <w:webHidden/>
              </w:rPr>
              <w:fldChar w:fldCharType="separate"/>
            </w:r>
            <w:r>
              <w:rPr>
                <w:noProof/>
                <w:webHidden/>
              </w:rPr>
              <w:t>6</w:t>
            </w:r>
            <w:r>
              <w:rPr>
                <w:noProof/>
                <w:webHidden/>
              </w:rPr>
              <w:fldChar w:fldCharType="end"/>
            </w:r>
          </w:hyperlink>
        </w:p>
        <w:p w14:paraId="7FA4008C" w14:textId="08D46D7D" w:rsidR="00C54990" w:rsidRDefault="00C54990">
          <w:pPr>
            <w:pStyle w:val="TOC3"/>
            <w:rPr>
              <w:rFonts w:asciiTheme="minorHAnsi" w:eastAsiaTheme="minorEastAsia" w:hAnsiTheme="minorHAnsi" w:cstheme="minorBidi"/>
              <w:i w:val="0"/>
              <w:iCs w:val="0"/>
              <w:noProof/>
              <w:kern w:val="2"/>
              <w:sz w:val="24"/>
              <w:szCs w:val="24"/>
              <w:lang w:val="en-GB" w:eastAsia="en-GB"/>
              <w14:ligatures w14:val="standardContextual"/>
            </w:rPr>
          </w:pPr>
          <w:hyperlink w:anchor="_Toc201056097" w:history="1">
            <w:r w:rsidRPr="002F1F06">
              <w:rPr>
                <w:rStyle w:val="Hyperlink"/>
                <w:noProof/>
              </w:rPr>
              <w:t>2.1.7</w:t>
            </w:r>
            <w:r>
              <w:rPr>
                <w:rFonts w:asciiTheme="minorHAnsi" w:eastAsiaTheme="minorEastAsia" w:hAnsiTheme="minorHAnsi" w:cstheme="minorBidi"/>
                <w:i w:val="0"/>
                <w:iCs w:val="0"/>
                <w:noProof/>
                <w:kern w:val="2"/>
                <w:sz w:val="24"/>
                <w:szCs w:val="24"/>
                <w:lang w:val="en-GB" w:eastAsia="en-GB"/>
                <w14:ligatures w14:val="standardContextual"/>
              </w:rPr>
              <w:tab/>
            </w:r>
            <w:r w:rsidRPr="002F1F06">
              <w:rPr>
                <w:rStyle w:val="Hyperlink"/>
                <w:noProof/>
              </w:rPr>
              <w:t>Escrow</w:t>
            </w:r>
            <w:r>
              <w:rPr>
                <w:noProof/>
                <w:webHidden/>
              </w:rPr>
              <w:tab/>
            </w:r>
            <w:r>
              <w:rPr>
                <w:noProof/>
                <w:webHidden/>
              </w:rPr>
              <w:fldChar w:fldCharType="begin"/>
            </w:r>
            <w:r>
              <w:rPr>
                <w:noProof/>
                <w:webHidden/>
              </w:rPr>
              <w:instrText xml:space="preserve"> PAGEREF _Toc201056097 \h </w:instrText>
            </w:r>
            <w:r>
              <w:rPr>
                <w:noProof/>
                <w:webHidden/>
              </w:rPr>
            </w:r>
            <w:r>
              <w:rPr>
                <w:noProof/>
                <w:webHidden/>
              </w:rPr>
              <w:fldChar w:fldCharType="separate"/>
            </w:r>
            <w:r>
              <w:rPr>
                <w:noProof/>
                <w:webHidden/>
              </w:rPr>
              <w:t>6</w:t>
            </w:r>
            <w:r>
              <w:rPr>
                <w:noProof/>
                <w:webHidden/>
              </w:rPr>
              <w:fldChar w:fldCharType="end"/>
            </w:r>
          </w:hyperlink>
        </w:p>
        <w:p w14:paraId="51B5EC3A" w14:textId="553AD190" w:rsidR="00C54990" w:rsidRDefault="00C54990">
          <w:pPr>
            <w:pStyle w:val="TOC3"/>
            <w:rPr>
              <w:rFonts w:asciiTheme="minorHAnsi" w:eastAsiaTheme="minorEastAsia" w:hAnsiTheme="minorHAnsi" w:cstheme="minorBidi"/>
              <w:i w:val="0"/>
              <w:iCs w:val="0"/>
              <w:noProof/>
              <w:kern w:val="2"/>
              <w:sz w:val="24"/>
              <w:szCs w:val="24"/>
              <w:lang w:val="en-GB" w:eastAsia="en-GB"/>
              <w14:ligatures w14:val="standardContextual"/>
            </w:rPr>
          </w:pPr>
          <w:hyperlink w:anchor="_Toc201056098" w:history="1">
            <w:r w:rsidRPr="002F1F06">
              <w:rPr>
                <w:rStyle w:val="Hyperlink"/>
                <w:noProof/>
              </w:rPr>
              <w:t>2.1.8</w:t>
            </w:r>
            <w:r>
              <w:rPr>
                <w:rFonts w:asciiTheme="minorHAnsi" w:eastAsiaTheme="minorEastAsia" w:hAnsiTheme="minorHAnsi" w:cstheme="minorBidi"/>
                <w:i w:val="0"/>
                <w:iCs w:val="0"/>
                <w:noProof/>
                <w:kern w:val="2"/>
                <w:sz w:val="24"/>
                <w:szCs w:val="24"/>
                <w:lang w:val="en-GB" w:eastAsia="en-GB"/>
                <w14:ligatures w14:val="standardContextual"/>
              </w:rPr>
              <w:tab/>
            </w:r>
            <w:r w:rsidRPr="002F1F06">
              <w:rPr>
                <w:rStyle w:val="Hyperlink"/>
                <w:noProof/>
              </w:rPr>
              <w:t>Indemnity</w:t>
            </w:r>
            <w:r>
              <w:rPr>
                <w:noProof/>
                <w:webHidden/>
              </w:rPr>
              <w:tab/>
            </w:r>
            <w:r>
              <w:rPr>
                <w:noProof/>
                <w:webHidden/>
              </w:rPr>
              <w:fldChar w:fldCharType="begin"/>
            </w:r>
            <w:r>
              <w:rPr>
                <w:noProof/>
                <w:webHidden/>
              </w:rPr>
              <w:instrText xml:space="preserve"> PAGEREF _Toc201056098 \h </w:instrText>
            </w:r>
            <w:r>
              <w:rPr>
                <w:noProof/>
                <w:webHidden/>
              </w:rPr>
            </w:r>
            <w:r>
              <w:rPr>
                <w:noProof/>
                <w:webHidden/>
              </w:rPr>
              <w:fldChar w:fldCharType="separate"/>
            </w:r>
            <w:r>
              <w:rPr>
                <w:noProof/>
                <w:webHidden/>
              </w:rPr>
              <w:t>6</w:t>
            </w:r>
            <w:r>
              <w:rPr>
                <w:noProof/>
                <w:webHidden/>
              </w:rPr>
              <w:fldChar w:fldCharType="end"/>
            </w:r>
          </w:hyperlink>
        </w:p>
        <w:p w14:paraId="4B34402A" w14:textId="5D2E72B9" w:rsidR="00C54990" w:rsidRDefault="00C54990">
          <w:pPr>
            <w:pStyle w:val="TOC3"/>
            <w:rPr>
              <w:rFonts w:asciiTheme="minorHAnsi" w:eastAsiaTheme="minorEastAsia" w:hAnsiTheme="minorHAnsi" w:cstheme="minorBidi"/>
              <w:i w:val="0"/>
              <w:iCs w:val="0"/>
              <w:noProof/>
              <w:kern w:val="2"/>
              <w:sz w:val="24"/>
              <w:szCs w:val="24"/>
              <w:lang w:val="en-GB" w:eastAsia="en-GB"/>
              <w14:ligatures w14:val="standardContextual"/>
            </w:rPr>
          </w:pPr>
          <w:hyperlink w:anchor="_Toc201056099" w:history="1">
            <w:r w:rsidRPr="002F1F06">
              <w:rPr>
                <w:rStyle w:val="Hyperlink"/>
                <w:noProof/>
              </w:rPr>
              <w:t>2.1.9</w:t>
            </w:r>
            <w:r>
              <w:rPr>
                <w:rFonts w:asciiTheme="minorHAnsi" w:eastAsiaTheme="minorEastAsia" w:hAnsiTheme="minorHAnsi" w:cstheme="minorBidi"/>
                <w:i w:val="0"/>
                <w:iCs w:val="0"/>
                <w:noProof/>
                <w:kern w:val="2"/>
                <w:sz w:val="24"/>
                <w:szCs w:val="24"/>
                <w:lang w:val="en-GB" w:eastAsia="en-GB"/>
                <w14:ligatures w14:val="standardContextual"/>
              </w:rPr>
              <w:tab/>
            </w:r>
            <w:r w:rsidRPr="002F1F06">
              <w:rPr>
                <w:rStyle w:val="Hyperlink"/>
                <w:noProof/>
              </w:rPr>
              <w:t>Insurance</w:t>
            </w:r>
            <w:r>
              <w:rPr>
                <w:noProof/>
                <w:webHidden/>
              </w:rPr>
              <w:tab/>
            </w:r>
            <w:r>
              <w:rPr>
                <w:noProof/>
                <w:webHidden/>
              </w:rPr>
              <w:fldChar w:fldCharType="begin"/>
            </w:r>
            <w:r>
              <w:rPr>
                <w:noProof/>
                <w:webHidden/>
              </w:rPr>
              <w:instrText xml:space="preserve"> PAGEREF _Toc201056099 \h </w:instrText>
            </w:r>
            <w:r>
              <w:rPr>
                <w:noProof/>
                <w:webHidden/>
              </w:rPr>
            </w:r>
            <w:r>
              <w:rPr>
                <w:noProof/>
                <w:webHidden/>
              </w:rPr>
              <w:fldChar w:fldCharType="separate"/>
            </w:r>
            <w:r>
              <w:rPr>
                <w:noProof/>
                <w:webHidden/>
              </w:rPr>
              <w:t>6</w:t>
            </w:r>
            <w:r>
              <w:rPr>
                <w:noProof/>
                <w:webHidden/>
              </w:rPr>
              <w:fldChar w:fldCharType="end"/>
            </w:r>
          </w:hyperlink>
        </w:p>
        <w:p w14:paraId="2E8E75F5" w14:textId="2B38185C" w:rsidR="00C54990" w:rsidRDefault="00C54990">
          <w:pPr>
            <w:pStyle w:val="TOC3"/>
            <w:rPr>
              <w:rFonts w:asciiTheme="minorHAnsi" w:eastAsiaTheme="minorEastAsia" w:hAnsiTheme="minorHAnsi" w:cstheme="minorBidi"/>
              <w:i w:val="0"/>
              <w:iCs w:val="0"/>
              <w:noProof/>
              <w:kern w:val="2"/>
              <w:sz w:val="24"/>
              <w:szCs w:val="24"/>
              <w:lang w:val="en-GB" w:eastAsia="en-GB"/>
              <w14:ligatures w14:val="standardContextual"/>
            </w:rPr>
          </w:pPr>
          <w:hyperlink w:anchor="_Toc201056100" w:history="1">
            <w:r w:rsidRPr="002F1F06">
              <w:rPr>
                <w:rStyle w:val="Hyperlink"/>
                <w:noProof/>
              </w:rPr>
              <w:t>2.1.10</w:t>
            </w:r>
            <w:r>
              <w:rPr>
                <w:rFonts w:asciiTheme="minorHAnsi" w:eastAsiaTheme="minorEastAsia" w:hAnsiTheme="minorHAnsi" w:cstheme="minorBidi"/>
                <w:i w:val="0"/>
                <w:iCs w:val="0"/>
                <w:noProof/>
                <w:kern w:val="2"/>
                <w:sz w:val="24"/>
                <w:szCs w:val="24"/>
                <w:lang w:val="en-GB" w:eastAsia="en-GB"/>
                <w14:ligatures w14:val="standardContextual"/>
              </w:rPr>
              <w:tab/>
            </w:r>
            <w:r w:rsidRPr="002F1F06">
              <w:rPr>
                <w:rStyle w:val="Hyperlink"/>
                <w:noProof/>
              </w:rPr>
              <w:t>Confidentiality, privacy and Intellectual Property</w:t>
            </w:r>
            <w:r>
              <w:rPr>
                <w:noProof/>
                <w:webHidden/>
              </w:rPr>
              <w:tab/>
            </w:r>
            <w:r>
              <w:rPr>
                <w:noProof/>
                <w:webHidden/>
              </w:rPr>
              <w:fldChar w:fldCharType="begin"/>
            </w:r>
            <w:r>
              <w:rPr>
                <w:noProof/>
                <w:webHidden/>
              </w:rPr>
              <w:instrText xml:space="preserve"> PAGEREF _Toc201056100 \h </w:instrText>
            </w:r>
            <w:r>
              <w:rPr>
                <w:noProof/>
                <w:webHidden/>
              </w:rPr>
            </w:r>
            <w:r>
              <w:rPr>
                <w:noProof/>
                <w:webHidden/>
              </w:rPr>
              <w:fldChar w:fldCharType="separate"/>
            </w:r>
            <w:r>
              <w:rPr>
                <w:noProof/>
                <w:webHidden/>
              </w:rPr>
              <w:t>7</w:t>
            </w:r>
            <w:r>
              <w:rPr>
                <w:noProof/>
                <w:webHidden/>
              </w:rPr>
              <w:fldChar w:fldCharType="end"/>
            </w:r>
          </w:hyperlink>
        </w:p>
        <w:p w14:paraId="2A5004A8" w14:textId="186773AA" w:rsidR="00C54990" w:rsidRDefault="00C54990">
          <w:pPr>
            <w:pStyle w:val="TOC3"/>
            <w:rPr>
              <w:rFonts w:asciiTheme="minorHAnsi" w:eastAsiaTheme="minorEastAsia" w:hAnsiTheme="minorHAnsi" w:cstheme="minorBidi"/>
              <w:i w:val="0"/>
              <w:iCs w:val="0"/>
              <w:noProof/>
              <w:kern w:val="2"/>
              <w:sz w:val="24"/>
              <w:szCs w:val="24"/>
              <w:lang w:val="en-GB" w:eastAsia="en-GB"/>
              <w14:ligatures w14:val="standardContextual"/>
            </w:rPr>
          </w:pPr>
          <w:hyperlink w:anchor="_Toc201056101" w:history="1">
            <w:r w:rsidRPr="002F1F06">
              <w:rPr>
                <w:rStyle w:val="Hyperlink"/>
                <w:noProof/>
              </w:rPr>
              <w:t>2.1.11</w:t>
            </w:r>
            <w:r>
              <w:rPr>
                <w:rFonts w:asciiTheme="minorHAnsi" w:eastAsiaTheme="minorEastAsia" w:hAnsiTheme="minorHAnsi" w:cstheme="minorBidi"/>
                <w:i w:val="0"/>
                <w:iCs w:val="0"/>
                <w:noProof/>
                <w:kern w:val="2"/>
                <w:sz w:val="24"/>
                <w:szCs w:val="24"/>
                <w:lang w:val="en-GB" w:eastAsia="en-GB"/>
                <w14:ligatures w14:val="standardContextual"/>
              </w:rPr>
              <w:tab/>
            </w:r>
            <w:r w:rsidRPr="002F1F06">
              <w:rPr>
                <w:rStyle w:val="Hyperlink"/>
                <w:noProof/>
              </w:rPr>
              <w:t>Licence</w:t>
            </w:r>
            <w:r>
              <w:rPr>
                <w:noProof/>
                <w:webHidden/>
              </w:rPr>
              <w:tab/>
            </w:r>
            <w:r>
              <w:rPr>
                <w:noProof/>
                <w:webHidden/>
              </w:rPr>
              <w:fldChar w:fldCharType="begin"/>
            </w:r>
            <w:r>
              <w:rPr>
                <w:noProof/>
                <w:webHidden/>
              </w:rPr>
              <w:instrText xml:space="preserve"> PAGEREF _Toc201056101 \h </w:instrText>
            </w:r>
            <w:r>
              <w:rPr>
                <w:noProof/>
                <w:webHidden/>
              </w:rPr>
            </w:r>
            <w:r>
              <w:rPr>
                <w:noProof/>
                <w:webHidden/>
              </w:rPr>
              <w:fldChar w:fldCharType="separate"/>
            </w:r>
            <w:r>
              <w:rPr>
                <w:noProof/>
                <w:webHidden/>
              </w:rPr>
              <w:t>7</w:t>
            </w:r>
            <w:r>
              <w:rPr>
                <w:noProof/>
                <w:webHidden/>
              </w:rPr>
              <w:fldChar w:fldCharType="end"/>
            </w:r>
          </w:hyperlink>
        </w:p>
        <w:p w14:paraId="5ACF73E7" w14:textId="684FF7E0" w:rsidR="00C54990" w:rsidRDefault="00C54990">
          <w:pPr>
            <w:pStyle w:val="TOC3"/>
            <w:rPr>
              <w:rFonts w:asciiTheme="minorHAnsi" w:eastAsiaTheme="minorEastAsia" w:hAnsiTheme="minorHAnsi" w:cstheme="minorBidi"/>
              <w:i w:val="0"/>
              <w:iCs w:val="0"/>
              <w:noProof/>
              <w:kern w:val="2"/>
              <w:sz w:val="24"/>
              <w:szCs w:val="24"/>
              <w:lang w:val="en-GB" w:eastAsia="en-GB"/>
              <w14:ligatures w14:val="standardContextual"/>
            </w:rPr>
          </w:pPr>
          <w:hyperlink w:anchor="_Toc201056102" w:history="1">
            <w:r w:rsidRPr="002F1F06">
              <w:rPr>
                <w:rStyle w:val="Hyperlink"/>
                <w:noProof/>
              </w:rPr>
              <w:t>2.1.12</w:t>
            </w:r>
            <w:r>
              <w:rPr>
                <w:rFonts w:asciiTheme="minorHAnsi" w:eastAsiaTheme="minorEastAsia" w:hAnsiTheme="minorHAnsi" w:cstheme="minorBidi"/>
                <w:i w:val="0"/>
                <w:iCs w:val="0"/>
                <w:noProof/>
                <w:kern w:val="2"/>
                <w:sz w:val="24"/>
                <w:szCs w:val="24"/>
                <w:lang w:val="en-GB" w:eastAsia="en-GB"/>
                <w14:ligatures w14:val="standardContextual"/>
              </w:rPr>
              <w:tab/>
            </w:r>
            <w:r w:rsidRPr="002F1F06">
              <w:rPr>
                <w:rStyle w:val="Hyperlink"/>
                <w:noProof/>
              </w:rPr>
              <w:t>Source Code</w:t>
            </w:r>
            <w:r>
              <w:rPr>
                <w:noProof/>
                <w:webHidden/>
              </w:rPr>
              <w:tab/>
            </w:r>
            <w:r>
              <w:rPr>
                <w:noProof/>
                <w:webHidden/>
              </w:rPr>
              <w:fldChar w:fldCharType="begin"/>
            </w:r>
            <w:r>
              <w:rPr>
                <w:noProof/>
                <w:webHidden/>
              </w:rPr>
              <w:instrText xml:space="preserve"> PAGEREF _Toc201056102 \h </w:instrText>
            </w:r>
            <w:r>
              <w:rPr>
                <w:noProof/>
                <w:webHidden/>
              </w:rPr>
            </w:r>
            <w:r>
              <w:rPr>
                <w:noProof/>
                <w:webHidden/>
              </w:rPr>
              <w:fldChar w:fldCharType="separate"/>
            </w:r>
            <w:r>
              <w:rPr>
                <w:noProof/>
                <w:webHidden/>
              </w:rPr>
              <w:t>7</w:t>
            </w:r>
            <w:r>
              <w:rPr>
                <w:noProof/>
                <w:webHidden/>
              </w:rPr>
              <w:fldChar w:fldCharType="end"/>
            </w:r>
          </w:hyperlink>
        </w:p>
        <w:p w14:paraId="639E3AB6" w14:textId="0A52AB44" w:rsidR="00C54990" w:rsidRDefault="00C54990">
          <w:pPr>
            <w:pStyle w:val="TOC3"/>
            <w:rPr>
              <w:rFonts w:asciiTheme="minorHAnsi" w:eastAsiaTheme="minorEastAsia" w:hAnsiTheme="minorHAnsi" w:cstheme="minorBidi"/>
              <w:i w:val="0"/>
              <w:iCs w:val="0"/>
              <w:noProof/>
              <w:kern w:val="2"/>
              <w:sz w:val="24"/>
              <w:szCs w:val="24"/>
              <w:lang w:val="en-GB" w:eastAsia="en-GB"/>
              <w14:ligatures w14:val="standardContextual"/>
            </w:rPr>
          </w:pPr>
          <w:hyperlink w:anchor="_Toc201056103" w:history="1">
            <w:r w:rsidRPr="002F1F06">
              <w:rPr>
                <w:rStyle w:val="Hyperlink"/>
                <w:noProof/>
              </w:rPr>
              <w:t>2.1.13</w:t>
            </w:r>
            <w:r>
              <w:rPr>
                <w:rFonts w:asciiTheme="minorHAnsi" w:eastAsiaTheme="minorEastAsia" w:hAnsiTheme="minorHAnsi" w:cstheme="minorBidi"/>
                <w:i w:val="0"/>
                <w:iCs w:val="0"/>
                <w:noProof/>
                <w:kern w:val="2"/>
                <w:sz w:val="24"/>
                <w:szCs w:val="24"/>
                <w:lang w:val="en-GB" w:eastAsia="en-GB"/>
                <w14:ligatures w14:val="standardContextual"/>
              </w:rPr>
              <w:tab/>
            </w:r>
            <w:r w:rsidRPr="002F1F06">
              <w:rPr>
                <w:rStyle w:val="Hyperlink"/>
                <w:noProof/>
              </w:rPr>
              <w:t>Non-exclusivity</w:t>
            </w:r>
            <w:r>
              <w:rPr>
                <w:noProof/>
                <w:webHidden/>
              </w:rPr>
              <w:tab/>
            </w:r>
            <w:r>
              <w:rPr>
                <w:noProof/>
                <w:webHidden/>
              </w:rPr>
              <w:fldChar w:fldCharType="begin"/>
            </w:r>
            <w:r>
              <w:rPr>
                <w:noProof/>
                <w:webHidden/>
              </w:rPr>
              <w:instrText xml:space="preserve"> PAGEREF _Toc201056103 \h </w:instrText>
            </w:r>
            <w:r>
              <w:rPr>
                <w:noProof/>
                <w:webHidden/>
              </w:rPr>
            </w:r>
            <w:r>
              <w:rPr>
                <w:noProof/>
                <w:webHidden/>
              </w:rPr>
              <w:fldChar w:fldCharType="separate"/>
            </w:r>
            <w:r>
              <w:rPr>
                <w:noProof/>
                <w:webHidden/>
              </w:rPr>
              <w:t>7</w:t>
            </w:r>
            <w:r>
              <w:rPr>
                <w:noProof/>
                <w:webHidden/>
              </w:rPr>
              <w:fldChar w:fldCharType="end"/>
            </w:r>
          </w:hyperlink>
        </w:p>
        <w:p w14:paraId="483F3122" w14:textId="147B4FE5" w:rsidR="00C54990" w:rsidRDefault="00C54990">
          <w:pPr>
            <w:pStyle w:val="TOC3"/>
            <w:rPr>
              <w:rFonts w:asciiTheme="minorHAnsi" w:eastAsiaTheme="minorEastAsia" w:hAnsiTheme="minorHAnsi" w:cstheme="minorBidi"/>
              <w:i w:val="0"/>
              <w:iCs w:val="0"/>
              <w:noProof/>
              <w:kern w:val="2"/>
              <w:sz w:val="24"/>
              <w:szCs w:val="24"/>
              <w:lang w:val="en-GB" w:eastAsia="en-GB"/>
              <w14:ligatures w14:val="standardContextual"/>
            </w:rPr>
          </w:pPr>
          <w:hyperlink w:anchor="_Toc201056104" w:history="1">
            <w:r w:rsidRPr="002F1F06">
              <w:rPr>
                <w:rStyle w:val="Hyperlink"/>
                <w:noProof/>
              </w:rPr>
              <w:t>2.1.14</w:t>
            </w:r>
            <w:r>
              <w:rPr>
                <w:rFonts w:asciiTheme="minorHAnsi" w:eastAsiaTheme="minorEastAsia" w:hAnsiTheme="minorHAnsi" w:cstheme="minorBidi"/>
                <w:i w:val="0"/>
                <w:iCs w:val="0"/>
                <w:noProof/>
                <w:kern w:val="2"/>
                <w:sz w:val="24"/>
                <w:szCs w:val="24"/>
                <w:lang w:val="en-GB" w:eastAsia="en-GB"/>
                <w14:ligatures w14:val="standardContextual"/>
              </w:rPr>
              <w:tab/>
            </w:r>
            <w:r w:rsidRPr="002F1F06">
              <w:rPr>
                <w:rStyle w:val="Hyperlink"/>
                <w:noProof/>
              </w:rPr>
              <w:t>Variation</w:t>
            </w:r>
            <w:r>
              <w:rPr>
                <w:noProof/>
                <w:webHidden/>
              </w:rPr>
              <w:tab/>
            </w:r>
            <w:r>
              <w:rPr>
                <w:noProof/>
                <w:webHidden/>
              </w:rPr>
              <w:fldChar w:fldCharType="begin"/>
            </w:r>
            <w:r>
              <w:rPr>
                <w:noProof/>
                <w:webHidden/>
              </w:rPr>
              <w:instrText xml:space="preserve"> PAGEREF _Toc201056104 \h </w:instrText>
            </w:r>
            <w:r>
              <w:rPr>
                <w:noProof/>
                <w:webHidden/>
              </w:rPr>
            </w:r>
            <w:r>
              <w:rPr>
                <w:noProof/>
                <w:webHidden/>
              </w:rPr>
              <w:fldChar w:fldCharType="separate"/>
            </w:r>
            <w:r>
              <w:rPr>
                <w:noProof/>
                <w:webHidden/>
              </w:rPr>
              <w:t>7</w:t>
            </w:r>
            <w:r>
              <w:rPr>
                <w:noProof/>
                <w:webHidden/>
              </w:rPr>
              <w:fldChar w:fldCharType="end"/>
            </w:r>
          </w:hyperlink>
        </w:p>
        <w:p w14:paraId="3B4CB719" w14:textId="390ED98C" w:rsidR="00C54990" w:rsidRDefault="00C54990">
          <w:pPr>
            <w:pStyle w:val="TOC3"/>
            <w:rPr>
              <w:rFonts w:asciiTheme="minorHAnsi" w:eastAsiaTheme="minorEastAsia" w:hAnsiTheme="minorHAnsi" w:cstheme="minorBidi"/>
              <w:i w:val="0"/>
              <w:iCs w:val="0"/>
              <w:noProof/>
              <w:kern w:val="2"/>
              <w:sz w:val="24"/>
              <w:szCs w:val="24"/>
              <w:lang w:val="en-GB" w:eastAsia="en-GB"/>
              <w14:ligatures w14:val="standardContextual"/>
            </w:rPr>
          </w:pPr>
          <w:hyperlink w:anchor="_Toc201056105" w:history="1">
            <w:r w:rsidRPr="002F1F06">
              <w:rPr>
                <w:rStyle w:val="Hyperlink"/>
                <w:noProof/>
              </w:rPr>
              <w:t>2.1.15</w:t>
            </w:r>
            <w:r>
              <w:rPr>
                <w:rFonts w:asciiTheme="minorHAnsi" w:eastAsiaTheme="minorEastAsia" w:hAnsiTheme="minorHAnsi" w:cstheme="minorBidi"/>
                <w:i w:val="0"/>
                <w:iCs w:val="0"/>
                <w:noProof/>
                <w:kern w:val="2"/>
                <w:sz w:val="24"/>
                <w:szCs w:val="24"/>
                <w:lang w:val="en-GB" w:eastAsia="en-GB"/>
                <w14:ligatures w14:val="standardContextual"/>
              </w:rPr>
              <w:tab/>
            </w:r>
            <w:r w:rsidRPr="002F1F06">
              <w:rPr>
                <w:rStyle w:val="Hyperlink"/>
                <w:noProof/>
              </w:rPr>
              <w:t>Governing law</w:t>
            </w:r>
            <w:r>
              <w:rPr>
                <w:noProof/>
                <w:webHidden/>
              </w:rPr>
              <w:tab/>
            </w:r>
            <w:r>
              <w:rPr>
                <w:noProof/>
                <w:webHidden/>
              </w:rPr>
              <w:fldChar w:fldCharType="begin"/>
            </w:r>
            <w:r>
              <w:rPr>
                <w:noProof/>
                <w:webHidden/>
              </w:rPr>
              <w:instrText xml:space="preserve"> PAGEREF _Toc201056105 \h </w:instrText>
            </w:r>
            <w:r>
              <w:rPr>
                <w:noProof/>
                <w:webHidden/>
              </w:rPr>
            </w:r>
            <w:r>
              <w:rPr>
                <w:noProof/>
                <w:webHidden/>
              </w:rPr>
              <w:fldChar w:fldCharType="separate"/>
            </w:r>
            <w:r>
              <w:rPr>
                <w:noProof/>
                <w:webHidden/>
              </w:rPr>
              <w:t>7</w:t>
            </w:r>
            <w:r>
              <w:rPr>
                <w:noProof/>
                <w:webHidden/>
              </w:rPr>
              <w:fldChar w:fldCharType="end"/>
            </w:r>
          </w:hyperlink>
        </w:p>
        <w:p w14:paraId="09191A72" w14:textId="5C1D4665" w:rsidR="00C54990" w:rsidRDefault="00C54990">
          <w:pPr>
            <w:pStyle w:val="TOC1"/>
            <w:tabs>
              <w:tab w:val="left" w:pos="720"/>
              <w:tab w:val="right" w:leader="dot" w:pos="10456"/>
            </w:tabs>
            <w:rPr>
              <w:rFonts w:asciiTheme="minorHAnsi" w:eastAsiaTheme="minorEastAsia" w:hAnsiTheme="minorHAnsi" w:cstheme="minorBidi"/>
              <w:b w:val="0"/>
              <w:bCs w:val="0"/>
              <w:caps w:val="0"/>
              <w:noProof/>
              <w:kern w:val="2"/>
              <w:sz w:val="24"/>
              <w:szCs w:val="24"/>
              <w:lang w:val="en-GB" w:eastAsia="en-GB"/>
              <w14:ligatures w14:val="standardContextual"/>
            </w:rPr>
          </w:pPr>
          <w:hyperlink w:anchor="_Toc201056106" w:history="1">
            <w:r w:rsidRPr="002F1F06">
              <w:rPr>
                <w:rStyle w:val="Hyperlink"/>
                <w:noProof/>
              </w:rPr>
              <w:t>3</w:t>
            </w:r>
            <w:r>
              <w:rPr>
                <w:rFonts w:asciiTheme="minorHAnsi" w:eastAsiaTheme="minorEastAsia" w:hAnsiTheme="minorHAnsi" w:cstheme="minorBidi"/>
                <w:b w:val="0"/>
                <w:bCs w:val="0"/>
                <w:caps w:val="0"/>
                <w:noProof/>
                <w:kern w:val="2"/>
                <w:sz w:val="24"/>
                <w:szCs w:val="24"/>
                <w:lang w:val="en-GB" w:eastAsia="en-GB"/>
                <w14:ligatures w14:val="standardContextual"/>
              </w:rPr>
              <w:tab/>
            </w:r>
            <w:r w:rsidRPr="002F1F06">
              <w:rPr>
                <w:rStyle w:val="Hyperlink"/>
                <w:noProof/>
              </w:rPr>
              <w:t>Appendix</w:t>
            </w:r>
            <w:r>
              <w:rPr>
                <w:noProof/>
                <w:webHidden/>
              </w:rPr>
              <w:tab/>
            </w:r>
            <w:r>
              <w:rPr>
                <w:noProof/>
                <w:webHidden/>
              </w:rPr>
              <w:fldChar w:fldCharType="begin"/>
            </w:r>
            <w:r>
              <w:rPr>
                <w:noProof/>
                <w:webHidden/>
              </w:rPr>
              <w:instrText xml:space="preserve"> PAGEREF _Toc201056106 \h </w:instrText>
            </w:r>
            <w:r>
              <w:rPr>
                <w:noProof/>
                <w:webHidden/>
              </w:rPr>
            </w:r>
            <w:r>
              <w:rPr>
                <w:noProof/>
                <w:webHidden/>
              </w:rPr>
              <w:fldChar w:fldCharType="separate"/>
            </w:r>
            <w:r>
              <w:rPr>
                <w:noProof/>
                <w:webHidden/>
              </w:rPr>
              <w:t>9</w:t>
            </w:r>
            <w:r>
              <w:rPr>
                <w:noProof/>
                <w:webHidden/>
              </w:rPr>
              <w:fldChar w:fldCharType="end"/>
            </w:r>
          </w:hyperlink>
        </w:p>
        <w:p w14:paraId="0B16057F" w14:textId="23182B28" w:rsidR="00CB0813" w:rsidRPr="00725436" w:rsidRDefault="00CB0813">
          <w:pPr>
            <w:rPr>
              <w:rFonts w:cs="Arial"/>
            </w:rPr>
          </w:pPr>
          <w:r w:rsidRPr="00725436">
            <w:rPr>
              <w:rFonts w:cs="Arial"/>
              <w:b/>
              <w:bCs/>
              <w:noProof/>
            </w:rPr>
            <w:fldChar w:fldCharType="end"/>
          </w:r>
        </w:p>
      </w:sdtContent>
    </w:sdt>
    <w:p w14:paraId="7ED9A131" w14:textId="77777777" w:rsidR="00B822B1" w:rsidRPr="00725436" w:rsidRDefault="00B822B1" w:rsidP="00B822B1">
      <w:pPr>
        <w:spacing w:after="0"/>
        <w:rPr>
          <w:rFonts w:cs="Arial"/>
        </w:rPr>
      </w:pPr>
    </w:p>
    <w:p w14:paraId="653130D2" w14:textId="77777777" w:rsidR="001F40D7" w:rsidRPr="00725436" w:rsidRDefault="001F40D7" w:rsidP="00CB0813">
      <w:pPr>
        <w:spacing w:after="0"/>
        <w:rPr>
          <w:rFonts w:eastAsia="Arial" w:cs="Arial"/>
          <w:lang w:val="en-GB" w:eastAsia="en-AU"/>
        </w:rPr>
      </w:pPr>
      <w:bookmarkStart w:id="2" w:name="_Toc254270983"/>
      <w:bookmarkEnd w:id="1"/>
      <w:bookmarkEnd w:id="0"/>
    </w:p>
    <w:p w14:paraId="2648D0EA" w14:textId="77777777" w:rsidR="001F40D7" w:rsidRPr="00725436" w:rsidRDefault="001F40D7" w:rsidP="00CB0813">
      <w:pPr>
        <w:spacing w:after="0"/>
        <w:rPr>
          <w:rFonts w:eastAsia="Arial" w:cs="Arial"/>
          <w:lang w:val="en-GB" w:eastAsia="en-AU"/>
        </w:rPr>
      </w:pPr>
    </w:p>
    <w:p w14:paraId="1250B4A6" w14:textId="378322D7" w:rsidR="00CB0813" w:rsidRPr="00725436" w:rsidRDefault="00B822B1" w:rsidP="00CB0813">
      <w:pPr>
        <w:spacing w:after="0"/>
        <w:rPr>
          <w:rFonts w:eastAsia="Arial" w:cs="Arial"/>
          <w:lang w:val="en-GB" w:eastAsia="en-AU"/>
        </w:rPr>
      </w:pPr>
      <w:r w:rsidRPr="00725436">
        <w:rPr>
          <w:rFonts w:eastAsia="Arial" w:cs="Arial"/>
          <w:lang w:val="en-GB" w:eastAsia="en-AU"/>
        </w:rPr>
        <w:br w:type="page"/>
      </w:r>
      <w:bookmarkStart w:id="3" w:name="_Toc390894962"/>
      <w:bookmarkStart w:id="4" w:name="_Toc416382264"/>
      <w:bookmarkStart w:id="5" w:name="_Toc432361893"/>
      <w:bookmarkStart w:id="6" w:name="_Toc433224500"/>
      <w:bookmarkStart w:id="7" w:name="_Toc437292151"/>
      <w:bookmarkEnd w:id="2"/>
    </w:p>
    <w:p w14:paraId="7DDB0F08" w14:textId="77823CC7" w:rsidR="00C520A7" w:rsidRDefault="00C520A7">
      <w:pPr>
        <w:spacing w:after="0"/>
        <w:rPr>
          <w:rFonts w:eastAsia="ial" w:cs="Arial"/>
          <w:b/>
          <w:bCs/>
          <w:kern w:val="32"/>
          <w:sz w:val="32"/>
          <w:szCs w:val="32"/>
        </w:rPr>
      </w:pPr>
      <w:bookmarkStart w:id="8" w:name="_Toc510028597"/>
      <w:bookmarkStart w:id="9" w:name="_Toc530133437"/>
      <w:bookmarkEnd w:id="3"/>
      <w:bookmarkEnd w:id="4"/>
      <w:bookmarkEnd w:id="5"/>
      <w:bookmarkEnd w:id="6"/>
      <w:bookmarkEnd w:id="7"/>
      <w:r>
        <w:rPr>
          <w:rFonts w:eastAsia="ial" w:cs="Arial"/>
          <w:b/>
          <w:bCs/>
          <w:kern w:val="32"/>
          <w:sz w:val="32"/>
          <w:szCs w:val="32"/>
        </w:rPr>
        <w:lastRenderedPageBreak/>
        <w:t>INSERT HERE FROM DOC BUILDER</w:t>
      </w:r>
    </w:p>
    <w:p w14:paraId="5A62871E" w14:textId="77777777" w:rsidR="00C520A7" w:rsidRDefault="00C520A7">
      <w:pPr>
        <w:spacing w:after="0"/>
        <w:rPr>
          <w:rFonts w:eastAsia="ial" w:cs="Arial"/>
          <w:b/>
          <w:bCs/>
          <w:kern w:val="32"/>
          <w:sz w:val="32"/>
          <w:szCs w:val="32"/>
        </w:rPr>
      </w:pPr>
      <w:r>
        <w:rPr>
          <w:rFonts w:eastAsia="ial" w:cs="Arial"/>
          <w:b/>
          <w:bCs/>
          <w:kern w:val="32"/>
          <w:sz w:val="32"/>
          <w:szCs w:val="32"/>
        </w:rPr>
        <w:br w:type="page"/>
      </w:r>
    </w:p>
    <w:p w14:paraId="0950B025" w14:textId="77777777" w:rsidR="00C520A7" w:rsidRDefault="00C520A7">
      <w:pPr>
        <w:spacing w:after="0"/>
        <w:rPr>
          <w:rFonts w:eastAsia="ial" w:cs="Arial"/>
          <w:b/>
          <w:bCs/>
          <w:kern w:val="32"/>
          <w:sz w:val="32"/>
          <w:szCs w:val="32"/>
        </w:rPr>
      </w:pPr>
    </w:p>
    <w:p w14:paraId="2690BD86" w14:textId="77777777" w:rsidR="00245DA4" w:rsidRDefault="00245DA4">
      <w:pPr>
        <w:spacing w:after="0"/>
        <w:rPr>
          <w:rFonts w:eastAsia="ial" w:cs="Arial"/>
          <w:b/>
          <w:bCs/>
          <w:kern w:val="32"/>
          <w:sz w:val="32"/>
          <w:szCs w:val="32"/>
        </w:rPr>
      </w:pPr>
    </w:p>
    <w:p w14:paraId="0CDB1543" w14:textId="77076837" w:rsidR="006D2A09" w:rsidRDefault="006D2A09" w:rsidP="006D2A09">
      <w:pPr>
        <w:pStyle w:val="Heading1"/>
      </w:pPr>
      <w:bookmarkStart w:id="10" w:name="_Toc201056086"/>
      <w:r>
        <w:t>Agreement</w:t>
      </w:r>
      <w:bookmarkEnd w:id="10"/>
    </w:p>
    <w:p w14:paraId="4BCB7572" w14:textId="77777777" w:rsidR="006D2A09" w:rsidRDefault="006D2A09" w:rsidP="006D2A09">
      <w:r>
        <w:t>The client representative may, with written notice 10 days prior to the commencement of any milestone, cancel/amend the upcoming milestone.</w:t>
      </w:r>
    </w:p>
    <w:p w14:paraId="5765628A" w14:textId="77777777" w:rsidR="006D2A09" w:rsidRDefault="006D2A09" w:rsidP="006D2A09">
      <w:pPr>
        <w:pStyle w:val="Heading2"/>
      </w:pPr>
      <w:bookmarkStart w:id="11" w:name="_Toc17551707"/>
      <w:bookmarkStart w:id="12" w:name="_Toc201056087"/>
      <w:r>
        <w:t>Invoice Schedule</w:t>
      </w:r>
      <w:bookmarkEnd w:id="11"/>
      <w:bookmarkEnd w:id="12"/>
    </w:p>
    <w:tbl>
      <w:tblPr>
        <w:tblStyle w:val="CircleTDefault"/>
        <w:tblW w:w="4995" w:type="pct"/>
        <w:tblInd w:w="5" w:type="dxa"/>
        <w:tblLook w:val="04A0" w:firstRow="1" w:lastRow="0" w:firstColumn="1" w:lastColumn="0" w:noHBand="0" w:noVBand="1"/>
      </w:tblPr>
      <w:tblGrid>
        <w:gridCol w:w="1134"/>
        <w:gridCol w:w="1495"/>
        <w:gridCol w:w="1554"/>
        <w:gridCol w:w="1907"/>
        <w:gridCol w:w="4366"/>
      </w:tblGrid>
      <w:tr w:rsidR="006D2A09" w14:paraId="41DF7DCB" w14:textId="77777777" w:rsidTr="009A503B">
        <w:trPr>
          <w:cnfStyle w:val="100000000000" w:firstRow="1" w:lastRow="0" w:firstColumn="0" w:lastColumn="0" w:oddVBand="0" w:evenVBand="0" w:oddHBand="0" w:evenHBand="0" w:firstRowFirstColumn="0" w:firstRowLastColumn="0" w:lastRowFirstColumn="0" w:lastRowLastColumn="0"/>
        </w:trPr>
        <w:tc>
          <w:tcPr>
            <w:tcW w:w="542" w:type="pct"/>
          </w:tcPr>
          <w:p w14:paraId="678236F3" w14:textId="77777777" w:rsidR="006D2A09" w:rsidRDefault="006D2A09" w:rsidP="00DB0D4B">
            <w:r>
              <w:t>Invoice number</w:t>
            </w:r>
          </w:p>
        </w:tc>
        <w:tc>
          <w:tcPr>
            <w:tcW w:w="715" w:type="pct"/>
          </w:tcPr>
          <w:p w14:paraId="0982FAEC" w14:textId="77777777" w:rsidR="006D2A09" w:rsidRDefault="006D2A09" w:rsidP="00DB0D4B">
            <w:r>
              <w:t>Milestones</w:t>
            </w:r>
          </w:p>
        </w:tc>
        <w:tc>
          <w:tcPr>
            <w:tcW w:w="743" w:type="pct"/>
          </w:tcPr>
          <w:p w14:paraId="00E0DFC5" w14:textId="77777777" w:rsidR="006D2A09" w:rsidRDefault="006D2A09" w:rsidP="00DB0D4B">
            <w:r>
              <w:t>Date</w:t>
            </w:r>
          </w:p>
        </w:tc>
        <w:tc>
          <w:tcPr>
            <w:tcW w:w="912" w:type="pct"/>
          </w:tcPr>
          <w:p w14:paraId="4DF5263D" w14:textId="77777777" w:rsidR="006D2A09" w:rsidRDefault="006D2A09" w:rsidP="00DB0D4B">
            <w:r>
              <w:t>Value INC GST</w:t>
            </w:r>
          </w:p>
        </w:tc>
        <w:tc>
          <w:tcPr>
            <w:tcW w:w="2088" w:type="pct"/>
          </w:tcPr>
          <w:p w14:paraId="50C8C94D" w14:textId="77777777" w:rsidR="006D2A09" w:rsidRDefault="006D2A09" w:rsidP="00DB0D4B">
            <w:r>
              <w:t>Notes</w:t>
            </w:r>
          </w:p>
        </w:tc>
      </w:tr>
      <w:tr w:rsidR="009A503B" w14:paraId="5D6BD67A" w14:textId="77777777" w:rsidTr="009A503B">
        <w:trPr>
          <w:cnfStyle w:val="000000100000" w:firstRow="0" w:lastRow="0" w:firstColumn="0" w:lastColumn="0" w:oddVBand="0" w:evenVBand="0" w:oddHBand="1" w:evenHBand="0" w:firstRowFirstColumn="0" w:firstRowLastColumn="0" w:lastRowFirstColumn="0" w:lastRowLastColumn="0"/>
        </w:trPr>
        <w:tc>
          <w:tcPr>
            <w:tcW w:w="542" w:type="pct"/>
          </w:tcPr>
          <w:p w14:paraId="6C30C70E" w14:textId="77777777" w:rsidR="009A503B" w:rsidRDefault="009A503B" w:rsidP="00DB0D4B">
            <w:r>
              <w:t>1</w:t>
            </w:r>
          </w:p>
        </w:tc>
        <w:tc>
          <w:tcPr>
            <w:tcW w:w="715" w:type="pct"/>
          </w:tcPr>
          <w:p w14:paraId="26514D5D" w14:textId="2C033B00" w:rsidR="009A503B" w:rsidRDefault="799A7124" w:rsidP="00DB0D4B">
            <w:r>
              <w:t>1-7</w:t>
            </w:r>
          </w:p>
        </w:tc>
        <w:tc>
          <w:tcPr>
            <w:tcW w:w="743" w:type="pct"/>
          </w:tcPr>
          <w:p w14:paraId="1811A435" w14:textId="77777777" w:rsidR="009A503B" w:rsidRDefault="009A503B" w:rsidP="1EBCC8CF">
            <w:pPr>
              <w:jc w:val="right"/>
            </w:pPr>
          </w:p>
        </w:tc>
        <w:tc>
          <w:tcPr>
            <w:tcW w:w="912" w:type="pct"/>
          </w:tcPr>
          <w:p w14:paraId="77D53A4D" w14:textId="77777777" w:rsidR="009A503B" w:rsidRDefault="009A503B" w:rsidP="00DB0D4B">
            <w:pPr>
              <w:jc w:val="right"/>
            </w:pPr>
            <w:r>
              <w:t>$11,000.00</w:t>
            </w:r>
          </w:p>
        </w:tc>
        <w:tc>
          <w:tcPr>
            <w:tcW w:w="2088" w:type="pct"/>
          </w:tcPr>
          <w:p w14:paraId="4A2A8CE4" w14:textId="77777777" w:rsidR="009A503B" w:rsidRDefault="009A503B" w:rsidP="00DB0D4B"/>
        </w:tc>
      </w:tr>
      <w:tr w:rsidR="009A503B" w14:paraId="0BB7D3F1" w14:textId="77777777" w:rsidTr="009A503B">
        <w:tc>
          <w:tcPr>
            <w:tcW w:w="542" w:type="pct"/>
          </w:tcPr>
          <w:p w14:paraId="0D0FE362" w14:textId="77777777" w:rsidR="009A503B" w:rsidRDefault="009A503B" w:rsidP="00DB0D4B">
            <w:r>
              <w:t>2</w:t>
            </w:r>
          </w:p>
        </w:tc>
        <w:tc>
          <w:tcPr>
            <w:tcW w:w="715" w:type="pct"/>
          </w:tcPr>
          <w:p w14:paraId="3592F102" w14:textId="77777777" w:rsidR="009A503B" w:rsidRDefault="009A503B" w:rsidP="00DB0D4B">
            <w:r>
              <w:t>Remainder</w:t>
            </w:r>
          </w:p>
        </w:tc>
        <w:tc>
          <w:tcPr>
            <w:tcW w:w="743" w:type="pct"/>
          </w:tcPr>
          <w:p w14:paraId="61349B5D" w14:textId="77777777" w:rsidR="009A503B" w:rsidRDefault="009A503B" w:rsidP="00DB0D4B">
            <w:pPr>
              <w:jc w:val="right"/>
            </w:pPr>
            <w:r>
              <w:t>TBC</w:t>
            </w:r>
          </w:p>
        </w:tc>
        <w:tc>
          <w:tcPr>
            <w:tcW w:w="912" w:type="pct"/>
          </w:tcPr>
          <w:p w14:paraId="3A391D1F" w14:textId="476E9D48" w:rsidR="009A503B" w:rsidRDefault="009A503B" w:rsidP="00DB0D4B">
            <w:pPr>
              <w:jc w:val="right"/>
            </w:pPr>
            <w:r>
              <w:fldChar w:fldCharType="begin"/>
            </w:r>
            <w:r>
              <w:instrText xml:space="preserve"> =TotalCost*1-Sum(above) </w:instrText>
            </w:r>
            <w:r>
              <w:fldChar w:fldCharType="separate"/>
            </w:r>
            <w:r w:rsidR="00C54990">
              <w:rPr>
                <w:b/>
                <w:noProof/>
              </w:rPr>
              <w:t>!Undefined Bookmark, TOTALCOST</w:t>
            </w:r>
            <w:r>
              <w:fldChar w:fldCharType="end"/>
            </w:r>
          </w:p>
        </w:tc>
        <w:tc>
          <w:tcPr>
            <w:tcW w:w="2088" w:type="pct"/>
          </w:tcPr>
          <w:p w14:paraId="3C1EFC0A" w14:textId="77777777" w:rsidR="009A503B" w:rsidRDefault="009A503B" w:rsidP="00DB0D4B">
            <w:r>
              <w:t>Successful completion</w:t>
            </w:r>
          </w:p>
        </w:tc>
      </w:tr>
      <w:tr w:rsidR="006D2A09" w14:paraId="1402ECAB" w14:textId="77777777" w:rsidTr="009A503B">
        <w:trPr>
          <w:cnfStyle w:val="000000100000" w:firstRow="0" w:lastRow="0" w:firstColumn="0" w:lastColumn="0" w:oddVBand="0" w:evenVBand="0" w:oddHBand="1" w:evenHBand="0" w:firstRowFirstColumn="0" w:firstRowLastColumn="0" w:lastRowFirstColumn="0" w:lastRowLastColumn="0"/>
        </w:trPr>
        <w:tc>
          <w:tcPr>
            <w:tcW w:w="542" w:type="pct"/>
          </w:tcPr>
          <w:p w14:paraId="09A84C5E" w14:textId="77777777" w:rsidR="006D2A09" w:rsidRDefault="006D2A09" w:rsidP="00DB0D4B"/>
        </w:tc>
        <w:tc>
          <w:tcPr>
            <w:tcW w:w="715" w:type="pct"/>
          </w:tcPr>
          <w:p w14:paraId="18866F4B" w14:textId="77777777" w:rsidR="006D2A09" w:rsidRDefault="006D2A09" w:rsidP="00DB0D4B"/>
        </w:tc>
        <w:tc>
          <w:tcPr>
            <w:tcW w:w="743" w:type="pct"/>
          </w:tcPr>
          <w:p w14:paraId="78684C1C" w14:textId="77777777" w:rsidR="006D2A09" w:rsidRPr="00BB1E7D" w:rsidRDefault="006D2A09" w:rsidP="00DB0D4B">
            <w:pPr>
              <w:jc w:val="right"/>
              <w:rPr>
                <w:b/>
                <w:bCs/>
              </w:rPr>
            </w:pPr>
            <w:r>
              <w:rPr>
                <w:b/>
                <w:bCs/>
              </w:rPr>
              <w:t>Total</w:t>
            </w:r>
          </w:p>
        </w:tc>
        <w:tc>
          <w:tcPr>
            <w:tcW w:w="912" w:type="pct"/>
          </w:tcPr>
          <w:p w14:paraId="543CD365" w14:textId="59053590" w:rsidR="006D2A09" w:rsidRPr="00BB1E7D" w:rsidRDefault="006D2A09" w:rsidP="00DB0D4B">
            <w:pPr>
              <w:jc w:val="right"/>
              <w:rPr>
                <w:b/>
                <w:bCs/>
              </w:rPr>
            </w:pPr>
            <w:r w:rsidRPr="00BB1E7D">
              <w:rPr>
                <w:b/>
                <w:bCs/>
              </w:rPr>
              <w:fldChar w:fldCharType="begin"/>
            </w:r>
            <w:r w:rsidRPr="00BB1E7D">
              <w:rPr>
                <w:b/>
                <w:bCs/>
              </w:rPr>
              <w:instrText xml:space="preserve"> =SUM(ABOVE) </w:instrText>
            </w:r>
            <w:r w:rsidRPr="00BB1E7D">
              <w:rPr>
                <w:b/>
                <w:bCs/>
              </w:rPr>
              <w:fldChar w:fldCharType="separate"/>
            </w:r>
            <w:r w:rsidR="00C54990">
              <w:rPr>
                <w:b/>
                <w:bCs/>
                <w:noProof/>
              </w:rPr>
              <w:t>$11,000.00</w:t>
            </w:r>
            <w:r w:rsidRPr="00BB1E7D">
              <w:rPr>
                <w:b/>
                <w:bCs/>
              </w:rPr>
              <w:fldChar w:fldCharType="end"/>
            </w:r>
          </w:p>
        </w:tc>
        <w:tc>
          <w:tcPr>
            <w:tcW w:w="2088" w:type="pct"/>
          </w:tcPr>
          <w:p w14:paraId="3C86A208" w14:textId="77777777" w:rsidR="006D2A09" w:rsidRDefault="006D2A09" w:rsidP="00DB0D4B"/>
        </w:tc>
      </w:tr>
    </w:tbl>
    <w:p w14:paraId="4F3E14D7" w14:textId="77777777" w:rsidR="006D2A09" w:rsidRDefault="006D2A09" w:rsidP="006D2A09"/>
    <w:p w14:paraId="1BB26934" w14:textId="77777777" w:rsidR="006D2A09" w:rsidRPr="005307E2" w:rsidRDefault="006D2A09" w:rsidP="006D2A09">
      <w:pPr>
        <w:pStyle w:val="Heading2"/>
      </w:pPr>
      <w:bookmarkStart w:id="13" w:name="_Toc530133433"/>
      <w:bookmarkStart w:id="14" w:name="_Toc17551708"/>
      <w:bookmarkStart w:id="15" w:name="_Toc201056088"/>
      <w:r>
        <w:t>Payment Terms</w:t>
      </w:r>
      <w:bookmarkEnd w:id="13"/>
      <w:bookmarkEnd w:id="14"/>
      <w:bookmarkEnd w:id="15"/>
    </w:p>
    <w:p w14:paraId="0FF331D8" w14:textId="77777777" w:rsidR="00AF1A67" w:rsidRPr="005307E2" w:rsidRDefault="00AF1A67" w:rsidP="00AF1A67">
      <w:pPr>
        <w:pStyle w:val="CTINormal"/>
        <w:rPr>
          <w:rFonts w:cs="Arial"/>
        </w:rPr>
      </w:pPr>
      <w:r w:rsidRPr="4372AF68">
        <w:rPr>
          <w:rFonts w:eastAsia="Arial" w:cs="Arial"/>
        </w:rPr>
        <w:t>Works will be invoiced based on pre-agreed milestones as per the invoice schedule.</w:t>
      </w:r>
    </w:p>
    <w:p w14:paraId="0C390D1A" w14:textId="77777777" w:rsidR="006D2A09" w:rsidRDefault="006D2A09" w:rsidP="006D2A09">
      <w:pPr>
        <w:pStyle w:val="CTINormal"/>
        <w:rPr>
          <w:rFonts w:cs="Arial"/>
        </w:rPr>
      </w:pPr>
      <w:r w:rsidRPr="64A305A0">
        <w:rPr>
          <w:rFonts w:eastAsia="Arial" w:cs="Arial"/>
        </w:rPr>
        <w:t xml:space="preserve">All claims shall be payable </w:t>
      </w:r>
      <w:r>
        <w:rPr>
          <w:rFonts w:eastAsia="Arial" w:cs="Arial"/>
        </w:rPr>
        <w:t>30</w:t>
      </w:r>
      <w:r w:rsidRPr="64A305A0">
        <w:rPr>
          <w:rFonts w:eastAsia="Arial" w:cs="Arial"/>
        </w:rPr>
        <w:t xml:space="preserve"> days from date of invoice.</w:t>
      </w:r>
    </w:p>
    <w:p w14:paraId="03B86901" w14:textId="77777777" w:rsidR="006D2A09" w:rsidRDefault="006D2A09" w:rsidP="006D2A09">
      <w:pPr>
        <w:pStyle w:val="CTINormal"/>
        <w:rPr>
          <w:rFonts w:eastAsia="Arial" w:cs="Arial"/>
        </w:rPr>
      </w:pPr>
      <w:r>
        <w:rPr>
          <w:rFonts w:eastAsia="Arial" w:cs="Arial"/>
        </w:rPr>
        <w:t xml:space="preserve">Unless otherwise specified, </w:t>
      </w:r>
      <w:r w:rsidRPr="64A305A0">
        <w:rPr>
          <w:rFonts w:eastAsia="Arial" w:cs="Arial"/>
        </w:rPr>
        <w:t xml:space="preserve">rates </w:t>
      </w:r>
      <w:r>
        <w:rPr>
          <w:rFonts w:eastAsia="Arial" w:cs="Arial"/>
        </w:rPr>
        <w:t>are</w:t>
      </w:r>
      <w:r w:rsidRPr="64A305A0">
        <w:rPr>
          <w:rFonts w:eastAsia="Arial" w:cs="Arial"/>
        </w:rPr>
        <w:t xml:space="preserve"> quoted exclusive of GST.</w:t>
      </w:r>
    </w:p>
    <w:p w14:paraId="54A0F493" w14:textId="77777777" w:rsidR="006D2A09" w:rsidRDefault="006D2A09" w:rsidP="006D2A09">
      <w:pPr>
        <w:pStyle w:val="CTINormal"/>
        <w:rPr>
          <w:rFonts w:eastAsia="Arial" w:cs="Arial"/>
        </w:rPr>
      </w:pPr>
      <w:r>
        <w:rPr>
          <w:rFonts w:eastAsia="Arial" w:cs="Arial"/>
        </w:rPr>
        <w:t>All prices quoted in AUD</w:t>
      </w:r>
    </w:p>
    <w:p w14:paraId="3DD3817F" w14:textId="77777777" w:rsidR="006D2A09" w:rsidRDefault="006D2A09" w:rsidP="006D2A09">
      <w:pPr>
        <w:pStyle w:val="Heading2"/>
      </w:pPr>
      <w:bookmarkStart w:id="16" w:name="_Toc201056089"/>
      <w:r>
        <w:t>Authorisation</w:t>
      </w:r>
      <w:bookmarkEnd w:id="16"/>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7"/>
        <w:gridCol w:w="4927"/>
      </w:tblGrid>
      <w:tr w:rsidR="006D2A09" w:rsidRPr="005307E2" w14:paraId="149E2245" w14:textId="77777777" w:rsidTr="00DB0D4B">
        <w:trPr>
          <w:trHeight w:val="398"/>
        </w:trPr>
        <w:tc>
          <w:tcPr>
            <w:tcW w:w="4927" w:type="dxa"/>
            <w:shd w:val="clear" w:color="auto" w:fill="FFFFFF" w:themeFill="background1"/>
          </w:tcPr>
          <w:p w14:paraId="761BB3A9" w14:textId="77777777" w:rsidR="006D2A09" w:rsidRPr="005307E2" w:rsidRDefault="006D2A09" w:rsidP="00DB0D4B">
            <w:pPr>
              <w:spacing w:before="60" w:after="240"/>
              <w:rPr>
                <w:rFonts w:cs="Arial"/>
                <w:bCs/>
                <w:sz w:val="19"/>
                <w:szCs w:val="19"/>
                <w:lang w:eastAsia="zh-CN"/>
              </w:rPr>
            </w:pPr>
            <w:r w:rsidRPr="64A305A0">
              <w:rPr>
                <w:rFonts w:eastAsia="Arial" w:cs="Arial"/>
                <w:b/>
                <w:bCs/>
                <w:sz w:val="19"/>
                <w:szCs w:val="19"/>
                <w:lang w:eastAsia="zh-CN"/>
              </w:rPr>
              <w:t>SIGNED</w:t>
            </w:r>
            <w:r w:rsidRPr="64A305A0">
              <w:rPr>
                <w:rFonts w:eastAsia="Arial" w:cs="Arial"/>
                <w:sz w:val="19"/>
                <w:szCs w:val="19"/>
                <w:lang w:eastAsia="zh-CN"/>
              </w:rPr>
              <w:t xml:space="preserve"> for and on behalf of </w:t>
            </w:r>
            <w:r>
              <w:rPr>
                <w:rFonts w:eastAsia="Arial" w:cs="Arial"/>
                <w:b/>
                <w:bCs/>
                <w:sz w:val="19"/>
                <w:szCs w:val="19"/>
                <w:lang w:eastAsia="zh-CN"/>
              </w:rPr>
              <w:t xml:space="preserve">Circle T Industries </w:t>
            </w:r>
            <w:r w:rsidRPr="64A305A0">
              <w:rPr>
                <w:rFonts w:eastAsia="Arial" w:cs="Arial"/>
                <w:sz w:val="19"/>
                <w:szCs w:val="19"/>
                <w:lang w:eastAsia="zh-CN"/>
              </w:rPr>
              <w:t>by a duly authorised officer</w:t>
            </w:r>
          </w:p>
          <w:p w14:paraId="1FC84206" w14:textId="77777777" w:rsidR="006D2A09" w:rsidRPr="005307E2" w:rsidRDefault="006D2A09" w:rsidP="00DB0D4B">
            <w:pPr>
              <w:spacing w:after="240"/>
              <w:rPr>
                <w:rFonts w:cs="Arial"/>
                <w:sz w:val="19"/>
                <w:szCs w:val="19"/>
                <w:lang w:eastAsia="zh-CN"/>
              </w:rPr>
            </w:pPr>
            <w:r w:rsidRPr="64A305A0">
              <w:rPr>
                <w:rFonts w:eastAsia="Arial" w:cs="Arial"/>
                <w:sz w:val="19"/>
                <w:szCs w:val="19"/>
                <w:lang w:eastAsia="zh-CN"/>
              </w:rPr>
              <w:t xml:space="preserve">Name of authorised representative signing: </w:t>
            </w:r>
          </w:p>
          <w:p w14:paraId="60999BBF" w14:textId="77777777" w:rsidR="006D2A09" w:rsidRPr="005307E2" w:rsidRDefault="006D2A09" w:rsidP="00DB0D4B">
            <w:pPr>
              <w:spacing w:after="240"/>
              <w:jc w:val="both"/>
              <w:rPr>
                <w:rFonts w:cs="Arial"/>
                <w:sz w:val="19"/>
                <w:szCs w:val="19"/>
                <w:lang w:eastAsia="zh-CN"/>
              </w:rPr>
            </w:pPr>
          </w:p>
          <w:p w14:paraId="7FF8D7BB" w14:textId="77777777" w:rsidR="006D2A09" w:rsidRPr="005307E2" w:rsidRDefault="006D2A09" w:rsidP="00DB0D4B">
            <w:pPr>
              <w:spacing w:after="240"/>
              <w:jc w:val="both"/>
              <w:rPr>
                <w:rFonts w:cs="Arial"/>
                <w:sz w:val="19"/>
                <w:szCs w:val="19"/>
                <w:lang w:eastAsia="zh-CN"/>
              </w:rPr>
            </w:pPr>
            <w:r w:rsidRPr="64A305A0">
              <w:rPr>
                <w:rFonts w:eastAsia="Arial" w:cs="Arial"/>
                <w:sz w:val="19"/>
                <w:szCs w:val="19"/>
                <w:lang w:eastAsia="zh-CN"/>
              </w:rPr>
              <w:t xml:space="preserve">Signature: </w:t>
            </w:r>
          </w:p>
          <w:p w14:paraId="08792FFA" w14:textId="77777777" w:rsidR="006D2A09" w:rsidRPr="005307E2" w:rsidRDefault="006D2A09" w:rsidP="00DB0D4B">
            <w:pPr>
              <w:tabs>
                <w:tab w:val="left" w:pos="1453"/>
              </w:tabs>
              <w:jc w:val="both"/>
              <w:rPr>
                <w:rFonts w:cs="Arial"/>
                <w:sz w:val="19"/>
                <w:szCs w:val="19"/>
                <w:lang w:eastAsia="zh-CN"/>
              </w:rPr>
            </w:pPr>
          </w:p>
          <w:p w14:paraId="2C3233DB" w14:textId="77777777" w:rsidR="006D2A09" w:rsidRPr="005307E2" w:rsidRDefault="006D2A09" w:rsidP="00DB0D4B">
            <w:pPr>
              <w:tabs>
                <w:tab w:val="left" w:pos="1453"/>
              </w:tabs>
              <w:jc w:val="both"/>
              <w:rPr>
                <w:rFonts w:cs="Arial"/>
                <w:sz w:val="19"/>
                <w:szCs w:val="19"/>
                <w:lang w:eastAsia="zh-CN"/>
              </w:rPr>
            </w:pPr>
          </w:p>
          <w:p w14:paraId="1CFC2E94" w14:textId="77777777" w:rsidR="006D2A09" w:rsidRPr="005307E2" w:rsidRDefault="006D2A09" w:rsidP="00DB0D4B">
            <w:pPr>
              <w:tabs>
                <w:tab w:val="left" w:pos="1453"/>
              </w:tabs>
              <w:jc w:val="both"/>
              <w:rPr>
                <w:rFonts w:cs="Arial"/>
                <w:sz w:val="19"/>
                <w:szCs w:val="19"/>
                <w:lang w:eastAsia="zh-CN"/>
              </w:rPr>
            </w:pPr>
            <w:r w:rsidRPr="64A305A0">
              <w:rPr>
                <w:rFonts w:eastAsia="Arial" w:cs="Arial"/>
                <w:sz w:val="19"/>
                <w:szCs w:val="19"/>
                <w:lang w:eastAsia="zh-CN"/>
              </w:rPr>
              <w:t>(Authorised Officer)</w:t>
            </w:r>
          </w:p>
          <w:p w14:paraId="1193AB53" w14:textId="77777777" w:rsidR="006D2A09" w:rsidRPr="005307E2" w:rsidRDefault="006D2A09" w:rsidP="00DB0D4B">
            <w:pPr>
              <w:tabs>
                <w:tab w:val="left" w:pos="1453"/>
              </w:tabs>
              <w:jc w:val="both"/>
              <w:rPr>
                <w:rFonts w:cs="Arial"/>
                <w:sz w:val="19"/>
                <w:szCs w:val="19"/>
                <w:lang w:eastAsia="zh-CN"/>
              </w:rPr>
            </w:pPr>
          </w:p>
          <w:p w14:paraId="69205489" w14:textId="77777777" w:rsidR="006D2A09" w:rsidRPr="005307E2" w:rsidRDefault="006D2A09" w:rsidP="00DB0D4B">
            <w:pPr>
              <w:tabs>
                <w:tab w:val="left" w:pos="1430"/>
              </w:tabs>
              <w:spacing w:after="240"/>
              <w:jc w:val="both"/>
              <w:rPr>
                <w:rFonts w:cs="Arial"/>
                <w:sz w:val="19"/>
                <w:szCs w:val="19"/>
                <w:lang w:eastAsia="zh-CN"/>
              </w:rPr>
            </w:pPr>
            <w:r w:rsidRPr="64A305A0">
              <w:rPr>
                <w:rFonts w:eastAsia="Arial" w:cs="Arial"/>
                <w:sz w:val="19"/>
                <w:szCs w:val="19"/>
                <w:lang w:eastAsia="zh-CN"/>
              </w:rPr>
              <w:t>Date:</w:t>
            </w:r>
          </w:p>
        </w:tc>
        <w:tc>
          <w:tcPr>
            <w:tcW w:w="4927" w:type="dxa"/>
            <w:shd w:val="clear" w:color="auto" w:fill="FFFFFF" w:themeFill="background1"/>
          </w:tcPr>
          <w:p w14:paraId="1857ED41" w14:textId="5C68EC88" w:rsidR="006D2A09" w:rsidRPr="005307E2" w:rsidRDefault="006D2A09" w:rsidP="00DB0D4B">
            <w:pPr>
              <w:spacing w:before="60" w:after="240"/>
              <w:rPr>
                <w:rFonts w:cs="Arial"/>
                <w:bCs/>
                <w:sz w:val="19"/>
                <w:szCs w:val="19"/>
                <w:lang w:eastAsia="zh-CN"/>
              </w:rPr>
            </w:pPr>
            <w:r w:rsidRPr="64A305A0">
              <w:rPr>
                <w:rFonts w:eastAsia="Arial" w:cs="Arial"/>
                <w:b/>
                <w:bCs/>
                <w:sz w:val="19"/>
                <w:szCs w:val="19"/>
                <w:lang w:eastAsia="zh-CN"/>
              </w:rPr>
              <w:t>SIGNED</w:t>
            </w:r>
            <w:r w:rsidRPr="64A305A0">
              <w:rPr>
                <w:rFonts w:eastAsia="Arial" w:cs="Arial"/>
                <w:sz w:val="19"/>
                <w:szCs w:val="19"/>
                <w:lang w:eastAsia="zh-CN"/>
              </w:rPr>
              <w:t xml:space="preserve"> for and on behalf of </w:t>
            </w:r>
            <w:r w:rsidR="00316F8B">
              <w:rPr>
                <w:rFonts w:eastAsia="Arial" w:cs="Arial"/>
                <w:b/>
                <w:bCs/>
                <w:sz w:val="19"/>
                <w:szCs w:val="19"/>
                <w:lang w:eastAsia="zh-CN"/>
              </w:rPr>
              <w:t>{Organisation}</w:t>
            </w:r>
            <w:r>
              <w:rPr>
                <w:rFonts w:eastAsia="Arial" w:cs="Arial"/>
                <w:b/>
                <w:bCs/>
                <w:sz w:val="19"/>
                <w:szCs w:val="19"/>
                <w:lang w:eastAsia="zh-CN"/>
              </w:rPr>
              <w:t xml:space="preserve"> </w:t>
            </w:r>
            <w:r w:rsidRPr="64A305A0">
              <w:rPr>
                <w:rFonts w:eastAsia="Arial" w:cs="Arial"/>
                <w:sz w:val="19"/>
                <w:szCs w:val="19"/>
                <w:lang w:eastAsia="zh-CN"/>
              </w:rPr>
              <w:t>by a duly authorised officer</w:t>
            </w:r>
          </w:p>
          <w:p w14:paraId="00359628" w14:textId="77777777" w:rsidR="006D2A09" w:rsidRPr="005307E2" w:rsidRDefault="006D2A09" w:rsidP="00DB0D4B">
            <w:pPr>
              <w:spacing w:after="240"/>
              <w:rPr>
                <w:rFonts w:cs="Arial"/>
                <w:sz w:val="19"/>
                <w:szCs w:val="19"/>
                <w:lang w:eastAsia="zh-CN"/>
              </w:rPr>
            </w:pPr>
            <w:r w:rsidRPr="64A305A0">
              <w:rPr>
                <w:rFonts w:eastAsia="Arial" w:cs="Arial"/>
                <w:sz w:val="19"/>
                <w:szCs w:val="19"/>
                <w:lang w:eastAsia="zh-CN"/>
              </w:rPr>
              <w:t xml:space="preserve">Name of authorised representative signing: </w:t>
            </w:r>
          </w:p>
          <w:p w14:paraId="22CE3135" w14:textId="77777777" w:rsidR="006D2A09" w:rsidRPr="005307E2" w:rsidRDefault="006D2A09" w:rsidP="00DB0D4B">
            <w:pPr>
              <w:spacing w:after="240"/>
              <w:jc w:val="both"/>
              <w:rPr>
                <w:rFonts w:cs="Arial"/>
                <w:sz w:val="19"/>
                <w:szCs w:val="19"/>
                <w:lang w:eastAsia="zh-CN"/>
              </w:rPr>
            </w:pPr>
          </w:p>
          <w:p w14:paraId="5B428C54" w14:textId="77777777" w:rsidR="006D2A09" w:rsidRPr="005307E2" w:rsidRDefault="006D2A09" w:rsidP="00DB0D4B">
            <w:pPr>
              <w:spacing w:after="240"/>
              <w:jc w:val="both"/>
              <w:rPr>
                <w:rFonts w:cs="Arial"/>
                <w:sz w:val="19"/>
                <w:szCs w:val="19"/>
                <w:lang w:eastAsia="zh-CN"/>
              </w:rPr>
            </w:pPr>
            <w:r w:rsidRPr="64A305A0">
              <w:rPr>
                <w:rFonts w:eastAsia="Arial" w:cs="Arial"/>
                <w:sz w:val="19"/>
                <w:szCs w:val="19"/>
                <w:lang w:eastAsia="zh-CN"/>
              </w:rPr>
              <w:t xml:space="preserve">Signature: </w:t>
            </w:r>
          </w:p>
          <w:p w14:paraId="230E6515" w14:textId="77777777" w:rsidR="006D2A09" w:rsidRPr="005307E2" w:rsidRDefault="006D2A09" w:rsidP="00DB0D4B">
            <w:pPr>
              <w:tabs>
                <w:tab w:val="left" w:pos="1453"/>
              </w:tabs>
              <w:jc w:val="both"/>
              <w:rPr>
                <w:rFonts w:cs="Arial"/>
                <w:sz w:val="19"/>
                <w:szCs w:val="19"/>
                <w:lang w:eastAsia="zh-CN"/>
              </w:rPr>
            </w:pPr>
          </w:p>
          <w:p w14:paraId="7A48A60D" w14:textId="77777777" w:rsidR="006D2A09" w:rsidRPr="005307E2" w:rsidRDefault="006D2A09" w:rsidP="00DB0D4B">
            <w:pPr>
              <w:tabs>
                <w:tab w:val="left" w:pos="1453"/>
              </w:tabs>
              <w:jc w:val="both"/>
              <w:rPr>
                <w:rFonts w:cs="Arial"/>
                <w:sz w:val="19"/>
                <w:szCs w:val="19"/>
                <w:lang w:eastAsia="zh-CN"/>
              </w:rPr>
            </w:pPr>
          </w:p>
          <w:p w14:paraId="50172F3E" w14:textId="77777777" w:rsidR="006D2A09" w:rsidRPr="005307E2" w:rsidRDefault="006D2A09" w:rsidP="00DB0D4B">
            <w:pPr>
              <w:tabs>
                <w:tab w:val="left" w:pos="1453"/>
              </w:tabs>
              <w:jc w:val="both"/>
              <w:rPr>
                <w:rFonts w:cs="Arial"/>
                <w:sz w:val="19"/>
                <w:szCs w:val="19"/>
                <w:lang w:eastAsia="zh-CN"/>
              </w:rPr>
            </w:pPr>
            <w:r w:rsidRPr="64A305A0">
              <w:rPr>
                <w:rFonts w:eastAsia="Arial" w:cs="Arial"/>
                <w:sz w:val="19"/>
                <w:szCs w:val="19"/>
                <w:lang w:eastAsia="zh-CN"/>
              </w:rPr>
              <w:t>(Authorised Officer)</w:t>
            </w:r>
          </w:p>
          <w:p w14:paraId="247C345E" w14:textId="77777777" w:rsidR="006D2A09" w:rsidRPr="005307E2" w:rsidRDefault="006D2A09" w:rsidP="00DB0D4B">
            <w:pPr>
              <w:tabs>
                <w:tab w:val="left" w:pos="1453"/>
              </w:tabs>
              <w:jc w:val="both"/>
              <w:rPr>
                <w:rFonts w:cs="Arial"/>
                <w:sz w:val="19"/>
                <w:szCs w:val="19"/>
                <w:lang w:eastAsia="zh-CN"/>
              </w:rPr>
            </w:pPr>
          </w:p>
          <w:p w14:paraId="4BF1C1A1" w14:textId="77777777" w:rsidR="006D2A09" w:rsidRPr="005307E2" w:rsidRDefault="006D2A09" w:rsidP="00DB0D4B">
            <w:pPr>
              <w:tabs>
                <w:tab w:val="left" w:pos="1453"/>
              </w:tabs>
              <w:jc w:val="both"/>
              <w:rPr>
                <w:rFonts w:cs="Arial"/>
                <w:sz w:val="19"/>
                <w:szCs w:val="19"/>
                <w:lang w:eastAsia="zh-CN"/>
              </w:rPr>
            </w:pPr>
            <w:r w:rsidRPr="64A305A0">
              <w:rPr>
                <w:rFonts w:eastAsia="Arial" w:cs="Arial"/>
                <w:sz w:val="19"/>
                <w:szCs w:val="19"/>
                <w:lang w:eastAsia="zh-CN"/>
              </w:rPr>
              <w:t>Date:</w:t>
            </w:r>
          </w:p>
        </w:tc>
      </w:tr>
    </w:tbl>
    <w:p w14:paraId="6E24EBF0" w14:textId="3423FFBD" w:rsidR="006D2A09" w:rsidRDefault="006D2A09" w:rsidP="00436526">
      <w:pPr>
        <w:spacing w:after="0"/>
      </w:pPr>
      <w:r>
        <w:br w:type="page"/>
      </w:r>
    </w:p>
    <w:p w14:paraId="75C57D05" w14:textId="77777777" w:rsidR="00FD076D" w:rsidRPr="00FD076D" w:rsidRDefault="00FD076D" w:rsidP="00FD076D">
      <w:pPr>
        <w:pStyle w:val="Heading1"/>
      </w:pPr>
      <w:bookmarkStart w:id="17" w:name="_Toc201056090"/>
      <w:bookmarkEnd w:id="8"/>
      <w:bookmarkEnd w:id="9"/>
      <w:r w:rsidRPr="00FD076D">
        <w:lastRenderedPageBreak/>
        <w:t>Schedule 1 – General Terms and conditions</w:t>
      </w:r>
      <w:bookmarkEnd w:id="17"/>
    </w:p>
    <w:p w14:paraId="3BD65AEE" w14:textId="77777777" w:rsidR="00FD076D" w:rsidRPr="00FD076D" w:rsidRDefault="00FD076D" w:rsidP="00FD076D"/>
    <w:p w14:paraId="345A0D99" w14:textId="77777777" w:rsidR="008B4A5A" w:rsidRDefault="008B4A5A" w:rsidP="00BE0F4B">
      <w:pPr>
        <w:pStyle w:val="Heading3"/>
        <w:numPr>
          <w:ilvl w:val="2"/>
          <w:numId w:val="14"/>
        </w:numPr>
        <w:rPr>
          <w:bCs w:val="0"/>
          <w:sz w:val="18"/>
          <w:szCs w:val="18"/>
        </w:rPr>
      </w:pPr>
      <w:bookmarkStart w:id="18" w:name="_Toc18406212"/>
      <w:bookmarkStart w:id="19" w:name="_Toc18402755"/>
      <w:bookmarkStart w:id="20" w:name="_Toc24016674"/>
      <w:bookmarkStart w:id="21" w:name="_Toc25080065"/>
      <w:bookmarkStart w:id="22" w:name="_Toc201056091"/>
      <w:r>
        <w:rPr>
          <w:sz w:val="18"/>
          <w:szCs w:val="18"/>
        </w:rPr>
        <w:t>Recitals</w:t>
      </w:r>
      <w:bookmarkEnd w:id="18"/>
      <w:bookmarkEnd w:id="19"/>
      <w:bookmarkEnd w:id="20"/>
      <w:bookmarkEnd w:id="21"/>
      <w:bookmarkEnd w:id="22"/>
      <w:r>
        <w:rPr>
          <w:sz w:val="18"/>
          <w:szCs w:val="18"/>
        </w:rPr>
        <w:t xml:space="preserve"> </w:t>
      </w:r>
    </w:p>
    <w:p w14:paraId="7DC865E5" w14:textId="77777777" w:rsidR="008B4A5A" w:rsidRDefault="008B4A5A" w:rsidP="008B4A5A">
      <w:pPr>
        <w:spacing w:after="120"/>
        <w:ind w:left="360"/>
        <w:jc w:val="both"/>
        <w:rPr>
          <w:sz w:val="18"/>
          <w:szCs w:val="18"/>
        </w:rPr>
      </w:pPr>
      <w:r>
        <w:rPr>
          <w:sz w:val="18"/>
          <w:szCs w:val="18"/>
        </w:rPr>
        <w:t>The following terms and conditions (</w:t>
      </w:r>
      <w:r>
        <w:rPr>
          <w:b/>
          <w:sz w:val="18"/>
          <w:szCs w:val="18"/>
        </w:rPr>
        <w:t>Terms</w:t>
      </w:r>
      <w:r>
        <w:rPr>
          <w:sz w:val="18"/>
          <w:szCs w:val="18"/>
        </w:rPr>
        <w:t>) apply to the supply of Services and Deliverables under this Statement of Work.</w:t>
      </w:r>
    </w:p>
    <w:p w14:paraId="0BF9EEB1" w14:textId="77777777" w:rsidR="008B4A5A" w:rsidRDefault="008B4A5A" w:rsidP="00BE0F4B">
      <w:pPr>
        <w:pStyle w:val="Heading3"/>
        <w:numPr>
          <w:ilvl w:val="2"/>
          <w:numId w:val="14"/>
        </w:numPr>
        <w:rPr>
          <w:bCs w:val="0"/>
          <w:sz w:val="18"/>
          <w:szCs w:val="18"/>
        </w:rPr>
      </w:pPr>
      <w:bookmarkStart w:id="23" w:name="_Toc18406213"/>
      <w:bookmarkStart w:id="24" w:name="_Toc18402756"/>
      <w:bookmarkStart w:id="25" w:name="_Toc24016675"/>
      <w:bookmarkStart w:id="26" w:name="_Toc25080066"/>
      <w:bookmarkStart w:id="27" w:name="_Toc201056092"/>
      <w:r>
        <w:rPr>
          <w:sz w:val="18"/>
          <w:szCs w:val="18"/>
        </w:rPr>
        <w:t>Definitions</w:t>
      </w:r>
      <w:bookmarkEnd w:id="23"/>
      <w:bookmarkEnd w:id="24"/>
      <w:bookmarkEnd w:id="25"/>
      <w:bookmarkEnd w:id="26"/>
      <w:bookmarkEnd w:id="27"/>
    </w:p>
    <w:p w14:paraId="0E46B061" w14:textId="77777777" w:rsidR="008B4A5A" w:rsidRDefault="008B4A5A" w:rsidP="008B4A5A">
      <w:pPr>
        <w:pStyle w:val="Meaning"/>
        <w:spacing w:after="60"/>
        <w:jc w:val="both"/>
        <w:rPr>
          <w:szCs w:val="18"/>
        </w:rPr>
      </w:pPr>
      <w:r>
        <w:rPr>
          <w:b/>
          <w:szCs w:val="18"/>
        </w:rPr>
        <w:t xml:space="preserve">Acceptance </w:t>
      </w:r>
      <w:r>
        <w:rPr>
          <w:szCs w:val="18"/>
        </w:rPr>
        <w:t>means the written acceptance of a Service or Deliverable by Customer which, at the discretion of Customer or Circle T, may have been subject to Acceptance Testing.  In the case of Services being delivered on a time and materials basis, such written acceptance may be in the form of time sheet approval.</w:t>
      </w:r>
    </w:p>
    <w:p w14:paraId="48E935EE" w14:textId="77777777" w:rsidR="008B4A5A" w:rsidRDefault="008B4A5A" w:rsidP="008B4A5A">
      <w:pPr>
        <w:pStyle w:val="Meaning"/>
        <w:spacing w:after="60"/>
        <w:jc w:val="both"/>
        <w:rPr>
          <w:szCs w:val="18"/>
        </w:rPr>
      </w:pPr>
      <w:r>
        <w:rPr>
          <w:b/>
          <w:szCs w:val="18"/>
        </w:rPr>
        <w:t>Acceptance Testing</w:t>
      </w:r>
      <w:r>
        <w:rPr>
          <w:szCs w:val="18"/>
        </w:rPr>
        <w:t xml:space="preserve"> means any tests undertaken by the Customer or by Circle T at the request of the Customer to demonstrate to Customer’s reasonable satisfaction whether a Service or Deliverable is complete. </w:t>
      </w:r>
    </w:p>
    <w:p w14:paraId="35C6CA3F" w14:textId="77777777" w:rsidR="008B4A5A" w:rsidRDefault="008B4A5A" w:rsidP="008B4A5A">
      <w:pPr>
        <w:pStyle w:val="Meaning"/>
        <w:spacing w:after="60"/>
        <w:jc w:val="both"/>
        <w:rPr>
          <w:szCs w:val="18"/>
        </w:rPr>
      </w:pPr>
      <w:r>
        <w:rPr>
          <w:b/>
          <w:szCs w:val="18"/>
        </w:rPr>
        <w:t>Applicable Laws</w:t>
      </w:r>
      <w:r>
        <w:rPr>
          <w:szCs w:val="18"/>
        </w:rPr>
        <w:t xml:space="preserve"> means all federal, state and local laws and regulations and all codes of conduct and industry standards relevant to the Services and Deliverables.</w:t>
      </w:r>
    </w:p>
    <w:p w14:paraId="2649A41C" w14:textId="77777777" w:rsidR="008B4A5A" w:rsidRDefault="008B4A5A" w:rsidP="008B4A5A">
      <w:pPr>
        <w:pStyle w:val="Meaning"/>
        <w:spacing w:after="60"/>
        <w:jc w:val="both"/>
      </w:pPr>
      <w:r>
        <w:rPr>
          <w:b/>
          <w:szCs w:val="18"/>
        </w:rPr>
        <w:t xml:space="preserve">Circle T Intellectual Property </w:t>
      </w:r>
      <w:r>
        <w:t>means Intellectual Property that is owned by, or licensed to, Circle T prior to the commencement of these Terms, or developed by Circle T independently of these Terms.</w:t>
      </w:r>
    </w:p>
    <w:p w14:paraId="72299C1D" w14:textId="77777777" w:rsidR="008B4A5A" w:rsidRDefault="008B4A5A" w:rsidP="008B4A5A">
      <w:pPr>
        <w:pStyle w:val="Meaning"/>
        <w:spacing w:after="60"/>
        <w:jc w:val="both"/>
        <w:rPr>
          <w:szCs w:val="18"/>
        </w:rPr>
      </w:pPr>
      <w:r>
        <w:rPr>
          <w:b/>
          <w:szCs w:val="18"/>
        </w:rPr>
        <w:t>Commencement Date</w:t>
      </w:r>
      <w:r>
        <w:rPr>
          <w:szCs w:val="18"/>
        </w:rPr>
        <w:t xml:space="preserve"> means the date of execution of this </w:t>
      </w:r>
      <w:proofErr w:type="spellStart"/>
      <w:r>
        <w:rPr>
          <w:szCs w:val="18"/>
        </w:rPr>
        <w:t>SoW.</w:t>
      </w:r>
      <w:proofErr w:type="spellEnd"/>
    </w:p>
    <w:p w14:paraId="4156EB7D" w14:textId="77777777" w:rsidR="008B4A5A" w:rsidRDefault="008B4A5A" w:rsidP="008B4A5A">
      <w:pPr>
        <w:pStyle w:val="Meaning"/>
        <w:spacing w:after="60"/>
        <w:jc w:val="both"/>
        <w:rPr>
          <w:b/>
          <w:szCs w:val="18"/>
        </w:rPr>
      </w:pPr>
      <w:r>
        <w:rPr>
          <w:b/>
          <w:szCs w:val="18"/>
        </w:rPr>
        <w:t xml:space="preserve">Confidential Information </w:t>
      </w:r>
      <w:r>
        <w:rPr>
          <w:szCs w:val="18"/>
        </w:rPr>
        <w:t>in relation to a Discloser means all information relating to the products, services, business or affairs of the Discloser which is disclosed to the Recipient and includes but is not limited to the existence and Terms of this SoW, Intellectual Property, plans, inventions, discoveries, formulae, processes, designs, specifications, software, object code, drawings, prototypes, products, samples, improvements, developments, medical methodologies, applications, engineering and manufacturing and marketing data, customer names, trademarks, trade names and trade secrets, whether or not the same are or may be patents, registered or otherwise publicly protected, as well as any commercial, financial or technical information.  Confidential Information does not however include information or material which</w:t>
      </w:r>
      <w:r>
        <w:rPr>
          <w:b/>
          <w:szCs w:val="18"/>
        </w:rPr>
        <w:t xml:space="preserve">: </w:t>
      </w:r>
    </w:p>
    <w:p w14:paraId="3E94E411" w14:textId="77777777" w:rsidR="008B4A5A" w:rsidRDefault="008B4A5A" w:rsidP="00BE0F4B">
      <w:pPr>
        <w:pStyle w:val="ListParagraph"/>
        <w:numPr>
          <w:ilvl w:val="0"/>
          <w:numId w:val="15"/>
        </w:numPr>
        <w:spacing w:after="120"/>
        <w:jc w:val="both"/>
        <w:rPr>
          <w:sz w:val="18"/>
          <w:szCs w:val="18"/>
        </w:rPr>
      </w:pPr>
      <w:r>
        <w:rPr>
          <w:sz w:val="18"/>
          <w:szCs w:val="18"/>
        </w:rPr>
        <w:t xml:space="preserve">is now or becomes generally available to the public other than through a breach of this SoW; or  </w:t>
      </w:r>
    </w:p>
    <w:p w14:paraId="70FE28DB" w14:textId="77777777" w:rsidR="008B4A5A" w:rsidRDefault="008B4A5A" w:rsidP="00BE0F4B">
      <w:pPr>
        <w:pStyle w:val="ListParagraph"/>
        <w:numPr>
          <w:ilvl w:val="0"/>
          <w:numId w:val="15"/>
        </w:numPr>
        <w:spacing w:after="120"/>
        <w:jc w:val="both"/>
        <w:rPr>
          <w:sz w:val="18"/>
          <w:szCs w:val="18"/>
        </w:rPr>
      </w:pPr>
      <w:r>
        <w:rPr>
          <w:sz w:val="18"/>
          <w:szCs w:val="18"/>
        </w:rPr>
        <w:t xml:space="preserve">was known to the Recipient on a non-confidential basis prior to the disclosure pursuant to this SoW; or </w:t>
      </w:r>
    </w:p>
    <w:p w14:paraId="61723ABD" w14:textId="77777777" w:rsidR="008B4A5A" w:rsidRDefault="008B4A5A" w:rsidP="00BE0F4B">
      <w:pPr>
        <w:pStyle w:val="ListParagraph"/>
        <w:numPr>
          <w:ilvl w:val="0"/>
          <w:numId w:val="15"/>
        </w:numPr>
        <w:spacing w:after="120"/>
        <w:jc w:val="both"/>
        <w:rPr>
          <w:sz w:val="18"/>
          <w:szCs w:val="18"/>
        </w:rPr>
      </w:pPr>
      <w:r>
        <w:rPr>
          <w:sz w:val="18"/>
          <w:szCs w:val="18"/>
        </w:rPr>
        <w:t xml:space="preserve">becomes available to the Recipient on a non-confidential basis from a Person other than the other party to this SoW; or </w:t>
      </w:r>
    </w:p>
    <w:p w14:paraId="76445520" w14:textId="77777777" w:rsidR="008B4A5A" w:rsidRDefault="008B4A5A" w:rsidP="00BE0F4B">
      <w:pPr>
        <w:pStyle w:val="ListParagraph"/>
        <w:numPr>
          <w:ilvl w:val="0"/>
          <w:numId w:val="15"/>
        </w:numPr>
        <w:spacing w:after="120"/>
        <w:jc w:val="both"/>
        <w:rPr>
          <w:sz w:val="18"/>
          <w:szCs w:val="18"/>
        </w:rPr>
      </w:pPr>
      <w:r>
        <w:rPr>
          <w:sz w:val="18"/>
          <w:szCs w:val="18"/>
        </w:rPr>
        <w:t xml:space="preserve">the Recipient is required by law to disclose; or </w:t>
      </w:r>
    </w:p>
    <w:p w14:paraId="36829F1E" w14:textId="77777777" w:rsidR="008B4A5A" w:rsidRDefault="008B4A5A" w:rsidP="00BE0F4B">
      <w:pPr>
        <w:pStyle w:val="ListParagraph"/>
        <w:numPr>
          <w:ilvl w:val="0"/>
          <w:numId w:val="15"/>
        </w:numPr>
        <w:spacing w:after="120"/>
        <w:jc w:val="both"/>
        <w:rPr>
          <w:sz w:val="18"/>
          <w:szCs w:val="18"/>
        </w:rPr>
      </w:pPr>
      <w:r>
        <w:rPr>
          <w:sz w:val="18"/>
          <w:szCs w:val="18"/>
        </w:rPr>
        <w:t xml:space="preserve">the Discloser agrees in writing that it can be disclosed to a third party without restriction. </w:t>
      </w:r>
    </w:p>
    <w:p w14:paraId="4C1F0A5B" w14:textId="77777777" w:rsidR="008B4A5A" w:rsidRDefault="008B4A5A" w:rsidP="008B4A5A">
      <w:pPr>
        <w:pStyle w:val="Meaning"/>
        <w:spacing w:after="60"/>
        <w:jc w:val="both"/>
      </w:pPr>
      <w:r>
        <w:rPr>
          <w:b/>
          <w:szCs w:val="18"/>
        </w:rPr>
        <w:t>Customer Intellectual Property</w:t>
      </w:r>
      <w:r>
        <w:t xml:space="preserve"> means Intellectual Property that is owned by, or licensed to, Customer prior to the commencement of these Terms. </w:t>
      </w:r>
    </w:p>
    <w:p w14:paraId="5DDD1156" w14:textId="77777777" w:rsidR="008B4A5A" w:rsidRDefault="008B4A5A" w:rsidP="008B4A5A">
      <w:pPr>
        <w:pStyle w:val="Meaning"/>
        <w:spacing w:after="60"/>
        <w:jc w:val="both"/>
      </w:pPr>
      <w:r>
        <w:rPr>
          <w:b/>
          <w:bCs/>
        </w:rPr>
        <w:t xml:space="preserve">Customer </w:t>
      </w:r>
      <w:r>
        <w:t>means the company stated on the first page of this SoW, to whom the Services are being Delivered.</w:t>
      </w:r>
    </w:p>
    <w:p w14:paraId="04EEE6A3" w14:textId="3D9FD9C6" w:rsidR="008B4A5A" w:rsidRDefault="008B4A5A" w:rsidP="008B4A5A">
      <w:pPr>
        <w:pStyle w:val="Meaning"/>
        <w:spacing w:after="60"/>
        <w:jc w:val="both"/>
        <w:rPr>
          <w:szCs w:val="18"/>
        </w:rPr>
      </w:pPr>
      <w:r>
        <w:rPr>
          <w:b/>
          <w:szCs w:val="18"/>
        </w:rPr>
        <w:t>Defect</w:t>
      </w:r>
      <w:r>
        <w:rPr>
          <w:szCs w:val="18"/>
        </w:rPr>
        <w:t xml:space="preserve"> means during </w:t>
      </w:r>
      <w:r w:rsidR="00033024">
        <w:rPr>
          <w:szCs w:val="18"/>
        </w:rPr>
        <w:t xml:space="preserve">any specified </w:t>
      </w:r>
      <w:proofErr w:type="spellStart"/>
      <w:r w:rsidR="00033024">
        <w:rPr>
          <w:szCs w:val="18"/>
        </w:rPr>
        <w:t>hypercare</w:t>
      </w:r>
      <w:proofErr w:type="spellEnd"/>
      <w:r>
        <w:rPr>
          <w:szCs w:val="18"/>
        </w:rPr>
        <w:t xml:space="preserve"> period any fault, failure, degradation, deficiency or error in a Deliverable or any non-conformance of a Deliverable with any acceptance criteria described within this SoW, or that provision of Service does not comply with or fulfil the requirements of its description within this </w:t>
      </w:r>
      <w:proofErr w:type="spellStart"/>
      <w:r>
        <w:rPr>
          <w:szCs w:val="18"/>
        </w:rPr>
        <w:t>SoW.</w:t>
      </w:r>
      <w:proofErr w:type="spellEnd"/>
    </w:p>
    <w:p w14:paraId="5C12BF40" w14:textId="77777777" w:rsidR="008B4A5A" w:rsidRDefault="008B4A5A" w:rsidP="008B4A5A">
      <w:pPr>
        <w:pStyle w:val="Meaning"/>
        <w:spacing w:after="60"/>
        <w:jc w:val="both"/>
        <w:rPr>
          <w:szCs w:val="18"/>
        </w:rPr>
      </w:pPr>
      <w:r>
        <w:rPr>
          <w:b/>
          <w:szCs w:val="18"/>
        </w:rPr>
        <w:t>Deliverable</w:t>
      </w:r>
      <w:r>
        <w:rPr>
          <w:szCs w:val="18"/>
        </w:rPr>
        <w:t xml:space="preserve">: means a task to be completed or item, Service or deliverable to be provided to Customer by Circle T under this </w:t>
      </w:r>
      <w:proofErr w:type="spellStart"/>
      <w:r>
        <w:rPr>
          <w:szCs w:val="18"/>
        </w:rPr>
        <w:t>SoW.</w:t>
      </w:r>
      <w:proofErr w:type="spellEnd"/>
      <w:r>
        <w:rPr>
          <w:szCs w:val="18"/>
        </w:rPr>
        <w:t xml:space="preserve"> </w:t>
      </w:r>
    </w:p>
    <w:p w14:paraId="563FD164" w14:textId="77777777" w:rsidR="008B4A5A" w:rsidRDefault="008B4A5A" w:rsidP="008B4A5A">
      <w:pPr>
        <w:pStyle w:val="Meaning"/>
        <w:spacing w:after="60"/>
        <w:jc w:val="both"/>
      </w:pPr>
      <w:r>
        <w:rPr>
          <w:b/>
        </w:rPr>
        <w:t>Developed Intellectual Property</w:t>
      </w:r>
      <w:r>
        <w:t xml:space="preserve"> means any Intellectual Property created in all Services and Deliverables provided by Circle T in connection with or </w:t>
      </w:r>
      <w:proofErr w:type="gramStart"/>
      <w:r>
        <w:t>as a result of</w:t>
      </w:r>
      <w:proofErr w:type="gramEnd"/>
      <w:r>
        <w:t xml:space="preserve"> the Services described in this </w:t>
      </w:r>
      <w:proofErr w:type="spellStart"/>
      <w:r>
        <w:t>SoW.</w:t>
      </w:r>
      <w:proofErr w:type="spellEnd"/>
    </w:p>
    <w:p w14:paraId="6950CCAE" w14:textId="77777777" w:rsidR="008B4A5A" w:rsidRDefault="008B4A5A" w:rsidP="008B4A5A">
      <w:pPr>
        <w:pStyle w:val="Meaning"/>
        <w:spacing w:after="60"/>
        <w:jc w:val="both"/>
        <w:rPr>
          <w:b/>
          <w:szCs w:val="18"/>
        </w:rPr>
      </w:pPr>
      <w:r>
        <w:rPr>
          <w:b/>
          <w:szCs w:val="18"/>
        </w:rPr>
        <w:t xml:space="preserve">Discloser </w:t>
      </w:r>
      <w:r>
        <w:rPr>
          <w:szCs w:val="18"/>
        </w:rPr>
        <w:t>means a party whose business or affairs are the subject matter of the Confidential Information.</w:t>
      </w:r>
    </w:p>
    <w:p w14:paraId="5BC929DE" w14:textId="77777777" w:rsidR="008B4A5A" w:rsidRDefault="008B4A5A" w:rsidP="008B4A5A">
      <w:pPr>
        <w:pStyle w:val="Meaning"/>
        <w:spacing w:after="60"/>
        <w:jc w:val="both"/>
        <w:rPr>
          <w:szCs w:val="18"/>
        </w:rPr>
      </w:pPr>
      <w:r>
        <w:rPr>
          <w:b/>
          <w:szCs w:val="18"/>
        </w:rPr>
        <w:t xml:space="preserve">Intellectual Property </w:t>
      </w:r>
      <w:r>
        <w:rPr>
          <w:szCs w:val="18"/>
        </w:rPr>
        <w:t xml:space="preserve">means any intellectual and industrial property rights, including </w:t>
      </w:r>
      <w:proofErr w:type="spellStart"/>
      <w:proofErr w:type="gramStart"/>
      <w:r>
        <w:rPr>
          <w:szCs w:val="18"/>
        </w:rPr>
        <w:t>trade marks</w:t>
      </w:r>
      <w:proofErr w:type="spellEnd"/>
      <w:proofErr w:type="gramEnd"/>
      <w:r>
        <w:rPr>
          <w:szCs w:val="18"/>
        </w:rPr>
        <w:t xml:space="preserve">, copyright (including future copyright), inventions, patents, designs, circuits and other eligible layouts, database rights, and other intellectual property rights as defined in Article 2 of the Convention establishing the World Intellectual Property Organisation dated 14 July 1967. </w:t>
      </w:r>
    </w:p>
    <w:p w14:paraId="4F5810C0" w14:textId="77777777" w:rsidR="008B4A5A" w:rsidRDefault="008B4A5A" w:rsidP="008B4A5A">
      <w:pPr>
        <w:pStyle w:val="Meaning"/>
        <w:spacing w:after="60"/>
        <w:jc w:val="both"/>
        <w:rPr>
          <w:szCs w:val="18"/>
        </w:rPr>
      </w:pPr>
      <w:r>
        <w:rPr>
          <w:b/>
          <w:szCs w:val="18"/>
        </w:rPr>
        <w:t xml:space="preserve">Person </w:t>
      </w:r>
      <w:r>
        <w:rPr>
          <w:szCs w:val="18"/>
        </w:rPr>
        <w:t xml:space="preserve">includes any natural person, corporation or body of persons whether or corporate or not. </w:t>
      </w:r>
    </w:p>
    <w:p w14:paraId="00876D32" w14:textId="3F8FFBA5" w:rsidR="008B4A5A" w:rsidRDefault="008B4A5A" w:rsidP="008B4A5A">
      <w:pPr>
        <w:pStyle w:val="Meaning"/>
        <w:spacing w:after="60"/>
        <w:jc w:val="both"/>
        <w:rPr>
          <w:szCs w:val="18"/>
        </w:rPr>
      </w:pPr>
      <w:r>
        <w:rPr>
          <w:b/>
          <w:szCs w:val="18"/>
        </w:rPr>
        <w:t>Personal Information</w:t>
      </w:r>
      <w:r>
        <w:rPr>
          <w:szCs w:val="18"/>
        </w:rPr>
        <w:t xml:space="preserve"> means </w:t>
      </w:r>
      <w:r>
        <w:rPr>
          <w:rFonts w:cs="Arial"/>
          <w:szCs w:val="18"/>
        </w:rPr>
        <w:t xml:space="preserve">information or an opinion, whether true or not, about an identified or reasonably identifiable individual, contact details of any Person, and the tax file number (as defined in Part VA of the </w:t>
      </w:r>
      <w:r>
        <w:rPr>
          <w:rFonts w:cs="Arial"/>
          <w:i/>
          <w:szCs w:val="18"/>
        </w:rPr>
        <w:t>Income Tax Assessment Act 1936</w:t>
      </w:r>
      <w:r>
        <w:rPr>
          <w:rFonts w:cs="Arial"/>
          <w:szCs w:val="18"/>
        </w:rPr>
        <w:t xml:space="preserve"> (</w:t>
      </w:r>
      <w:proofErr w:type="spellStart"/>
      <w:r>
        <w:rPr>
          <w:rFonts w:cs="Arial"/>
          <w:szCs w:val="18"/>
        </w:rPr>
        <w:t>Cth</w:t>
      </w:r>
      <w:proofErr w:type="spellEnd"/>
      <w:r>
        <w:rPr>
          <w:rFonts w:cs="Arial"/>
          <w:szCs w:val="18"/>
        </w:rPr>
        <w:t>)) of any Person, in each case, which is collected, accessed or generated by Circle T, any of its subcontractors, or any of their respective officers, employees or agents as a consequence of or in the performance of the Services and Deliverables.</w:t>
      </w:r>
      <w:r>
        <w:rPr>
          <w:szCs w:val="18"/>
        </w:rPr>
        <w:t xml:space="preserve">  </w:t>
      </w:r>
    </w:p>
    <w:p w14:paraId="5BD91BB1" w14:textId="77777777" w:rsidR="00DA07DE" w:rsidRDefault="00DA07DE" w:rsidP="00DA07DE">
      <w:pPr>
        <w:pStyle w:val="Meaning"/>
        <w:jc w:val="both"/>
        <w:rPr>
          <w:szCs w:val="18"/>
        </w:rPr>
      </w:pPr>
      <w:r>
        <w:rPr>
          <w:b/>
          <w:szCs w:val="18"/>
        </w:rPr>
        <w:t>Privacy Law</w:t>
      </w:r>
      <w:r>
        <w:rPr>
          <w:szCs w:val="18"/>
        </w:rPr>
        <w:t xml:space="preserve"> means </w:t>
      </w:r>
      <w:r w:rsidRPr="002B2D7D">
        <w:rPr>
          <w:szCs w:val="18"/>
        </w:rPr>
        <w:t xml:space="preserve">the </w:t>
      </w:r>
      <w:r w:rsidRPr="00BD142E">
        <w:rPr>
          <w:i/>
          <w:szCs w:val="18"/>
        </w:rPr>
        <w:t>Privacy Act 1988 (</w:t>
      </w:r>
      <w:proofErr w:type="spellStart"/>
      <w:r w:rsidRPr="00BD142E">
        <w:rPr>
          <w:i/>
          <w:szCs w:val="18"/>
        </w:rPr>
        <w:t>Cth</w:t>
      </w:r>
      <w:proofErr w:type="spellEnd"/>
      <w:r w:rsidRPr="00BD142E">
        <w:rPr>
          <w:i/>
          <w:szCs w:val="18"/>
        </w:rPr>
        <w:t>)</w:t>
      </w:r>
      <w:r w:rsidRPr="002B2D7D">
        <w:rPr>
          <w:szCs w:val="18"/>
        </w:rPr>
        <w:t xml:space="preserve">, including the Australian Privacy Principles </w:t>
      </w:r>
      <w:r>
        <w:rPr>
          <w:szCs w:val="18"/>
        </w:rPr>
        <w:t xml:space="preserve">set out in the Privacy Act; and </w:t>
      </w:r>
      <w:r w:rsidRPr="002B2D7D">
        <w:rPr>
          <w:szCs w:val="18"/>
        </w:rPr>
        <w:t xml:space="preserve">any other privacy related statute, regulation, standard, by-law, ordinance, subordinate legislation, industry code of conduct or government order, decree or other instrument which </w:t>
      </w:r>
      <w:r>
        <w:rPr>
          <w:szCs w:val="18"/>
        </w:rPr>
        <w:t>Circle T</w:t>
      </w:r>
      <w:r w:rsidRPr="002B2D7D">
        <w:rPr>
          <w:szCs w:val="18"/>
        </w:rPr>
        <w:t xml:space="preserve"> is required to comply with, or which </w:t>
      </w:r>
      <w:r>
        <w:rPr>
          <w:szCs w:val="18"/>
        </w:rPr>
        <w:t>Customer or any of its r</w:t>
      </w:r>
      <w:r w:rsidRPr="002B2D7D">
        <w:rPr>
          <w:szCs w:val="18"/>
        </w:rPr>
        <w:t xml:space="preserve">elated </w:t>
      </w:r>
      <w:r>
        <w:rPr>
          <w:szCs w:val="18"/>
        </w:rPr>
        <w:t>c</w:t>
      </w:r>
      <w:r w:rsidRPr="002B2D7D">
        <w:rPr>
          <w:szCs w:val="18"/>
        </w:rPr>
        <w:t xml:space="preserve">ompanies are required to comply with as notified by </w:t>
      </w:r>
      <w:r>
        <w:rPr>
          <w:szCs w:val="18"/>
        </w:rPr>
        <w:t>Customer</w:t>
      </w:r>
      <w:r w:rsidRPr="002B2D7D">
        <w:rPr>
          <w:szCs w:val="18"/>
        </w:rPr>
        <w:t xml:space="preserve"> to </w:t>
      </w:r>
      <w:r>
        <w:rPr>
          <w:szCs w:val="18"/>
        </w:rPr>
        <w:t>Circle T</w:t>
      </w:r>
      <w:r w:rsidRPr="002B2D7D">
        <w:rPr>
          <w:szCs w:val="18"/>
        </w:rPr>
        <w:t xml:space="preserve"> from time to time.</w:t>
      </w:r>
    </w:p>
    <w:p w14:paraId="6674C9AA" w14:textId="77777777" w:rsidR="008B4A5A" w:rsidRDefault="008B4A5A" w:rsidP="008B4A5A">
      <w:pPr>
        <w:pStyle w:val="Meaning"/>
        <w:spacing w:after="60"/>
        <w:jc w:val="both"/>
        <w:rPr>
          <w:szCs w:val="18"/>
        </w:rPr>
      </w:pPr>
      <w:r>
        <w:rPr>
          <w:b/>
          <w:szCs w:val="18"/>
        </w:rPr>
        <w:t xml:space="preserve">Recipient </w:t>
      </w:r>
      <w:r>
        <w:rPr>
          <w:szCs w:val="18"/>
        </w:rPr>
        <w:t>means the party which receives, possesses or is given access to Confidential Information from the Discloser.</w:t>
      </w:r>
    </w:p>
    <w:p w14:paraId="296968EF" w14:textId="0F53ADA5" w:rsidR="008B4A5A" w:rsidRDefault="008B4A5A" w:rsidP="008B4A5A">
      <w:pPr>
        <w:pStyle w:val="Meaning"/>
        <w:spacing w:after="60"/>
        <w:jc w:val="both"/>
        <w:rPr>
          <w:szCs w:val="18"/>
        </w:rPr>
      </w:pPr>
      <w:r>
        <w:rPr>
          <w:b/>
          <w:bCs/>
        </w:rPr>
        <w:t>Services</w:t>
      </w:r>
      <w:r>
        <w:t xml:space="preserve"> means the services performed or to be performed by Circle T for Customer under or in connection with this </w:t>
      </w:r>
      <w:proofErr w:type="spellStart"/>
      <w:r>
        <w:t>SoW.</w:t>
      </w:r>
      <w:proofErr w:type="spellEnd"/>
      <w:r>
        <w:t xml:space="preserve">  </w:t>
      </w:r>
    </w:p>
    <w:p w14:paraId="4BEB6686" w14:textId="77777777" w:rsidR="008B4A5A" w:rsidRDefault="008B4A5A" w:rsidP="008B4A5A">
      <w:pPr>
        <w:pStyle w:val="Meaning"/>
        <w:spacing w:after="60"/>
        <w:jc w:val="both"/>
        <w:rPr>
          <w:b/>
          <w:bCs/>
        </w:rPr>
      </w:pPr>
      <w:r>
        <w:rPr>
          <w:b/>
          <w:bCs/>
        </w:rPr>
        <w:t>Source Code </w:t>
      </w:r>
      <w:r>
        <w:rPr>
          <w:bCs/>
        </w:rPr>
        <w:t>means source code and object code versions of the software and associated material reasonably required for a programmer to understand how the software operates.</w:t>
      </w:r>
    </w:p>
    <w:p w14:paraId="20C90A62" w14:textId="77777777" w:rsidR="008B4A5A" w:rsidRDefault="008B4A5A" w:rsidP="008B4A5A">
      <w:pPr>
        <w:pStyle w:val="Meaning"/>
        <w:spacing w:after="60"/>
        <w:jc w:val="both"/>
        <w:rPr>
          <w:szCs w:val="18"/>
        </w:rPr>
      </w:pPr>
      <w:r>
        <w:rPr>
          <w:b/>
          <w:szCs w:val="18"/>
        </w:rPr>
        <w:t>Statement of Work</w:t>
      </w:r>
      <w:r>
        <w:rPr>
          <w:szCs w:val="18"/>
        </w:rPr>
        <w:t xml:space="preserve"> or </w:t>
      </w:r>
      <w:r>
        <w:rPr>
          <w:b/>
          <w:szCs w:val="18"/>
        </w:rPr>
        <w:t xml:space="preserve">SoW </w:t>
      </w:r>
      <w:r>
        <w:rPr>
          <w:szCs w:val="18"/>
        </w:rPr>
        <w:t>means this statement of work in its entirety including all its schedules, annexures, appendices, and these Terms.</w:t>
      </w:r>
    </w:p>
    <w:p w14:paraId="5BA01410" w14:textId="77777777" w:rsidR="008B4A5A" w:rsidRDefault="008B4A5A" w:rsidP="008B4A5A">
      <w:pPr>
        <w:pStyle w:val="CTINormal"/>
        <w:rPr>
          <w:rFonts w:eastAsia="Arial"/>
        </w:rPr>
      </w:pPr>
    </w:p>
    <w:p w14:paraId="272E8813" w14:textId="77777777" w:rsidR="008B4A5A" w:rsidRDefault="008B4A5A" w:rsidP="00BE0F4B">
      <w:pPr>
        <w:pStyle w:val="Heading3"/>
        <w:numPr>
          <w:ilvl w:val="2"/>
          <w:numId w:val="14"/>
        </w:numPr>
        <w:rPr>
          <w:bCs w:val="0"/>
          <w:sz w:val="18"/>
          <w:szCs w:val="18"/>
        </w:rPr>
      </w:pPr>
      <w:bookmarkStart w:id="28" w:name="_Toc18406214"/>
      <w:bookmarkStart w:id="29" w:name="_Toc18402757"/>
      <w:bookmarkStart w:id="30" w:name="_Toc24016676"/>
      <w:bookmarkStart w:id="31" w:name="_Toc25080067"/>
      <w:bookmarkStart w:id="32" w:name="_Toc201056093"/>
      <w:r>
        <w:rPr>
          <w:sz w:val="18"/>
          <w:szCs w:val="18"/>
        </w:rPr>
        <w:t>Term and termination</w:t>
      </w:r>
      <w:bookmarkEnd w:id="28"/>
      <w:bookmarkEnd w:id="29"/>
      <w:bookmarkEnd w:id="30"/>
      <w:bookmarkEnd w:id="31"/>
      <w:bookmarkEnd w:id="32"/>
    </w:p>
    <w:p w14:paraId="3F2707B6" w14:textId="77777777" w:rsidR="008B4A5A" w:rsidRDefault="008B4A5A" w:rsidP="00BE0F4B">
      <w:pPr>
        <w:pStyle w:val="ListParagraph"/>
        <w:numPr>
          <w:ilvl w:val="0"/>
          <w:numId w:val="16"/>
        </w:numPr>
        <w:spacing w:after="120"/>
        <w:jc w:val="both"/>
        <w:rPr>
          <w:sz w:val="18"/>
          <w:szCs w:val="18"/>
        </w:rPr>
      </w:pPr>
      <w:r>
        <w:rPr>
          <w:sz w:val="18"/>
          <w:szCs w:val="18"/>
        </w:rPr>
        <w:t xml:space="preserve">This SoW and these Terms commence upon execution of this SoW and, subject to provisions of these Terms that, by their nature, survive termination and will continue to apply beyond the expiry or termination of this SoW, continue until the earlier of completion of Services or Deliverables, or termination in accordance with this clause.  </w:t>
      </w:r>
    </w:p>
    <w:p w14:paraId="575F9D8B" w14:textId="77777777" w:rsidR="008B4A5A" w:rsidRDefault="008B4A5A" w:rsidP="00BE0F4B">
      <w:pPr>
        <w:pStyle w:val="ListParagraph"/>
        <w:numPr>
          <w:ilvl w:val="0"/>
          <w:numId w:val="16"/>
        </w:numPr>
        <w:spacing w:after="120"/>
        <w:jc w:val="both"/>
        <w:rPr>
          <w:sz w:val="18"/>
          <w:szCs w:val="18"/>
        </w:rPr>
      </w:pPr>
      <w:r>
        <w:rPr>
          <w:sz w:val="18"/>
          <w:szCs w:val="18"/>
        </w:rPr>
        <w:t xml:space="preserve">Customer or Circle T may terminate this SoW for convenience at any time with 30 calendar days written notice. </w:t>
      </w:r>
    </w:p>
    <w:p w14:paraId="0A2BC1D4" w14:textId="77777777" w:rsidR="008B4A5A" w:rsidRDefault="008B4A5A" w:rsidP="00BE0F4B">
      <w:pPr>
        <w:pStyle w:val="ListParagraph"/>
        <w:numPr>
          <w:ilvl w:val="0"/>
          <w:numId w:val="16"/>
        </w:numPr>
        <w:spacing w:after="120"/>
        <w:jc w:val="both"/>
        <w:rPr>
          <w:sz w:val="18"/>
          <w:szCs w:val="18"/>
        </w:rPr>
      </w:pPr>
      <w:r>
        <w:rPr>
          <w:sz w:val="18"/>
          <w:szCs w:val="18"/>
        </w:rPr>
        <w:t xml:space="preserve">Expiry or termination of these Terms does not affect any rights of Customer or Circle T which arose prior to the time of such expiry or termination. </w:t>
      </w:r>
    </w:p>
    <w:p w14:paraId="4BB79DCF" w14:textId="77777777" w:rsidR="008B4A5A" w:rsidRDefault="008B4A5A" w:rsidP="00BE0F4B">
      <w:pPr>
        <w:pStyle w:val="Heading3"/>
        <w:numPr>
          <w:ilvl w:val="2"/>
          <w:numId w:val="14"/>
        </w:numPr>
        <w:rPr>
          <w:bCs w:val="0"/>
          <w:sz w:val="18"/>
          <w:szCs w:val="18"/>
        </w:rPr>
      </w:pPr>
      <w:bookmarkStart w:id="33" w:name="_Toc18406215"/>
      <w:bookmarkStart w:id="34" w:name="_Toc18402758"/>
      <w:bookmarkStart w:id="35" w:name="_Toc24016677"/>
      <w:bookmarkStart w:id="36" w:name="_Toc25080068"/>
      <w:bookmarkStart w:id="37" w:name="_Toc201056094"/>
      <w:r>
        <w:rPr>
          <w:sz w:val="18"/>
          <w:szCs w:val="18"/>
        </w:rPr>
        <w:t>Circle T general responsibilities</w:t>
      </w:r>
      <w:bookmarkEnd w:id="33"/>
      <w:bookmarkEnd w:id="34"/>
      <w:bookmarkEnd w:id="35"/>
      <w:bookmarkEnd w:id="36"/>
      <w:bookmarkEnd w:id="37"/>
    </w:p>
    <w:p w14:paraId="5E2DE617" w14:textId="77777777" w:rsidR="008B4A5A" w:rsidRDefault="008B4A5A" w:rsidP="008B4A5A">
      <w:pPr>
        <w:spacing w:after="120"/>
        <w:ind w:left="360"/>
        <w:jc w:val="both"/>
        <w:rPr>
          <w:sz w:val="18"/>
          <w:szCs w:val="18"/>
        </w:rPr>
      </w:pPr>
      <w:r>
        <w:rPr>
          <w:sz w:val="18"/>
          <w:szCs w:val="18"/>
        </w:rPr>
        <w:t xml:space="preserve">Circle T must: </w:t>
      </w:r>
    </w:p>
    <w:p w14:paraId="21E0DCAB" w14:textId="77777777" w:rsidR="008B4A5A" w:rsidRDefault="008B4A5A" w:rsidP="00BE0F4B">
      <w:pPr>
        <w:pStyle w:val="ListParagraph"/>
        <w:numPr>
          <w:ilvl w:val="0"/>
          <w:numId w:val="17"/>
        </w:numPr>
        <w:spacing w:after="120"/>
        <w:jc w:val="both"/>
        <w:rPr>
          <w:sz w:val="18"/>
          <w:szCs w:val="18"/>
        </w:rPr>
      </w:pPr>
      <w:r>
        <w:rPr>
          <w:sz w:val="18"/>
          <w:szCs w:val="18"/>
        </w:rPr>
        <w:t xml:space="preserve">comply with, and must ensure the Services and Deliverables comply with, all Applicable Laws, Customer’s reasonable directions, and the other requirements of these Terms notwithstanding any input, approval, Acceptance, consultation or direction by Customer or its </w:t>
      </w:r>
      <w:proofErr w:type="gramStart"/>
      <w:r>
        <w:rPr>
          <w:sz w:val="18"/>
          <w:szCs w:val="18"/>
        </w:rPr>
        <w:t>representatives;</w:t>
      </w:r>
      <w:proofErr w:type="gramEnd"/>
      <w:r>
        <w:rPr>
          <w:sz w:val="18"/>
          <w:szCs w:val="18"/>
        </w:rPr>
        <w:t xml:space="preserve"> </w:t>
      </w:r>
    </w:p>
    <w:p w14:paraId="4A7E5D91" w14:textId="77777777" w:rsidR="008B4A5A" w:rsidRDefault="008B4A5A" w:rsidP="00BE0F4B">
      <w:pPr>
        <w:pStyle w:val="ListParagraph"/>
        <w:numPr>
          <w:ilvl w:val="0"/>
          <w:numId w:val="17"/>
        </w:numPr>
        <w:spacing w:after="120"/>
        <w:jc w:val="both"/>
        <w:rPr>
          <w:sz w:val="18"/>
          <w:szCs w:val="18"/>
        </w:rPr>
      </w:pPr>
      <w:r>
        <w:rPr>
          <w:sz w:val="18"/>
          <w:szCs w:val="18"/>
        </w:rPr>
        <w:t xml:space="preserve">not cause Customer to breach any Applicable </w:t>
      </w:r>
      <w:proofErr w:type="gramStart"/>
      <w:r>
        <w:rPr>
          <w:sz w:val="18"/>
          <w:szCs w:val="18"/>
        </w:rPr>
        <w:t>Laws;</w:t>
      </w:r>
      <w:proofErr w:type="gramEnd"/>
    </w:p>
    <w:p w14:paraId="6CD86E85" w14:textId="77777777" w:rsidR="008B4A5A" w:rsidRDefault="008B4A5A" w:rsidP="00BE0F4B">
      <w:pPr>
        <w:pStyle w:val="ListParagraph"/>
        <w:numPr>
          <w:ilvl w:val="0"/>
          <w:numId w:val="17"/>
        </w:numPr>
        <w:spacing w:after="120"/>
        <w:jc w:val="both"/>
        <w:rPr>
          <w:sz w:val="18"/>
          <w:szCs w:val="18"/>
        </w:rPr>
      </w:pPr>
      <w:r>
        <w:rPr>
          <w:sz w:val="18"/>
          <w:szCs w:val="18"/>
        </w:rPr>
        <w:t xml:space="preserve">immediately notify Customer on becoming aware of any actual or impending deficiency in or delay in the provision of the Services and Deliverables (including where caused by Customer or any third party) and use its best efforts to minimise the effect of any </w:t>
      </w:r>
      <w:proofErr w:type="gramStart"/>
      <w:r>
        <w:rPr>
          <w:sz w:val="18"/>
          <w:szCs w:val="18"/>
        </w:rPr>
        <w:t>delay;</w:t>
      </w:r>
      <w:proofErr w:type="gramEnd"/>
    </w:p>
    <w:p w14:paraId="4614E545" w14:textId="77777777" w:rsidR="008B4A5A" w:rsidRDefault="008B4A5A" w:rsidP="00BE0F4B">
      <w:pPr>
        <w:pStyle w:val="ListParagraph"/>
        <w:numPr>
          <w:ilvl w:val="0"/>
          <w:numId w:val="17"/>
        </w:numPr>
        <w:spacing w:after="120"/>
        <w:jc w:val="both"/>
        <w:rPr>
          <w:sz w:val="18"/>
          <w:szCs w:val="18"/>
        </w:rPr>
      </w:pPr>
      <w:r>
        <w:rPr>
          <w:sz w:val="18"/>
          <w:szCs w:val="18"/>
        </w:rPr>
        <w:t xml:space="preserve">possess (and, on request, provide reasonable evidence of) all relevant approvals, authorisations, permits and licences required to perform its obligations under these </w:t>
      </w:r>
      <w:proofErr w:type="gramStart"/>
      <w:r>
        <w:rPr>
          <w:sz w:val="18"/>
          <w:szCs w:val="18"/>
        </w:rPr>
        <w:t>Terms;</w:t>
      </w:r>
      <w:proofErr w:type="gramEnd"/>
    </w:p>
    <w:p w14:paraId="2AAC52C6" w14:textId="77777777" w:rsidR="008B4A5A" w:rsidRDefault="008B4A5A" w:rsidP="00BE0F4B">
      <w:pPr>
        <w:pStyle w:val="ListParagraph"/>
        <w:numPr>
          <w:ilvl w:val="0"/>
          <w:numId w:val="17"/>
        </w:numPr>
        <w:spacing w:after="120"/>
        <w:jc w:val="both"/>
        <w:rPr>
          <w:sz w:val="18"/>
          <w:szCs w:val="18"/>
        </w:rPr>
      </w:pPr>
      <w:r>
        <w:rPr>
          <w:sz w:val="18"/>
          <w:szCs w:val="18"/>
        </w:rPr>
        <w:t>ensure that the Services, the Deliverables and the performance of the Circle T’s obligations under these Terms do not adversely impact Customer or Customer’s computer systems and do not result in any loss, corruption or reduction in the accessibility or useability of any Customer data; and</w:t>
      </w:r>
    </w:p>
    <w:p w14:paraId="2FF02D14" w14:textId="77777777" w:rsidR="008B4A5A" w:rsidRDefault="008B4A5A" w:rsidP="00BE0F4B">
      <w:pPr>
        <w:pStyle w:val="ListParagraph"/>
        <w:numPr>
          <w:ilvl w:val="0"/>
          <w:numId w:val="17"/>
        </w:numPr>
        <w:spacing w:after="120"/>
        <w:jc w:val="both"/>
        <w:rPr>
          <w:sz w:val="18"/>
          <w:szCs w:val="18"/>
        </w:rPr>
      </w:pPr>
      <w:r>
        <w:rPr>
          <w:sz w:val="18"/>
          <w:szCs w:val="18"/>
        </w:rPr>
        <w:t>ensure that Circle T’s personnel and all third parties engaged by Circle T in connection with the Services and Deliverables comply with Circle T’s obligations under these Terms.</w:t>
      </w:r>
    </w:p>
    <w:p w14:paraId="2BFE261E" w14:textId="77777777" w:rsidR="008B4A5A" w:rsidRDefault="008B4A5A" w:rsidP="00BE0F4B">
      <w:pPr>
        <w:pStyle w:val="Heading3"/>
        <w:numPr>
          <w:ilvl w:val="2"/>
          <w:numId w:val="14"/>
        </w:numPr>
        <w:rPr>
          <w:bCs w:val="0"/>
          <w:sz w:val="18"/>
          <w:szCs w:val="18"/>
        </w:rPr>
      </w:pPr>
      <w:bookmarkStart w:id="38" w:name="_Toc18406216"/>
      <w:bookmarkStart w:id="39" w:name="_Toc18402759"/>
      <w:bookmarkStart w:id="40" w:name="_Toc24016678"/>
      <w:bookmarkStart w:id="41" w:name="_Toc25080069"/>
      <w:bookmarkStart w:id="42" w:name="_Toc201056095"/>
      <w:r>
        <w:rPr>
          <w:sz w:val="18"/>
          <w:szCs w:val="18"/>
        </w:rPr>
        <w:t>Representations and warranties</w:t>
      </w:r>
      <w:bookmarkEnd w:id="38"/>
      <w:bookmarkEnd w:id="39"/>
      <w:bookmarkEnd w:id="40"/>
      <w:bookmarkEnd w:id="41"/>
      <w:bookmarkEnd w:id="42"/>
      <w:r>
        <w:rPr>
          <w:sz w:val="18"/>
          <w:szCs w:val="18"/>
        </w:rPr>
        <w:t xml:space="preserve"> </w:t>
      </w:r>
    </w:p>
    <w:p w14:paraId="50091C2C" w14:textId="77777777" w:rsidR="008B4A5A" w:rsidRDefault="008B4A5A" w:rsidP="008B4A5A">
      <w:pPr>
        <w:spacing w:after="120"/>
        <w:ind w:left="360"/>
        <w:jc w:val="both"/>
        <w:rPr>
          <w:snapToGrid w:val="0"/>
          <w:sz w:val="18"/>
          <w:szCs w:val="18"/>
        </w:rPr>
      </w:pPr>
      <w:r>
        <w:rPr>
          <w:sz w:val="18"/>
          <w:szCs w:val="18"/>
        </w:rPr>
        <w:t xml:space="preserve">Circle T </w:t>
      </w:r>
      <w:r>
        <w:rPr>
          <w:snapToGrid w:val="0"/>
          <w:sz w:val="18"/>
          <w:szCs w:val="18"/>
        </w:rPr>
        <w:t xml:space="preserve">represents and warrants, at the time of entering in these Terms and on an ongoing basis, that: </w:t>
      </w:r>
    </w:p>
    <w:p w14:paraId="088AA492" w14:textId="77777777" w:rsidR="008B4A5A" w:rsidRDefault="008B4A5A" w:rsidP="00BE0F4B">
      <w:pPr>
        <w:pStyle w:val="ListParagraph"/>
        <w:numPr>
          <w:ilvl w:val="0"/>
          <w:numId w:val="18"/>
        </w:numPr>
        <w:spacing w:after="120"/>
        <w:jc w:val="both"/>
        <w:rPr>
          <w:sz w:val="18"/>
          <w:szCs w:val="18"/>
        </w:rPr>
      </w:pPr>
      <w:r>
        <w:rPr>
          <w:sz w:val="18"/>
          <w:szCs w:val="18"/>
        </w:rPr>
        <w:t xml:space="preserve">all Services will be performed in a professional manner by duly qualified and experienced </w:t>
      </w:r>
      <w:proofErr w:type="gramStart"/>
      <w:r>
        <w:rPr>
          <w:sz w:val="18"/>
          <w:szCs w:val="18"/>
        </w:rPr>
        <w:t>personnel;</w:t>
      </w:r>
      <w:proofErr w:type="gramEnd"/>
      <w:r>
        <w:rPr>
          <w:sz w:val="18"/>
          <w:szCs w:val="18"/>
        </w:rPr>
        <w:t xml:space="preserve"> </w:t>
      </w:r>
    </w:p>
    <w:p w14:paraId="49D82DAF" w14:textId="77777777" w:rsidR="008B4A5A" w:rsidRDefault="008B4A5A" w:rsidP="00BE0F4B">
      <w:pPr>
        <w:pStyle w:val="ListParagraph"/>
        <w:numPr>
          <w:ilvl w:val="0"/>
          <w:numId w:val="18"/>
        </w:numPr>
        <w:spacing w:after="120"/>
        <w:jc w:val="both"/>
        <w:rPr>
          <w:sz w:val="18"/>
          <w:szCs w:val="18"/>
        </w:rPr>
      </w:pPr>
      <w:r>
        <w:rPr>
          <w:sz w:val="18"/>
          <w:szCs w:val="18"/>
        </w:rPr>
        <w:t xml:space="preserve">the Services and Deliverables will be fit for the purposes for which the Services and Deliverables are to be used by Customer; and </w:t>
      </w:r>
    </w:p>
    <w:p w14:paraId="055D78B5" w14:textId="77777777" w:rsidR="008B4A5A" w:rsidRDefault="008B4A5A" w:rsidP="00BE0F4B">
      <w:pPr>
        <w:pStyle w:val="ListParagraph"/>
        <w:numPr>
          <w:ilvl w:val="0"/>
          <w:numId w:val="18"/>
        </w:numPr>
        <w:spacing w:after="120"/>
        <w:jc w:val="both"/>
        <w:rPr>
          <w:sz w:val="18"/>
          <w:szCs w:val="18"/>
        </w:rPr>
      </w:pPr>
      <w:r>
        <w:rPr>
          <w:sz w:val="18"/>
          <w:szCs w:val="18"/>
        </w:rPr>
        <w:t>the provision of the Services and Deliverables by Circle T and receipt of the Services and Deliverables by Customer (including use of the Services and Deliverables) will not infringe the Intellectual Property of any third party.</w:t>
      </w:r>
    </w:p>
    <w:p w14:paraId="6DEC5AF8" w14:textId="77777777" w:rsidR="008B4A5A" w:rsidRDefault="008B4A5A" w:rsidP="00BE0F4B">
      <w:pPr>
        <w:pStyle w:val="Heading3"/>
        <w:numPr>
          <w:ilvl w:val="2"/>
          <w:numId w:val="14"/>
        </w:numPr>
        <w:rPr>
          <w:bCs w:val="0"/>
          <w:sz w:val="18"/>
          <w:szCs w:val="18"/>
        </w:rPr>
      </w:pPr>
      <w:bookmarkStart w:id="43" w:name="_Toc18406218"/>
      <w:bookmarkStart w:id="44" w:name="_Toc18402761"/>
      <w:bookmarkStart w:id="45" w:name="_Toc24016679"/>
      <w:bookmarkStart w:id="46" w:name="_Toc25080070"/>
      <w:bookmarkStart w:id="47" w:name="_Toc201056096"/>
      <w:r>
        <w:rPr>
          <w:sz w:val="18"/>
          <w:szCs w:val="18"/>
        </w:rPr>
        <w:t>Warranty period</w:t>
      </w:r>
      <w:bookmarkEnd w:id="43"/>
      <w:bookmarkEnd w:id="44"/>
      <w:bookmarkEnd w:id="45"/>
      <w:bookmarkEnd w:id="46"/>
      <w:bookmarkEnd w:id="47"/>
    </w:p>
    <w:p w14:paraId="1F6AC42C" w14:textId="7F049743" w:rsidR="008B4A5A" w:rsidRDefault="008B4A5A" w:rsidP="008B4A5A">
      <w:pPr>
        <w:spacing w:after="120"/>
        <w:ind w:left="720"/>
        <w:jc w:val="both"/>
        <w:rPr>
          <w:sz w:val="18"/>
          <w:szCs w:val="18"/>
        </w:rPr>
      </w:pPr>
      <w:r>
        <w:rPr>
          <w:sz w:val="18"/>
          <w:szCs w:val="18"/>
        </w:rPr>
        <w:t xml:space="preserve">If </w:t>
      </w:r>
      <w:r w:rsidR="001E4431">
        <w:rPr>
          <w:sz w:val="18"/>
          <w:szCs w:val="18"/>
        </w:rPr>
        <w:t xml:space="preserve">this SoW defines a period of </w:t>
      </w:r>
      <w:proofErr w:type="spellStart"/>
      <w:r w:rsidR="001E4431">
        <w:rPr>
          <w:sz w:val="18"/>
          <w:szCs w:val="18"/>
        </w:rPr>
        <w:t>hypercare</w:t>
      </w:r>
      <w:proofErr w:type="spellEnd"/>
      <w:r w:rsidR="001E4431">
        <w:rPr>
          <w:sz w:val="18"/>
          <w:szCs w:val="18"/>
        </w:rPr>
        <w:t xml:space="preserve"> and </w:t>
      </w:r>
      <w:r>
        <w:rPr>
          <w:sz w:val="18"/>
          <w:szCs w:val="18"/>
        </w:rPr>
        <w:t xml:space="preserve">Customer notifies Circle T of a Defect during the period of </w:t>
      </w:r>
      <w:proofErr w:type="spellStart"/>
      <w:r>
        <w:rPr>
          <w:sz w:val="18"/>
          <w:szCs w:val="18"/>
        </w:rPr>
        <w:t>hypercare</w:t>
      </w:r>
      <w:proofErr w:type="spellEnd"/>
      <w:r>
        <w:rPr>
          <w:sz w:val="18"/>
          <w:szCs w:val="18"/>
        </w:rPr>
        <w:t xml:space="preserve">, then Circle T will perform all activities necessary to diagnose and rectify the Defect as soon as reasonably practicable. If Circle T is not the original creator of the Services or Deliverables, the Circle T must, to the extent possible, transfer the benefit of any original creator’s warranty to Customer for the period of </w:t>
      </w:r>
      <w:proofErr w:type="spellStart"/>
      <w:r>
        <w:rPr>
          <w:sz w:val="18"/>
          <w:szCs w:val="18"/>
        </w:rPr>
        <w:t>hypercare</w:t>
      </w:r>
      <w:proofErr w:type="spellEnd"/>
      <w:r>
        <w:rPr>
          <w:sz w:val="18"/>
          <w:szCs w:val="18"/>
        </w:rPr>
        <w:t>.</w:t>
      </w:r>
    </w:p>
    <w:p w14:paraId="5DF48AFF" w14:textId="77777777" w:rsidR="008B4A5A" w:rsidRDefault="008B4A5A" w:rsidP="00BE0F4B">
      <w:pPr>
        <w:pStyle w:val="Heading3"/>
        <w:numPr>
          <w:ilvl w:val="2"/>
          <w:numId w:val="14"/>
        </w:numPr>
        <w:rPr>
          <w:bCs w:val="0"/>
          <w:sz w:val="18"/>
          <w:szCs w:val="18"/>
        </w:rPr>
      </w:pPr>
      <w:bookmarkStart w:id="48" w:name="_Toc18406219"/>
      <w:bookmarkStart w:id="49" w:name="_Toc18402762"/>
      <w:bookmarkStart w:id="50" w:name="_Toc24016680"/>
      <w:bookmarkStart w:id="51" w:name="_Toc25080071"/>
      <w:bookmarkStart w:id="52" w:name="_Toc201056097"/>
      <w:r>
        <w:rPr>
          <w:sz w:val="18"/>
          <w:szCs w:val="18"/>
        </w:rPr>
        <w:t>Escrow</w:t>
      </w:r>
      <w:bookmarkEnd w:id="48"/>
      <w:bookmarkEnd w:id="49"/>
      <w:bookmarkEnd w:id="50"/>
      <w:bookmarkEnd w:id="51"/>
      <w:bookmarkEnd w:id="52"/>
    </w:p>
    <w:p w14:paraId="09854FA0" w14:textId="77777777" w:rsidR="008B4A5A" w:rsidRDefault="008B4A5A" w:rsidP="008B4A5A">
      <w:pPr>
        <w:spacing w:after="120"/>
        <w:ind w:left="720"/>
        <w:jc w:val="both"/>
        <w:rPr>
          <w:sz w:val="18"/>
          <w:szCs w:val="18"/>
        </w:rPr>
      </w:pPr>
      <w:r>
        <w:rPr>
          <w:sz w:val="18"/>
          <w:szCs w:val="18"/>
        </w:rPr>
        <w:t xml:space="preserve">If required to do so by Customer as confirmed via notice to Circle T, Circle T will enter into an industry standard escrow agreement for the Developed Intellectual Property Source Code with an independent escrow agent.  Circle T will be entitled to reimbursement of reasonable expenses associated with the review, finalisation and execution of the escrow agreement. </w:t>
      </w:r>
    </w:p>
    <w:p w14:paraId="5A4C71AF" w14:textId="77777777" w:rsidR="008B4A5A" w:rsidRDefault="008B4A5A" w:rsidP="00BE0F4B">
      <w:pPr>
        <w:pStyle w:val="Heading3"/>
        <w:numPr>
          <w:ilvl w:val="2"/>
          <w:numId w:val="14"/>
        </w:numPr>
        <w:rPr>
          <w:sz w:val="18"/>
          <w:szCs w:val="18"/>
        </w:rPr>
      </w:pPr>
      <w:bookmarkStart w:id="53" w:name="_Toc18406220"/>
      <w:bookmarkStart w:id="54" w:name="_Toc18402763"/>
      <w:bookmarkStart w:id="55" w:name="_Toc24016681"/>
      <w:bookmarkStart w:id="56" w:name="_Toc25080072"/>
      <w:bookmarkStart w:id="57" w:name="_Toc201056098"/>
      <w:r>
        <w:rPr>
          <w:sz w:val="18"/>
          <w:szCs w:val="18"/>
        </w:rPr>
        <w:t>Indemnity</w:t>
      </w:r>
      <w:bookmarkEnd w:id="53"/>
      <w:bookmarkEnd w:id="54"/>
      <w:bookmarkEnd w:id="55"/>
      <w:bookmarkEnd w:id="56"/>
      <w:bookmarkEnd w:id="57"/>
    </w:p>
    <w:p w14:paraId="41B22822" w14:textId="77777777" w:rsidR="008B4A5A" w:rsidRDefault="008B4A5A" w:rsidP="008B4A5A">
      <w:pPr>
        <w:spacing w:after="120"/>
        <w:ind w:left="720"/>
        <w:jc w:val="both"/>
        <w:rPr>
          <w:sz w:val="18"/>
          <w:szCs w:val="18"/>
        </w:rPr>
      </w:pPr>
      <w:r>
        <w:rPr>
          <w:sz w:val="18"/>
          <w:szCs w:val="18"/>
        </w:rPr>
        <w:t>Circle T will indemnify Customer, and Customer will indemnify Circle T, from and against all losses, liabilities, judgments, amounts agreed upon in settlement, costs, expenses (including legal fees) and damages that Customer or Circle T may suffer or incur that arise out of, are in connection with or result from:</w:t>
      </w:r>
    </w:p>
    <w:p w14:paraId="6ABA66DB" w14:textId="77777777" w:rsidR="008B4A5A" w:rsidRDefault="008B4A5A" w:rsidP="00BE0F4B">
      <w:pPr>
        <w:pStyle w:val="ListParagraph"/>
        <w:numPr>
          <w:ilvl w:val="0"/>
          <w:numId w:val="19"/>
        </w:numPr>
        <w:spacing w:after="120"/>
        <w:jc w:val="both"/>
        <w:rPr>
          <w:sz w:val="18"/>
          <w:szCs w:val="18"/>
        </w:rPr>
      </w:pPr>
      <w:r>
        <w:rPr>
          <w:sz w:val="18"/>
          <w:szCs w:val="18"/>
        </w:rPr>
        <w:t xml:space="preserve">a breach of these </w:t>
      </w:r>
      <w:proofErr w:type="gramStart"/>
      <w:r>
        <w:rPr>
          <w:sz w:val="18"/>
          <w:szCs w:val="18"/>
        </w:rPr>
        <w:t>Terms;</w:t>
      </w:r>
      <w:proofErr w:type="gramEnd"/>
    </w:p>
    <w:p w14:paraId="0C08DCD8" w14:textId="77777777" w:rsidR="008B4A5A" w:rsidRDefault="008B4A5A" w:rsidP="00BE0F4B">
      <w:pPr>
        <w:pStyle w:val="ListParagraph"/>
        <w:numPr>
          <w:ilvl w:val="0"/>
          <w:numId w:val="19"/>
        </w:numPr>
        <w:spacing w:after="120"/>
        <w:jc w:val="both"/>
        <w:rPr>
          <w:sz w:val="18"/>
          <w:szCs w:val="18"/>
        </w:rPr>
      </w:pPr>
      <w:r>
        <w:rPr>
          <w:sz w:val="18"/>
          <w:szCs w:val="18"/>
        </w:rPr>
        <w:t>negligent acts or omissions or wilful misconduct of either parties’ employees, officers, agents, authorised representatives or subcontractors; and</w:t>
      </w:r>
    </w:p>
    <w:p w14:paraId="4B0CF28E" w14:textId="77777777" w:rsidR="008B4A5A" w:rsidRDefault="008B4A5A" w:rsidP="00BE0F4B">
      <w:pPr>
        <w:pStyle w:val="ListParagraph"/>
        <w:numPr>
          <w:ilvl w:val="0"/>
          <w:numId w:val="19"/>
        </w:numPr>
        <w:spacing w:after="120"/>
        <w:jc w:val="both"/>
        <w:rPr>
          <w:sz w:val="18"/>
          <w:szCs w:val="18"/>
        </w:rPr>
      </w:pPr>
      <w:r>
        <w:rPr>
          <w:sz w:val="18"/>
          <w:szCs w:val="18"/>
        </w:rPr>
        <w:t xml:space="preserve">bodily injury (including death) or damage to property caused by, arising out of, connected with or resulting from the Services and Deliverables or the acts, or omissions of either parties’ employees, officers, agents, authorised representatives, subcontractors, whether such act or omission to act be negligent or not, and whether or not such act or omission to act be within or without the scope of employment.  </w:t>
      </w:r>
    </w:p>
    <w:p w14:paraId="4AC2123E" w14:textId="77777777" w:rsidR="008B4A5A" w:rsidRDefault="008B4A5A" w:rsidP="00BE0F4B">
      <w:pPr>
        <w:pStyle w:val="Heading3"/>
        <w:numPr>
          <w:ilvl w:val="2"/>
          <w:numId w:val="14"/>
        </w:numPr>
        <w:rPr>
          <w:sz w:val="18"/>
          <w:szCs w:val="18"/>
          <w:u w:val="single"/>
        </w:rPr>
      </w:pPr>
      <w:bookmarkStart w:id="58" w:name="_Toc18406221"/>
      <w:bookmarkStart w:id="59" w:name="_Toc18402764"/>
      <w:bookmarkStart w:id="60" w:name="_Toc24016682"/>
      <w:bookmarkStart w:id="61" w:name="_Toc25080073"/>
      <w:bookmarkStart w:id="62" w:name="_Toc201056099"/>
      <w:r>
        <w:rPr>
          <w:sz w:val="18"/>
          <w:szCs w:val="18"/>
        </w:rPr>
        <w:t>Insurance</w:t>
      </w:r>
      <w:bookmarkEnd w:id="58"/>
      <w:bookmarkEnd w:id="59"/>
      <w:bookmarkEnd w:id="60"/>
      <w:bookmarkEnd w:id="61"/>
      <w:bookmarkEnd w:id="62"/>
    </w:p>
    <w:p w14:paraId="1242BA81" w14:textId="77777777" w:rsidR="008B4A5A" w:rsidRDefault="008B4A5A" w:rsidP="008B4A5A">
      <w:pPr>
        <w:spacing w:after="120"/>
        <w:ind w:left="360"/>
        <w:jc w:val="both"/>
        <w:rPr>
          <w:sz w:val="18"/>
          <w:szCs w:val="18"/>
        </w:rPr>
      </w:pPr>
      <w:r>
        <w:rPr>
          <w:sz w:val="18"/>
          <w:szCs w:val="18"/>
        </w:rPr>
        <w:t>Circle T will maintain the following insurance cover:</w:t>
      </w:r>
    </w:p>
    <w:p w14:paraId="24F9A282" w14:textId="77777777" w:rsidR="008B4A5A" w:rsidRDefault="008B4A5A" w:rsidP="00BE0F4B">
      <w:pPr>
        <w:pStyle w:val="ListParagraph"/>
        <w:numPr>
          <w:ilvl w:val="0"/>
          <w:numId w:val="20"/>
        </w:numPr>
        <w:spacing w:after="120"/>
        <w:jc w:val="both"/>
        <w:rPr>
          <w:sz w:val="18"/>
          <w:szCs w:val="18"/>
        </w:rPr>
      </w:pPr>
      <w:r>
        <w:rPr>
          <w:sz w:val="18"/>
          <w:szCs w:val="18"/>
        </w:rPr>
        <w:lastRenderedPageBreak/>
        <w:t xml:space="preserve">for the provision of all Services and Deliverables, public liability </w:t>
      </w:r>
      <w:proofErr w:type="gramStart"/>
      <w:r>
        <w:rPr>
          <w:sz w:val="18"/>
          <w:szCs w:val="18"/>
        </w:rPr>
        <w:t>insurance;</w:t>
      </w:r>
      <w:proofErr w:type="gramEnd"/>
      <w:r>
        <w:rPr>
          <w:sz w:val="18"/>
          <w:szCs w:val="18"/>
        </w:rPr>
        <w:t xml:space="preserve"> </w:t>
      </w:r>
    </w:p>
    <w:p w14:paraId="17DC1F2F" w14:textId="77777777" w:rsidR="008B4A5A" w:rsidRDefault="008B4A5A" w:rsidP="00BE0F4B">
      <w:pPr>
        <w:pStyle w:val="ListParagraph"/>
        <w:numPr>
          <w:ilvl w:val="0"/>
          <w:numId w:val="20"/>
        </w:numPr>
        <w:spacing w:after="120"/>
        <w:jc w:val="both"/>
        <w:rPr>
          <w:sz w:val="18"/>
          <w:szCs w:val="18"/>
        </w:rPr>
      </w:pPr>
      <w:r>
        <w:rPr>
          <w:sz w:val="18"/>
          <w:szCs w:val="18"/>
        </w:rPr>
        <w:t xml:space="preserve">for the provision of all goods, product liability insurance; and </w:t>
      </w:r>
    </w:p>
    <w:p w14:paraId="72A50C43" w14:textId="77777777" w:rsidR="008B4A5A" w:rsidRDefault="008B4A5A" w:rsidP="00BE0F4B">
      <w:pPr>
        <w:pStyle w:val="ListParagraph"/>
        <w:numPr>
          <w:ilvl w:val="0"/>
          <w:numId w:val="20"/>
        </w:numPr>
        <w:spacing w:after="120"/>
        <w:jc w:val="both"/>
        <w:rPr>
          <w:sz w:val="18"/>
          <w:szCs w:val="18"/>
        </w:rPr>
      </w:pPr>
      <w:r>
        <w:rPr>
          <w:sz w:val="18"/>
          <w:szCs w:val="18"/>
        </w:rPr>
        <w:t xml:space="preserve">for the provision of all Services, professional indemnity insurance.  </w:t>
      </w:r>
    </w:p>
    <w:p w14:paraId="40D45D67" w14:textId="77777777" w:rsidR="008B4A5A" w:rsidRDefault="008B4A5A" w:rsidP="008B4A5A">
      <w:pPr>
        <w:pStyle w:val="ListParagraph"/>
        <w:spacing w:after="120"/>
        <w:ind w:left="0"/>
        <w:jc w:val="both"/>
        <w:rPr>
          <w:sz w:val="18"/>
          <w:szCs w:val="18"/>
          <w:highlight w:val="cyan"/>
        </w:rPr>
      </w:pPr>
    </w:p>
    <w:p w14:paraId="2E100406" w14:textId="77777777" w:rsidR="008B4A5A" w:rsidRDefault="008B4A5A" w:rsidP="008B4A5A">
      <w:pPr>
        <w:spacing w:after="120"/>
        <w:ind w:left="720"/>
        <w:jc w:val="both"/>
        <w:rPr>
          <w:sz w:val="18"/>
          <w:szCs w:val="18"/>
        </w:rPr>
      </w:pPr>
      <w:r>
        <w:rPr>
          <w:sz w:val="18"/>
          <w:szCs w:val="18"/>
        </w:rPr>
        <w:t xml:space="preserve">Upon the request of Customer, Circle T will provide evidence of such insurance. </w:t>
      </w:r>
    </w:p>
    <w:p w14:paraId="37771839" w14:textId="77777777" w:rsidR="008B4A5A" w:rsidRDefault="008B4A5A" w:rsidP="00BE0F4B">
      <w:pPr>
        <w:pStyle w:val="Heading3"/>
        <w:numPr>
          <w:ilvl w:val="2"/>
          <w:numId w:val="14"/>
        </w:numPr>
        <w:rPr>
          <w:sz w:val="18"/>
          <w:szCs w:val="18"/>
        </w:rPr>
      </w:pPr>
      <w:bookmarkStart w:id="63" w:name="_Toc18406222"/>
      <w:bookmarkStart w:id="64" w:name="_Toc18402765"/>
      <w:bookmarkStart w:id="65" w:name="_Toc24016683"/>
      <w:bookmarkStart w:id="66" w:name="_Toc25080074"/>
      <w:bookmarkStart w:id="67" w:name="_Toc201056100"/>
      <w:r>
        <w:rPr>
          <w:sz w:val="18"/>
          <w:szCs w:val="18"/>
        </w:rPr>
        <w:t>Confidentiality, privacy and Intellectual Property</w:t>
      </w:r>
      <w:bookmarkEnd w:id="63"/>
      <w:bookmarkEnd w:id="64"/>
      <w:bookmarkEnd w:id="65"/>
      <w:bookmarkEnd w:id="66"/>
      <w:bookmarkEnd w:id="67"/>
    </w:p>
    <w:p w14:paraId="6EE90577" w14:textId="75F93C52" w:rsidR="008B4A5A" w:rsidRDefault="008B4A5A" w:rsidP="00BE0F4B">
      <w:pPr>
        <w:pStyle w:val="ListParagraph"/>
        <w:numPr>
          <w:ilvl w:val="0"/>
          <w:numId w:val="21"/>
        </w:numPr>
        <w:spacing w:after="0"/>
        <w:rPr>
          <w:sz w:val="18"/>
          <w:szCs w:val="18"/>
        </w:rPr>
      </w:pPr>
      <w:r>
        <w:rPr>
          <w:sz w:val="18"/>
          <w:szCs w:val="18"/>
        </w:rPr>
        <w:t xml:space="preserve">All Confidential Information disclosed by either party must be held in confidence by the Recipient who will not directly or indirectly disclose nor permit the disclosure of any such Confidential Information whether verbally or in writing to any Person other than in accordance with the Terms of this SoW </w:t>
      </w:r>
      <w:r w:rsidR="00816187">
        <w:rPr>
          <w:sz w:val="18"/>
          <w:szCs w:val="18"/>
        </w:rPr>
        <w:t xml:space="preserve">or as required at law </w:t>
      </w:r>
      <w:r>
        <w:rPr>
          <w:sz w:val="18"/>
          <w:szCs w:val="18"/>
        </w:rPr>
        <w:t xml:space="preserve">and all such Confidential Information will at all times remain the exclusive property of the Discloser.  The Recipient agrees to return all Confidential Information to the Discloser immediately following termination or expiration of this </w:t>
      </w:r>
      <w:proofErr w:type="spellStart"/>
      <w:r>
        <w:rPr>
          <w:sz w:val="18"/>
          <w:szCs w:val="18"/>
        </w:rPr>
        <w:t>SoW.</w:t>
      </w:r>
      <w:proofErr w:type="spellEnd"/>
    </w:p>
    <w:p w14:paraId="7C83A05C" w14:textId="7427F039" w:rsidR="008B4A5A" w:rsidRDefault="008B4A5A" w:rsidP="00BE0F4B">
      <w:pPr>
        <w:pStyle w:val="ListParagraph"/>
        <w:numPr>
          <w:ilvl w:val="0"/>
          <w:numId w:val="21"/>
        </w:numPr>
        <w:spacing w:after="0"/>
        <w:rPr>
          <w:sz w:val="18"/>
          <w:szCs w:val="18"/>
        </w:rPr>
      </w:pPr>
      <w:r>
        <w:rPr>
          <w:sz w:val="18"/>
          <w:szCs w:val="18"/>
        </w:rPr>
        <w:t>Circle T and Customer shall comply with: the Privacy Act 1988 (</w:t>
      </w:r>
      <w:proofErr w:type="spellStart"/>
      <w:r>
        <w:rPr>
          <w:sz w:val="18"/>
          <w:szCs w:val="18"/>
        </w:rPr>
        <w:t>Cth</w:t>
      </w:r>
      <w:proofErr w:type="spellEnd"/>
      <w:r>
        <w:rPr>
          <w:sz w:val="18"/>
          <w:szCs w:val="18"/>
        </w:rPr>
        <w:t>) as amended from time to time (Privacy Act); the Australian Privacy Principles (as current) in the Privacy Act; the Do Not Call Register Act 2006 (</w:t>
      </w:r>
      <w:proofErr w:type="spellStart"/>
      <w:r>
        <w:rPr>
          <w:sz w:val="18"/>
          <w:szCs w:val="18"/>
        </w:rPr>
        <w:t>Cth</w:t>
      </w:r>
      <w:proofErr w:type="spellEnd"/>
      <w:r>
        <w:rPr>
          <w:sz w:val="18"/>
          <w:szCs w:val="18"/>
        </w:rPr>
        <w:t>); the Spam Act 2003 (</w:t>
      </w:r>
      <w:proofErr w:type="spellStart"/>
      <w:r>
        <w:rPr>
          <w:sz w:val="18"/>
          <w:szCs w:val="18"/>
        </w:rPr>
        <w:t>Cth</w:t>
      </w:r>
      <w:proofErr w:type="spellEnd"/>
      <w:r>
        <w:rPr>
          <w:sz w:val="18"/>
          <w:szCs w:val="18"/>
        </w:rPr>
        <w:t>); and any other requirement (to the extent applicable to either party) under law or industry code relating to privacy, data protection, surveillance, security, direct marketing or the handling of Personal Information.</w:t>
      </w:r>
    </w:p>
    <w:p w14:paraId="3B37A435" w14:textId="534DF5D3" w:rsidR="00964979" w:rsidRPr="00307E50" w:rsidRDefault="00A46DC3" w:rsidP="00307E50">
      <w:pPr>
        <w:pStyle w:val="ListParagraph"/>
        <w:numPr>
          <w:ilvl w:val="0"/>
          <w:numId w:val="21"/>
        </w:numPr>
        <w:spacing w:after="0"/>
        <w:rPr>
          <w:sz w:val="18"/>
          <w:szCs w:val="18"/>
        </w:rPr>
      </w:pPr>
      <w:r w:rsidRPr="004E426A">
        <w:rPr>
          <w:sz w:val="18"/>
          <w:szCs w:val="18"/>
        </w:rPr>
        <w:t xml:space="preserve">Circle T must use any Personal Information obtained in the course of this engagement only for the proper performance of this </w:t>
      </w:r>
      <w:r w:rsidR="007D1B7C">
        <w:rPr>
          <w:sz w:val="18"/>
          <w:szCs w:val="18"/>
        </w:rPr>
        <w:t>S</w:t>
      </w:r>
      <w:r w:rsidR="00B93A9F">
        <w:rPr>
          <w:sz w:val="18"/>
          <w:szCs w:val="18"/>
        </w:rPr>
        <w:t>o</w:t>
      </w:r>
      <w:r w:rsidR="007D1B7C">
        <w:rPr>
          <w:sz w:val="18"/>
          <w:szCs w:val="18"/>
        </w:rPr>
        <w:t>W</w:t>
      </w:r>
      <w:r w:rsidRPr="004E426A">
        <w:rPr>
          <w:sz w:val="18"/>
          <w:szCs w:val="18"/>
        </w:rPr>
        <w:t xml:space="preserve"> and must promptly comply with all reasonable directions of </w:t>
      </w:r>
      <w:r>
        <w:rPr>
          <w:sz w:val="18"/>
          <w:szCs w:val="18"/>
        </w:rPr>
        <w:t>Customer</w:t>
      </w:r>
      <w:r w:rsidRPr="004E426A">
        <w:rPr>
          <w:sz w:val="18"/>
          <w:szCs w:val="18"/>
        </w:rPr>
        <w:t xml:space="preserve"> (including any direction to cease using, destroy or de-identify any and all Personal Information or to do anything reasonably required by </w:t>
      </w:r>
      <w:r>
        <w:rPr>
          <w:sz w:val="18"/>
          <w:szCs w:val="18"/>
        </w:rPr>
        <w:t>Customer</w:t>
      </w:r>
      <w:r w:rsidRPr="004E426A">
        <w:rPr>
          <w:sz w:val="18"/>
          <w:szCs w:val="18"/>
        </w:rPr>
        <w:t xml:space="preserve"> to assist </w:t>
      </w:r>
      <w:r>
        <w:rPr>
          <w:sz w:val="18"/>
          <w:szCs w:val="18"/>
        </w:rPr>
        <w:t>Customer</w:t>
      </w:r>
      <w:r w:rsidRPr="004E426A">
        <w:rPr>
          <w:sz w:val="18"/>
          <w:szCs w:val="18"/>
        </w:rPr>
        <w:t xml:space="preserve"> or any of its </w:t>
      </w:r>
      <w:r>
        <w:rPr>
          <w:sz w:val="18"/>
          <w:szCs w:val="18"/>
        </w:rPr>
        <w:t>related c</w:t>
      </w:r>
      <w:r w:rsidRPr="004E426A">
        <w:rPr>
          <w:sz w:val="18"/>
          <w:szCs w:val="18"/>
        </w:rPr>
        <w:t>ompanies to comply with their obligations under the Privacy Laws)</w:t>
      </w:r>
      <w:r>
        <w:rPr>
          <w:sz w:val="18"/>
          <w:szCs w:val="18"/>
        </w:rPr>
        <w:t xml:space="preserve">. Circle T must notify Customer if it receives a privacy related complaint </w:t>
      </w:r>
      <w:r w:rsidRPr="002B2D7D">
        <w:rPr>
          <w:sz w:val="18"/>
          <w:szCs w:val="18"/>
        </w:rPr>
        <w:t xml:space="preserve">or any breach or alleged breach of the Privacy Law of which it becomes aware, in connection with the </w:t>
      </w:r>
      <w:r>
        <w:rPr>
          <w:sz w:val="18"/>
          <w:szCs w:val="18"/>
        </w:rPr>
        <w:t>D</w:t>
      </w:r>
      <w:r w:rsidRPr="002B2D7D">
        <w:rPr>
          <w:sz w:val="18"/>
          <w:szCs w:val="18"/>
        </w:rPr>
        <w:t xml:space="preserve">eliverables provided under this </w:t>
      </w:r>
      <w:r>
        <w:rPr>
          <w:sz w:val="18"/>
          <w:szCs w:val="18"/>
        </w:rPr>
        <w:t xml:space="preserve">engagement. In the event of a data breach, or suspected data breach, then to the extent permitted by law the Customer may on written notice to Circle T: (a) </w:t>
      </w:r>
      <w:r w:rsidRPr="002B2D7D">
        <w:rPr>
          <w:sz w:val="18"/>
          <w:szCs w:val="18"/>
        </w:rPr>
        <w:t xml:space="preserve">assume control of any assessment, remedial action, preparation of a statement and/or notification processes required under the </w:t>
      </w:r>
      <w:r>
        <w:rPr>
          <w:sz w:val="18"/>
          <w:szCs w:val="18"/>
        </w:rPr>
        <w:t>Privacy Law in respect of that e</w:t>
      </w:r>
      <w:r w:rsidRPr="002B2D7D">
        <w:rPr>
          <w:sz w:val="18"/>
          <w:szCs w:val="18"/>
        </w:rPr>
        <w:t xml:space="preserve">ligible </w:t>
      </w:r>
      <w:r>
        <w:rPr>
          <w:sz w:val="18"/>
          <w:szCs w:val="18"/>
        </w:rPr>
        <w:t>d</w:t>
      </w:r>
      <w:r w:rsidRPr="002B2D7D">
        <w:rPr>
          <w:sz w:val="18"/>
          <w:szCs w:val="18"/>
        </w:rPr>
        <w:t xml:space="preserve">ata </w:t>
      </w:r>
      <w:r>
        <w:rPr>
          <w:sz w:val="18"/>
          <w:szCs w:val="18"/>
        </w:rPr>
        <w:t>b</w:t>
      </w:r>
      <w:r w:rsidRPr="002B2D7D">
        <w:rPr>
          <w:sz w:val="18"/>
          <w:szCs w:val="18"/>
        </w:rPr>
        <w:t>reach; and</w:t>
      </w:r>
      <w:r>
        <w:rPr>
          <w:sz w:val="18"/>
          <w:szCs w:val="18"/>
        </w:rPr>
        <w:t xml:space="preserve"> </w:t>
      </w:r>
      <w:r w:rsidRPr="00BD142E">
        <w:rPr>
          <w:sz w:val="18"/>
          <w:szCs w:val="18"/>
        </w:rPr>
        <w:t xml:space="preserve">require </w:t>
      </w:r>
      <w:r>
        <w:rPr>
          <w:sz w:val="18"/>
          <w:szCs w:val="18"/>
        </w:rPr>
        <w:t>Circle T</w:t>
      </w:r>
      <w:r w:rsidRPr="00BD142E">
        <w:rPr>
          <w:sz w:val="18"/>
          <w:szCs w:val="18"/>
        </w:rPr>
        <w:t xml:space="preserve"> not to undertake such assessment, remedial action, preparation of a statement and/or notification and to instead rely on the steps taken by </w:t>
      </w:r>
      <w:r>
        <w:rPr>
          <w:sz w:val="18"/>
          <w:szCs w:val="18"/>
        </w:rPr>
        <w:t>Customer</w:t>
      </w:r>
      <w:r w:rsidRPr="00BD142E">
        <w:rPr>
          <w:sz w:val="18"/>
          <w:szCs w:val="18"/>
        </w:rPr>
        <w:t xml:space="preserve"> in connection with those actions in accordance with the relevant provisions in the Privacy </w:t>
      </w:r>
      <w:r>
        <w:rPr>
          <w:sz w:val="18"/>
          <w:szCs w:val="18"/>
        </w:rPr>
        <w:t>Law</w:t>
      </w:r>
      <w:r w:rsidRPr="00BD142E">
        <w:rPr>
          <w:sz w:val="18"/>
          <w:szCs w:val="18"/>
        </w:rPr>
        <w:t>.</w:t>
      </w:r>
    </w:p>
    <w:p w14:paraId="60ABEC9F" w14:textId="77777777" w:rsidR="008B4A5A" w:rsidRDefault="008B4A5A" w:rsidP="00BE0F4B">
      <w:pPr>
        <w:pStyle w:val="ListParagraph"/>
        <w:numPr>
          <w:ilvl w:val="0"/>
          <w:numId w:val="21"/>
        </w:numPr>
        <w:spacing w:after="0"/>
        <w:rPr>
          <w:sz w:val="18"/>
          <w:szCs w:val="18"/>
        </w:rPr>
      </w:pPr>
      <w:r>
        <w:rPr>
          <w:sz w:val="18"/>
          <w:szCs w:val="18"/>
        </w:rPr>
        <w:t>The unencumbered ownership of all Developed Intellectual Property vests in Customer on creation. Circle T assigns the unencumbered legal and beneficial ownership of all Developed Intellectual Property to Customer, and grants to Customer a perpetual, irrevocable, transferable, fully paid up, royalty free world</w:t>
      </w:r>
      <w:r>
        <w:rPr>
          <w:sz w:val="18"/>
          <w:szCs w:val="18"/>
        </w:rPr>
        <w:noBreakHyphen/>
        <w:t>wide licence to exercise and sub</w:t>
      </w:r>
      <w:r>
        <w:rPr>
          <w:sz w:val="18"/>
          <w:szCs w:val="18"/>
        </w:rPr>
        <w:noBreakHyphen/>
        <w:t xml:space="preserve">license the Developed Intellectual Property.  </w:t>
      </w:r>
    </w:p>
    <w:p w14:paraId="3EA16BB3" w14:textId="3C992A20" w:rsidR="008B4A5A" w:rsidRDefault="008B4A5A" w:rsidP="00BE0F4B">
      <w:pPr>
        <w:pStyle w:val="ListParagraph"/>
        <w:numPr>
          <w:ilvl w:val="0"/>
          <w:numId w:val="21"/>
        </w:numPr>
        <w:spacing w:after="0"/>
        <w:rPr>
          <w:sz w:val="18"/>
          <w:szCs w:val="18"/>
        </w:rPr>
      </w:pPr>
      <w:r>
        <w:rPr>
          <w:sz w:val="18"/>
          <w:szCs w:val="18"/>
        </w:rPr>
        <w:t xml:space="preserve">In the event Accepted </w:t>
      </w:r>
      <w:r w:rsidR="00F82B37">
        <w:rPr>
          <w:sz w:val="18"/>
          <w:szCs w:val="18"/>
        </w:rPr>
        <w:t>Material</w:t>
      </w:r>
      <w:r w:rsidR="008F25F1">
        <w:rPr>
          <w:sz w:val="18"/>
          <w:szCs w:val="18"/>
        </w:rPr>
        <w:t>s</w:t>
      </w:r>
      <w:r>
        <w:rPr>
          <w:sz w:val="18"/>
          <w:szCs w:val="18"/>
        </w:rPr>
        <w:t xml:space="preserve"> contain Circle T Intellectual Property, the Circle T grants Customer a non-exclusive, assignable, royalty free, perpetual and irrevocable licence to use the Circle T's Intellectual Property. </w:t>
      </w:r>
    </w:p>
    <w:p w14:paraId="51AD86FF" w14:textId="77777777" w:rsidR="008B4A5A" w:rsidRDefault="008B4A5A" w:rsidP="008B4A5A">
      <w:pPr>
        <w:spacing w:after="0"/>
        <w:rPr>
          <w:sz w:val="18"/>
          <w:szCs w:val="18"/>
        </w:rPr>
      </w:pPr>
    </w:p>
    <w:p w14:paraId="0920BDBB" w14:textId="221D8B5B" w:rsidR="008B4A5A" w:rsidRDefault="008B4A5A" w:rsidP="008B4A5A">
      <w:pPr>
        <w:spacing w:after="120"/>
        <w:ind w:left="720"/>
        <w:jc w:val="both"/>
        <w:rPr>
          <w:sz w:val="18"/>
          <w:szCs w:val="18"/>
        </w:rPr>
      </w:pPr>
      <w:r w:rsidRPr="1BD6C93F">
        <w:rPr>
          <w:sz w:val="18"/>
          <w:szCs w:val="18"/>
        </w:rPr>
        <w:t>The confidentiality, privacy and Intellectual Property obligations of this SoW will survive any termination or expiry of this SoW and continue in perpetuity.</w:t>
      </w:r>
    </w:p>
    <w:p w14:paraId="0965BFAF" w14:textId="7BEDBC41" w:rsidR="003841C9" w:rsidRPr="003841C9" w:rsidRDefault="003841C9" w:rsidP="003841C9">
      <w:pPr>
        <w:pStyle w:val="Heading3"/>
        <w:numPr>
          <w:ilvl w:val="2"/>
          <w:numId w:val="14"/>
        </w:numPr>
        <w:rPr>
          <w:sz w:val="18"/>
          <w:szCs w:val="18"/>
        </w:rPr>
      </w:pPr>
      <w:r w:rsidRPr="003841C9">
        <w:rPr>
          <w:sz w:val="18"/>
          <w:szCs w:val="18"/>
        </w:rPr>
        <w:t xml:space="preserve"> </w:t>
      </w:r>
      <w:bookmarkStart w:id="68" w:name="_Toc201056101"/>
      <w:proofErr w:type="spellStart"/>
      <w:r w:rsidRPr="003841C9">
        <w:rPr>
          <w:sz w:val="18"/>
          <w:szCs w:val="18"/>
        </w:rPr>
        <w:t>Licence</w:t>
      </w:r>
      <w:bookmarkEnd w:id="68"/>
      <w:proofErr w:type="spellEnd"/>
      <w:r w:rsidRPr="003841C9">
        <w:rPr>
          <w:sz w:val="18"/>
          <w:szCs w:val="18"/>
        </w:rPr>
        <w:t> </w:t>
      </w:r>
    </w:p>
    <w:p w14:paraId="1F77549F" w14:textId="63C6D003" w:rsidR="003841C9" w:rsidRPr="003841C9" w:rsidRDefault="003841C9" w:rsidP="00A41FF6">
      <w:pPr>
        <w:ind w:left="720"/>
        <w:rPr>
          <w:b/>
          <w:bCs/>
          <w:sz w:val="18"/>
          <w:szCs w:val="18"/>
          <w:lang w:val="en-GB" w:eastAsia="en-AU"/>
        </w:rPr>
      </w:pPr>
      <w:r w:rsidRPr="003841C9">
        <w:rPr>
          <w:sz w:val="18"/>
          <w:szCs w:val="18"/>
          <w:lang w:val="en-US" w:eastAsia="en-AU"/>
        </w:rPr>
        <w:t xml:space="preserve">Circle T grants to </w:t>
      </w:r>
      <w:r w:rsidRPr="00C54990">
        <w:rPr>
          <w:sz w:val="18"/>
          <w:szCs w:val="18"/>
          <w:lang w:val="en-US" w:eastAsia="en-AU"/>
        </w:rPr>
        <w:t>Customer</w:t>
      </w:r>
      <w:r w:rsidRPr="003841C9">
        <w:rPr>
          <w:sz w:val="18"/>
          <w:szCs w:val="18"/>
          <w:lang w:val="en-US" w:eastAsia="en-AU"/>
        </w:rPr>
        <w:t xml:space="preserve"> a non-exclusive, </w:t>
      </w:r>
      <w:proofErr w:type="spellStart"/>
      <w:r w:rsidRPr="003841C9">
        <w:rPr>
          <w:sz w:val="18"/>
          <w:szCs w:val="18"/>
          <w:lang w:val="en-US" w:eastAsia="en-AU"/>
        </w:rPr>
        <w:t>licence</w:t>
      </w:r>
      <w:proofErr w:type="spellEnd"/>
      <w:r w:rsidRPr="003841C9">
        <w:rPr>
          <w:sz w:val="18"/>
          <w:szCs w:val="18"/>
          <w:lang w:val="en-US" w:eastAsia="en-AU"/>
        </w:rPr>
        <w:t xml:space="preserve"> to use the Software for the Specified Purpose on the terms set out in this agreement or </w:t>
      </w:r>
      <w:proofErr w:type="spellStart"/>
      <w:r w:rsidRPr="003841C9">
        <w:rPr>
          <w:sz w:val="18"/>
          <w:szCs w:val="18"/>
          <w:lang w:val="en-US" w:eastAsia="en-AU"/>
        </w:rPr>
        <w:t>SoW.</w:t>
      </w:r>
      <w:proofErr w:type="spellEnd"/>
      <w:r w:rsidRPr="003841C9">
        <w:rPr>
          <w:sz w:val="18"/>
          <w:szCs w:val="18"/>
          <w:lang w:val="en-US" w:eastAsia="en-AU"/>
        </w:rPr>
        <w:t xml:space="preserve"> </w:t>
      </w:r>
      <w:r w:rsidRPr="00C54990">
        <w:rPr>
          <w:sz w:val="18"/>
          <w:szCs w:val="18"/>
          <w:lang w:val="en-US" w:eastAsia="en-AU"/>
        </w:rPr>
        <w:t>Customer</w:t>
      </w:r>
      <w:r w:rsidRPr="003841C9">
        <w:rPr>
          <w:sz w:val="18"/>
          <w:szCs w:val="18"/>
          <w:lang w:val="en-US" w:eastAsia="en-AU"/>
        </w:rPr>
        <w:t xml:space="preserve"> acknowledges that the </w:t>
      </w:r>
      <w:proofErr w:type="spellStart"/>
      <w:r w:rsidRPr="003841C9">
        <w:rPr>
          <w:sz w:val="18"/>
          <w:szCs w:val="18"/>
          <w:lang w:val="en-US" w:eastAsia="en-AU"/>
        </w:rPr>
        <w:t>Licence</w:t>
      </w:r>
      <w:proofErr w:type="spellEnd"/>
      <w:r w:rsidRPr="003841C9">
        <w:rPr>
          <w:sz w:val="18"/>
          <w:szCs w:val="18"/>
          <w:lang w:val="en-US" w:eastAsia="en-AU"/>
        </w:rPr>
        <w:t xml:space="preserve"> does not include provision of any training, software support, maintenance or enhancement work to the Licensee in relation to the Software (unless otherwise noted in a Statement of </w:t>
      </w:r>
      <w:proofErr w:type="gramStart"/>
      <w:r w:rsidRPr="003841C9">
        <w:rPr>
          <w:sz w:val="18"/>
          <w:szCs w:val="18"/>
          <w:lang w:val="en-US" w:eastAsia="en-AU"/>
        </w:rPr>
        <w:t>Work )</w:t>
      </w:r>
      <w:proofErr w:type="gramEnd"/>
      <w:r w:rsidRPr="003841C9">
        <w:rPr>
          <w:sz w:val="18"/>
          <w:szCs w:val="18"/>
          <w:lang w:val="en-US" w:eastAsia="en-AU"/>
        </w:rPr>
        <w:t xml:space="preserve"> </w:t>
      </w:r>
      <w:r w:rsidRPr="00C54990">
        <w:rPr>
          <w:sz w:val="18"/>
          <w:szCs w:val="18"/>
          <w:lang w:val="en-US" w:eastAsia="en-AU"/>
        </w:rPr>
        <w:t>Customer</w:t>
      </w:r>
      <w:r w:rsidRPr="003841C9">
        <w:rPr>
          <w:sz w:val="18"/>
          <w:szCs w:val="18"/>
          <w:lang w:val="en-US" w:eastAsia="en-AU"/>
        </w:rPr>
        <w:t xml:space="preserve"> must:</w:t>
      </w:r>
      <w:r w:rsidRPr="003841C9">
        <w:rPr>
          <w:b/>
          <w:bCs/>
          <w:sz w:val="18"/>
          <w:szCs w:val="18"/>
          <w:lang w:val="en-GB" w:eastAsia="en-AU"/>
        </w:rPr>
        <w:t> </w:t>
      </w:r>
    </w:p>
    <w:p w14:paraId="3FF62C82" w14:textId="77777777" w:rsidR="003841C9" w:rsidRPr="003841C9" w:rsidRDefault="003841C9" w:rsidP="00A41FF6">
      <w:pPr>
        <w:numPr>
          <w:ilvl w:val="0"/>
          <w:numId w:val="24"/>
        </w:numPr>
        <w:tabs>
          <w:tab w:val="clear" w:pos="720"/>
          <w:tab w:val="num" w:pos="1440"/>
        </w:tabs>
        <w:ind w:left="1440"/>
        <w:rPr>
          <w:b/>
          <w:bCs/>
          <w:sz w:val="18"/>
          <w:szCs w:val="18"/>
          <w:lang w:val="en-GB" w:eastAsia="en-AU"/>
        </w:rPr>
      </w:pPr>
      <w:r w:rsidRPr="003841C9">
        <w:rPr>
          <w:sz w:val="18"/>
          <w:szCs w:val="18"/>
          <w:lang w:val="en-US" w:eastAsia="en-AU"/>
        </w:rPr>
        <w:t xml:space="preserve"> not reverse engineer, decompile or disassemble the </w:t>
      </w:r>
      <w:proofErr w:type="gramStart"/>
      <w:r w:rsidRPr="003841C9">
        <w:rPr>
          <w:sz w:val="18"/>
          <w:szCs w:val="18"/>
          <w:lang w:val="en-US" w:eastAsia="en-AU"/>
        </w:rPr>
        <w:t>Software;</w:t>
      </w:r>
      <w:proofErr w:type="gramEnd"/>
      <w:r w:rsidRPr="003841C9">
        <w:rPr>
          <w:b/>
          <w:bCs/>
          <w:sz w:val="18"/>
          <w:szCs w:val="18"/>
          <w:lang w:val="en-GB" w:eastAsia="en-AU"/>
        </w:rPr>
        <w:t> </w:t>
      </w:r>
    </w:p>
    <w:p w14:paraId="62163B69" w14:textId="77777777" w:rsidR="003841C9" w:rsidRPr="003841C9" w:rsidRDefault="003841C9" w:rsidP="00A41FF6">
      <w:pPr>
        <w:numPr>
          <w:ilvl w:val="0"/>
          <w:numId w:val="25"/>
        </w:numPr>
        <w:tabs>
          <w:tab w:val="clear" w:pos="720"/>
          <w:tab w:val="num" w:pos="1440"/>
        </w:tabs>
        <w:ind w:left="1440"/>
        <w:rPr>
          <w:b/>
          <w:bCs/>
          <w:sz w:val="18"/>
          <w:szCs w:val="18"/>
          <w:lang w:val="en-GB" w:eastAsia="en-AU"/>
        </w:rPr>
      </w:pPr>
      <w:r w:rsidRPr="003841C9">
        <w:rPr>
          <w:sz w:val="18"/>
          <w:szCs w:val="18"/>
          <w:lang w:val="en-US" w:eastAsia="en-AU"/>
        </w:rPr>
        <w:t xml:space="preserve">other than as permitted under this agreement, </w:t>
      </w:r>
      <w:proofErr w:type="gramStart"/>
      <w:r w:rsidRPr="003841C9">
        <w:rPr>
          <w:sz w:val="18"/>
          <w:szCs w:val="18"/>
          <w:lang w:val="en-US" w:eastAsia="en-AU"/>
        </w:rPr>
        <w:t>not</w:t>
      </w:r>
      <w:proofErr w:type="gramEnd"/>
      <w:r w:rsidRPr="003841C9">
        <w:rPr>
          <w:sz w:val="18"/>
          <w:szCs w:val="18"/>
          <w:lang w:val="en-US" w:eastAsia="en-AU"/>
        </w:rPr>
        <w:t xml:space="preserve"> rent lease or hire out the Software or make it available to any third party; or</w:t>
      </w:r>
      <w:r w:rsidRPr="003841C9">
        <w:rPr>
          <w:b/>
          <w:bCs/>
          <w:sz w:val="18"/>
          <w:szCs w:val="18"/>
          <w:lang w:val="en-GB" w:eastAsia="en-AU"/>
        </w:rPr>
        <w:t> </w:t>
      </w:r>
    </w:p>
    <w:p w14:paraId="09F2103A" w14:textId="77777777" w:rsidR="003841C9" w:rsidRPr="003841C9" w:rsidRDefault="003841C9" w:rsidP="00A41FF6">
      <w:pPr>
        <w:numPr>
          <w:ilvl w:val="0"/>
          <w:numId w:val="26"/>
        </w:numPr>
        <w:tabs>
          <w:tab w:val="clear" w:pos="720"/>
          <w:tab w:val="num" w:pos="1440"/>
        </w:tabs>
        <w:ind w:left="1440"/>
        <w:rPr>
          <w:b/>
          <w:bCs/>
          <w:sz w:val="18"/>
          <w:szCs w:val="18"/>
          <w:lang w:val="en-GB" w:eastAsia="en-AU"/>
        </w:rPr>
      </w:pPr>
      <w:r w:rsidRPr="003841C9">
        <w:rPr>
          <w:sz w:val="18"/>
          <w:szCs w:val="18"/>
          <w:lang w:val="en-US" w:eastAsia="en-AU"/>
        </w:rPr>
        <w:t>not use the Software other than as expressly permitted by this agreement.</w:t>
      </w:r>
      <w:r w:rsidRPr="003841C9">
        <w:rPr>
          <w:b/>
          <w:bCs/>
          <w:sz w:val="18"/>
          <w:szCs w:val="18"/>
          <w:lang w:val="en-GB" w:eastAsia="en-AU"/>
        </w:rPr>
        <w:t> </w:t>
      </w:r>
    </w:p>
    <w:p w14:paraId="6EE2C4DF" w14:textId="77777777" w:rsidR="003841C9" w:rsidRPr="003841C9" w:rsidRDefault="003841C9" w:rsidP="00A41FF6">
      <w:pPr>
        <w:ind w:left="720"/>
        <w:rPr>
          <w:lang w:val="en-GB" w:eastAsia="en-AU"/>
        </w:rPr>
      </w:pPr>
    </w:p>
    <w:p w14:paraId="5F2F2335" w14:textId="580D9C50" w:rsidR="000F309E" w:rsidRPr="000F309E" w:rsidRDefault="001E5312" w:rsidP="000F309E">
      <w:pPr>
        <w:pStyle w:val="Heading3"/>
        <w:numPr>
          <w:ilvl w:val="2"/>
          <w:numId w:val="14"/>
        </w:numPr>
        <w:rPr>
          <w:sz w:val="18"/>
          <w:szCs w:val="18"/>
        </w:rPr>
      </w:pPr>
      <w:bookmarkStart w:id="69" w:name="_Toc201056102"/>
      <w:r>
        <w:rPr>
          <w:sz w:val="18"/>
          <w:szCs w:val="18"/>
        </w:rPr>
        <w:t>Source Code</w:t>
      </w:r>
      <w:bookmarkEnd w:id="69"/>
    </w:p>
    <w:p w14:paraId="282FB3E6" w14:textId="341A2301" w:rsidR="001E5312" w:rsidRDefault="001E5312" w:rsidP="001E5312">
      <w:pPr>
        <w:spacing w:after="120"/>
        <w:ind w:left="720"/>
        <w:jc w:val="both"/>
        <w:rPr>
          <w:sz w:val="18"/>
          <w:szCs w:val="18"/>
        </w:rPr>
      </w:pPr>
      <w:r>
        <w:rPr>
          <w:sz w:val="18"/>
          <w:szCs w:val="18"/>
        </w:rPr>
        <w:t>Customer acknowledges that no</w:t>
      </w:r>
      <w:r w:rsidR="00CC611C">
        <w:rPr>
          <w:sz w:val="18"/>
          <w:szCs w:val="18"/>
        </w:rPr>
        <w:t xml:space="preserve"> pre-existing</w:t>
      </w:r>
      <w:r>
        <w:rPr>
          <w:sz w:val="18"/>
          <w:szCs w:val="18"/>
        </w:rPr>
        <w:t xml:space="preserve"> Source Code will be provided during or </w:t>
      </w:r>
      <w:proofErr w:type="gramStart"/>
      <w:r>
        <w:rPr>
          <w:sz w:val="18"/>
          <w:szCs w:val="18"/>
        </w:rPr>
        <w:t>as a result of</w:t>
      </w:r>
      <w:proofErr w:type="gramEnd"/>
      <w:r>
        <w:rPr>
          <w:sz w:val="18"/>
          <w:szCs w:val="18"/>
        </w:rPr>
        <w:t xml:space="preserve"> this </w:t>
      </w:r>
      <w:proofErr w:type="spellStart"/>
      <w:r>
        <w:rPr>
          <w:sz w:val="18"/>
          <w:szCs w:val="18"/>
        </w:rPr>
        <w:t>SoW.</w:t>
      </w:r>
      <w:proofErr w:type="spellEnd"/>
    </w:p>
    <w:p w14:paraId="481B6149" w14:textId="77777777" w:rsidR="008B4A5A" w:rsidRDefault="008B4A5A" w:rsidP="00BE0F4B">
      <w:pPr>
        <w:pStyle w:val="Heading3"/>
        <w:numPr>
          <w:ilvl w:val="2"/>
          <w:numId w:val="14"/>
        </w:numPr>
        <w:rPr>
          <w:sz w:val="18"/>
          <w:szCs w:val="18"/>
        </w:rPr>
      </w:pPr>
      <w:bookmarkStart w:id="70" w:name="_Toc18406223"/>
      <w:bookmarkStart w:id="71" w:name="_Toc18402766"/>
      <w:bookmarkStart w:id="72" w:name="_Toc24016684"/>
      <w:bookmarkStart w:id="73" w:name="_Toc25080075"/>
      <w:bookmarkStart w:id="74" w:name="_Toc201056103"/>
      <w:r>
        <w:rPr>
          <w:sz w:val="18"/>
          <w:szCs w:val="18"/>
        </w:rPr>
        <w:t>Non-exclusivity</w:t>
      </w:r>
      <w:bookmarkEnd w:id="70"/>
      <w:bookmarkEnd w:id="71"/>
      <w:bookmarkEnd w:id="72"/>
      <w:bookmarkEnd w:id="73"/>
      <w:bookmarkEnd w:id="74"/>
      <w:r>
        <w:rPr>
          <w:sz w:val="18"/>
          <w:szCs w:val="18"/>
        </w:rPr>
        <w:t xml:space="preserve"> </w:t>
      </w:r>
    </w:p>
    <w:p w14:paraId="5D7009C1" w14:textId="77777777" w:rsidR="008B4A5A" w:rsidRDefault="008B4A5A" w:rsidP="008B4A5A">
      <w:pPr>
        <w:spacing w:after="120"/>
        <w:ind w:left="720"/>
        <w:jc w:val="both"/>
        <w:rPr>
          <w:sz w:val="18"/>
          <w:szCs w:val="18"/>
        </w:rPr>
      </w:pPr>
      <w:r>
        <w:rPr>
          <w:sz w:val="18"/>
          <w:szCs w:val="18"/>
        </w:rPr>
        <w:t xml:space="preserve">Circle T agrees that nothing in these Terms prevents Customer from </w:t>
      </w:r>
      <w:proofErr w:type="gramStart"/>
      <w:r>
        <w:rPr>
          <w:sz w:val="18"/>
          <w:szCs w:val="18"/>
        </w:rPr>
        <w:t>entering into</w:t>
      </w:r>
      <w:proofErr w:type="gramEnd"/>
      <w:r>
        <w:rPr>
          <w:sz w:val="18"/>
          <w:szCs w:val="18"/>
        </w:rPr>
        <w:t xml:space="preserve"> any arrangement with a </w:t>
      </w:r>
      <w:proofErr w:type="gramStart"/>
      <w:r>
        <w:rPr>
          <w:sz w:val="18"/>
          <w:szCs w:val="18"/>
        </w:rPr>
        <w:t>third party</w:t>
      </w:r>
      <w:proofErr w:type="gramEnd"/>
      <w:r>
        <w:rPr>
          <w:sz w:val="18"/>
          <w:szCs w:val="18"/>
        </w:rPr>
        <w:t xml:space="preserve"> supplier for the provision of any services or deliverables whether similar in nature to the Services and Deliverables or otherwise.</w:t>
      </w:r>
    </w:p>
    <w:p w14:paraId="2E3321F5" w14:textId="77777777" w:rsidR="008B4A5A" w:rsidRDefault="008B4A5A" w:rsidP="00BE0F4B">
      <w:pPr>
        <w:pStyle w:val="Heading3"/>
        <w:numPr>
          <w:ilvl w:val="2"/>
          <w:numId w:val="14"/>
        </w:numPr>
        <w:rPr>
          <w:sz w:val="18"/>
          <w:szCs w:val="18"/>
        </w:rPr>
      </w:pPr>
      <w:bookmarkStart w:id="75" w:name="_Toc18406224"/>
      <w:bookmarkStart w:id="76" w:name="_Toc18402767"/>
      <w:bookmarkStart w:id="77" w:name="_Toc24016685"/>
      <w:bookmarkStart w:id="78" w:name="_Toc25080076"/>
      <w:bookmarkStart w:id="79" w:name="_Toc201056104"/>
      <w:r>
        <w:rPr>
          <w:sz w:val="18"/>
          <w:szCs w:val="18"/>
        </w:rPr>
        <w:t>Variation</w:t>
      </w:r>
      <w:bookmarkEnd w:id="75"/>
      <w:bookmarkEnd w:id="76"/>
      <w:bookmarkEnd w:id="77"/>
      <w:bookmarkEnd w:id="78"/>
      <w:bookmarkEnd w:id="79"/>
    </w:p>
    <w:p w14:paraId="7AAA7C9B" w14:textId="77777777" w:rsidR="008B4A5A" w:rsidRDefault="008B4A5A" w:rsidP="008B4A5A">
      <w:pPr>
        <w:spacing w:after="120"/>
        <w:ind w:left="720"/>
        <w:jc w:val="both"/>
        <w:rPr>
          <w:sz w:val="18"/>
          <w:szCs w:val="18"/>
        </w:rPr>
      </w:pPr>
      <w:r>
        <w:rPr>
          <w:sz w:val="18"/>
          <w:szCs w:val="18"/>
        </w:rPr>
        <w:t>Either party may request a change to this SoW or its Terms, which will be reviewed by the other party. Where both parties agree the change will be implemented and this SoW or its Terms amended accordingly.</w:t>
      </w:r>
    </w:p>
    <w:p w14:paraId="797B46E2" w14:textId="77777777" w:rsidR="008B4A5A" w:rsidRDefault="008B4A5A" w:rsidP="00BE0F4B">
      <w:pPr>
        <w:pStyle w:val="Heading3"/>
        <w:numPr>
          <w:ilvl w:val="2"/>
          <w:numId w:val="14"/>
        </w:numPr>
        <w:rPr>
          <w:sz w:val="18"/>
          <w:szCs w:val="18"/>
        </w:rPr>
      </w:pPr>
      <w:bookmarkStart w:id="80" w:name="_Toc18406225"/>
      <w:bookmarkStart w:id="81" w:name="_Toc18402768"/>
      <w:bookmarkStart w:id="82" w:name="_Toc24016686"/>
      <w:bookmarkStart w:id="83" w:name="_Toc25080077"/>
      <w:bookmarkStart w:id="84" w:name="_Toc201056105"/>
      <w:r>
        <w:rPr>
          <w:sz w:val="18"/>
          <w:szCs w:val="18"/>
        </w:rPr>
        <w:t>Governing law</w:t>
      </w:r>
      <w:bookmarkEnd w:id="80"/>
      <w:bookmarkEnd w:id="81"/>
      <w:bookmarkEnd w:id="82"/>
      <w:bookmarkEnd w:id="83"/>
      <w:bookmarkEnd w:id="84"/>
    </w:p>
    <w:p w14:paraId="095B409E" w14:textId="77777777" w:rsidR="008B4A5A" w:rsidRDefault="008B4A5A" w:rsidP="008B4A5A">
      <w:pPr>
        <w:spacing w:after="120"/>
        <w:ind w:left="720"/>
        <w:jc w:val="both"/>
        <w:rPr>
          <w:sz w:val="18"/>
          <w:szCs w:val="18"/>
        </w:rPr>
      </w:pPr>
      <w:r>
        <w:rPr>
          <w:sz w:val="18"/>
          <w:szCs w:val="18"/>
        </w:rPr>
        <w:t>The Terms will be governed by, interpreted and enforced in accordance with, the laws of the State of Victoria in Australia.</w:t>
      </w:r>
    </w:p>
    <w:p w14:paraId="0CCAB243" w14:textId="77777777" w:rsidR="008B4A5A" w:rsidRDefault="008B4A5A" w:rsidP="008B4A5A"/>
    <w:p w14:paraId="5725650B" w14:textId="77777777" w:rsidR="008B4A5A" w:rsidRPr="00D95B2A" w:rsidRDefault="008B4A5A" w:rsidP="008B4A5A"/>
    <w:p w14:paraId="50A23362" w14:textId="0DB097A9" w:rsidR="008B4A5A" w:rsidRPr="00A149A0" w:rsidRDefault="008B4A5A" w:rsidP="008B4A5A">
      <w:pPr>
        <w:spacing w:after="0"/>
      </w:pPr>
    </w:p>
    <w:p w14:paraId="7E89BA9E" w14:textId="0DB097A9" w:rsidR="001F1131" w:rsidRDefault="001F1131">
      <w:pPr>
        <w:spacing w:after="0"/>
      </w:pPr>
      <w:r>
        <w:br w:type="page"/>
      </w:r>
    </w:p>
    <w:p w14:paraId="6576F482" w14:textId="77777777" w:rsidR="001F1131" w:rsidRPr="005307E2" w:rsidRDefault="001F1131" w:rsidP="001F1131">
      <w:pPr>
        <w:pStyle w:val="Heading1"/>
      </w:pPr>
      <w:bookmarkStart w:id="85" w:name="_Toc201056106"/>
      <w:r>
        <w:lastRenderedPageBreak/>
        <w:t>Appendix</w:t>
      </w:r>
      <w:bookmarkEnd w:id="85"/>
    </w:p>
    <w:p w14:paraId="4AB6E4DE" w14:textId="77777777" w:rsidR="004508E3" w:rsidRDefault="004508E3" w:rsidP="00E16E79">
      <w:pPr>
        <w:spacing w:after="0"/>
      </w:pPr>
    </w:p>
    <w:sectPr w:rsidR="004508E3" w:rsidSect="003D2C92">
      <w:footerReference w:type="even" r:id="rId14"/>
      <w:footerReference w:type="default" r:id="rId15"/>
      <w:headerReference w:type="first" r:id="rId16"/>
      <w:footerReference w:type="first" r:id="rId17"/>
      <w:pgSz w:w="11906" w:h="16838" w:code="9"/>
      <w:pgMar w:top="720" w:right="720" w:bottom="720" w:left="720" w:header="510" w:footer="5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42ACC" w14:textId="77777777" w:rsidR="00524C8D" w:rsidRDefault="00524C8D" w:rsidP="00BF094E">
      <w:r>
        <w:separator/>
      </w:r>
    </w:p>
    <w:p w14:paraId="614A8BB4" w14:textId="77777777" w:rsidR="00524C8D" w:rsidRDefault="00524C8D" w:rsidP="00BF094E"/>
    <w:p w14:paraId="03DE700E" w14:textId="77777777" w:rsidR="00524C8D" w:rsidRDefault="00524C8D" w:rsidP="00BF094E"/>
    <w:p w14:paraId="077D7FA3" w14:textId="77777777" w:rsidR="00524C8D" w:rsidRDefault="00524C8D" w:rsidP="00BF094E"/>
    <w:p w14:paraId="74964CAE" w14:textId="77777777" w:rsidR="00524C8D" w:rsidRDefault="00524C8D" w:rsidP="00BF094E"/>
    <w:p w14:paraId="45089F74" w14:textId="77777777" w:rsidR="00524C8D" w:rsidRDefault="00524C8D" w:rsidP="00BF094E"/>
    <w:p w14:paraId="76DA02DF" w14:textId="77777777" w:rsidR="00524C8D" w:rsidRDefault="00524C8D" w:rsidP="00BF094E"/>
    <w:p w14:paraId="24AD2E22" w14:textId="77777777" w:rsidR="00524C8D" w:rsidRDefault="00524C8D" w:rsidP="00BF094E"/>
    <w:p w14:paraId="22CF916A" w14:textId="77777777" w:rsidR="00524C8D" w:rsidRDefault="00524C8D" w:rsidP="00BF094E"/>
    <w:p w14:paraId="100A58CA" w14:textId="77777777" w:rsidR="00524C8D" w:rsidRDefault="00524C8D" w:rsidP="00BF094E"/>
    <w:p w14:paraId="77FD0995" w14:textId="77777777" w:rsidR="00524C8D" w:rsidRDefault="00524C8D"/>
  </w:endnote>
  <w:endnote w:type="continuationSeparator" w:id="0">
    <w:p w14:paraId="70289586" w14:textId="77777777" w:rsidR="00524C8D" w:rsidRDefault="00524C8D" w:rsidP="00BF094E">
      <w:r>
        <w:continuationSeparator/>
      </w:r>
    </w:p>
    <w:p w14:paraId="5FFD32CF" w14:textId="77777777" w:rsidR="00524C8D" w:rsidRDefault="00524C8D" w:rsidP="00BF094E"/>
    <w:p w14:paraId="0F93163B" w14:textId="77777777" w:rsidR="00524C8D" w:rsidRDefault="00524C8D" w:rsidP="00BF094E"/>
    <w:p w14:paraId="18C87F8C" w14:textId="77777777" w:rsidR="00524C8D" w:rsidRDefault="00524C8D" w:rsidP="00BF094E"/>
    <w:p w14:paraId="5ED1D47B" w14:textId="77777777" w:rsidR="00524C8D" w:rsidRDefault="00524C8D" w:rsidP="00BF094E"/>
    <w:p w14:paraId="32D15C7C" w14:textId="77777777" w:rsidR="00524C8D" w:rsidRDefault="00524C8D" w:rsidP="00BF094E"/>
    <w:p w14:paraId="24D5C6CF" w14:textId="77777777" w:rsidR="00524C8D" w:rsidRDefault="00524C8D" w:rsidP="00BF094E"/>
    <w:p w14:paraId="3838AACC" w14:textId="77777777" w:rsidR="00524C8D" w:rsidRDefault="00524C8D" w:rsidP="00BF094E"/>
    <w:p w14:paraId="70FD2567" w14:textId="77777777" w:rsidR="00524C8D" w:rsidRDefault="00524C8D" w:rsidP="00BF094E"/>
    <w:p w14:paraId="3A90E3B1" w14:textId="77777777" w:rsidR="00524C8D" w:rsidRDefault="00524C8D" w:rsidP="00BF094E"/>
    <w:p w14:paraId="637BE021" w14:textId="77777777" w:rsidR="00524C8D" w:rsidRDefault="00524C8D"/>
  </w:endnote>
  <w:endnote w:type="continuationNotice" w:id="1">
    <w:p w14:paraId="48C3AF05" w14:textId="77777777" w:rsidR="00524C8D" w:rsidRDefault="00524C8D">
      <w:pPr>
        <w:spacing w:after="0"/>
      </w:pPr>
    </w:p>
    <w:p w14:paraId="161E27A3" w14:textId="77777777" w:rsidR="00524C8D" w:rsidRDefault="00524C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al">
    <w:altName w:val="Times New Roman"/>
    <w:panose1 w:val="00000000000000000000"/>
    <w:charset w:val="00"/>
    <w:family w:val="roman"/>
    <w:notTrueType/>
    <w:pitch w:val="default"/>
  </w:font>
  <w:font w:name="Microsoft YaHei Light">
    <w:panose1 w:val="020B0502040204020203"/>
    <w:charset w:val="86"/>
    <w:family w:val="swiss"/>
    <w:pitch w:val="variable"/>
    <w:sig w:usb0="80000287" w:usb1="2ACF0010"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Bold">
    <w:panose1 w:val="020B07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ms Rmn">
    <w:panose1 w:val="02020603040505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 New">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charset w:val="4D"/>
    <w:family w:val="auto"/>
    <w:pitch w:val="variable"/>
    <w:sig w:usb0="A00002FF" w:usb1="7800205A" w:usb2="146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ITC Franklin Gothic Book">
    <w:panose1 w:val="00000000000000000000"/>
    <w:charset w:val="00"/>
    <w:family w:val="swiss"/>
    <w:notTrueType/>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98E53" w14:textId="03C8C2D6" w:rsidR="00500ED8" w:rsidRDefault="00500ED8">
    <w:pPr>
      <w:pStyle w:val="Footer"/>
    </w:pPr>
    <w:r>
      <w:rPr>
        <w:noProof/>
      </w:rPr>
      <mc:AlternateContent>
        <mc:Choice Requires="wps">
          <w:drawing>
            <wp:anchor distT="0" distB="0" distL="0" distR="0" simplePos="0" relativeHeight="251658242" behindDoc="0" locked="0" layoutInCell="1" allowOverlap="1" wp14:anchorId="47E73FAB" wp14:editId="0825FDB1">
              <wp:simplePos x="635" y="635"/>
              <wp:positionH relativeFrom="page">
                <wp:align>left</wp:align>
              </wp:positionH>
              <wp:positionV relativeFrom="page">
                <wp:align>bottom</wp:align>
              </wp:positionV>
              <wp:extent cx="443865" cy="443865"/>
              <wp:effectExtent l="0" t="0" r="17145" b="0"/>
              <wp:wrapNone/>
              <wp:docPr id="1198320020" name="Text Box 1198320020" descr="Classified a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80032F" w14:textId="360718E9" w:rsidR="00500ED8" w:rsidRPr="00500ED8" w:rsidRDefault="00500ED8" w:rsidP="00500ED8">
                          <w:pPr>
                            <w:spacing w:after="0"/>
                            <w:rPr>
                              <w:rFonts w:ascii="Calibri" w:eastAsia="Calibri" w:hAnsi="Calibri" w:cs="Calibri"/>
                              <w:noProof/>
                              <w:color w:val="000000"/>
                              <w:sz w:val="16"/>
                              <w:szCs w:val="16"/>
                            </w:rPr>
                          </w:pPr>
                          <w:r w:rsidRPr="00500ED8">
                            <w:rPr>
                              <w:rFonts w:ascii="Calibri" w:eastAsia="Calibri" w:hAnsi="Calibri" w:cs="Calibri"/>
                              <w:noProof/>
                              <w:color w:val="000000"/>
                              <w:sz w:val="16"/>
                              <w:szCs w:val="16"/>
                            </w:rPr>
                            <w:t>Classified as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E73FAB" id="_x0000_t202" coordsize="21600,21600" o:spt="202" path="m,l,21600r21600,l21600,xe">
              <v:stroke joinstyle="miter"/>
              <v:path gradientshapeok="t" o:connecttype="rect"/>
            </v:shapetype>
            <v:shape id="Text Box 1198320020" o:spid="_x0000_s1026" type="#_x0000_t202" alt="Classified as Confidential" style="position:absolute;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C80032F" w14:textId="360718E9" w:rsidR="00500ED8" w:rsidRPr="00500ED8" w:rsidRDefault="00500ED8" w:rsidP="00500ED8">
                    <w:pPr>
                      <w:spacing w:after="0"/>
                      <w:rPr>
                        <w:rFonts w:ascii="Calibri" w:eastAsia="Calibri" w:hAnsi="Calibri" w:cs="Calibri"/>
                        <w:noProof/>
                        <w:color w:val="000000"/>
                        <w:sz w:val="16"/>
                        <w:szCs w:val="16"/>
                      </w:rPr>
                    </w:pPr>
                    <w:r w:rsidRPr="00500ED8">
                      <w:rPr>
                        <w:rFonts w:ascii="Calibri" w:eastAsia="Calibri" w:hAnsi="Calibri" w:cs="Calibri"/>
                        <w:noProof/>
                        <w:color w:val="000000"/>
                        <w:sz w:val="16"/>
                        <w:szCs w:val="16"/>
                      </w:rPr>
                      <w:t>Classified as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7FD0E" w14:textId="00A510A6" w:rsidR="00741117" w:rsidRDefault="00500ED8">
    <w:pPr>
      <w:pStyle w:val="Footer"/>
      <w:jc w:val="right"/>
    </w:pPr>
    <w:r>
      <w:rPr>
        <w:noProof/>
      </w:rPr>
      <mc:AlternateContent>
        <mc:Choice Requires="wps">
          <w:drawing>
            <wp:anchor distT="0" distB="0" distL="0" distR="0" simplePos="0" relativeHeight="251658241" behindDoc="0" locked="0" layoutInCell="1" allowOverlap="1" wp14:anchorId="577C60DB" wp14:editId="1ED1D7B3">
              <wp:simplePos x="457200" y="9334500"/>
              <wp:positionH relativeFrom="page">
                <wp:align>left</wp:align>
              </wp:positionH>
              <wp:positionV relativeFrom="page">
                <wp:align>bottom</wp:align>
              </wp:positionV>
              <wp:extent cx="443865" cy="443865"/>
              <wp:effectExtent l="0" t="0" r="17145" b="0"/>
              <wp:wrapNone/>
              <wp:docPr id="656495962" name="Text Box 656495962" descr="Classified a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7F02CF" w14:textId="1B9BB6DD" w:rsidR="00500ED8" w:rsidRPr="00500ED8" w:rsidRDefault="00500ED8" w:rsidP="00500ED8">
                          <w:pPr>
                            <w:spacing w:after="0"/>
                            <w:rPr>
                              <w:rFonts w:ascii="Calibri" w:eastAsia="Calibri" w:hAnsi="Calibri" w:cs="Calibri"/>
                              <w:noProof/>
                              <w:color w:val="000000"/>
                              <w:sz w:val="16"/>
                              <w:szCs w:val="16"/>
                            </w:rPr>
                          </w:pPr>
                          <w:r w:rsidRPr="00500ED8">
                            <w:rPr>
                              <w:rFonts w:ascii="Calibri" w:eastAsia="Calibri" w:hAnsi="Calibri" w:cs="Calibri"/>
                              <w:noProof/>
                              <w:color w:val="000000"/>
                              <w:sz w:val="16"/>
                              <w:szCs w:val="16"/>
                            </w:rPr>
                            <w:t>Classified as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77C60DB" id="_x0000_t202" coordsize="21600,21600" o:spt="202" path="m,l,21600r21600,l21600,xe">
              <v:stroke joinstyle="miter"/>
              <v:path gradientshapeok="t" o:connecttype="rect"/>
            </v:shapetype>
            <v:shape id="Text Box 656495962" o:spid="_x0000_s1027" type="#_x0000_t202" alt="Classified as Confidential" style="position:absolute;left:0;text-align:left;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87F02CF" w14:textId="1B9BB6DD" w:rsidR="00500ED8" w:rsidRPr="00500ED8" w:rsidRDefault="00500ED8" w:rsidP="00500ED8">
                    <w:pPr>
                      <w:spacing w:after="0"/>
                      <w:rPr>
                        <w:rFonts w:ascii="Calibri" w:eastAsia="Calibri" w:hAnsi="Calibri" w:cs="Calibri"/>
                        <w:noProof/>
                        <w:color w:val="000000"/>
                        <w:sz w:val="16"/>
                        <w:szCs w:val="16"/>
                      </w:rPr>
                    </w:pPr>
                    <w:r w:rsidRPr="00500ED8">
                      <w:rPr>
                        <w:rFonts w:ascii="Calibri" w:eastAsia="Calibri" w:hAnsi="Calibri" w:cs="Calibri"/>
                        <w:noProof/>
                        <w:color w:val="000000"/>
                        <w:sz w:val="16"/>
                        <w:szCs w:val="16"/>
                      </w:rPr>
                      <w:t>Classified as Confidential</w:t>
                    </w:r>
                  </w:p>
                </w:txbxContent>
              </v:textbox>
              <w10:wrap anchorx="page" anchory="page"/>
            </v:shape>
          </w:pict>
        </mc:Fallback>
      </mc:AlternateContent>
    </w:r>
  </w:p>
  <w:tbl>
    <w:tblPr>
      <w:tblW w:w="0" w:type="auto"/>
      <w:tblLook w:val="04A0" w:firstRow="1" w:lastRow="0" w:firstColumn="1" w:lastColumn="0" w:noHBand="0" w:noVBand="1"/>
    </w:tblPr>
    <w:tblGrid>
      <w:gridCol w:w="2552"/>
      <w:gridCol w:w="3260"/>
      <w:gridCol w:w="2552"/>
      <w:gridCol w:w="662"/>
    </w:tblGrid>
    <w:sdt>
      <w:sdtPr>
        <w:rPr>
          <w:sz w:val="16"/>
        </w:rPr>
        <w:id w:val="935709024"/>
        <w:docPartObj>
          <w:docPartGallery w:val="Page Numbers (Bottom of Page)"/>
          <w:docPartUnique/>
        </w:docPartObj>
      </w:sdtPr>
      <w:sdtEndPr>
        <w:rPr>
          <w:noProof/>
          <w:sz w:val="20"/>
          <w:szCs w:val="20"/>
        </w:rPr>
      </w:sdtEndPr>
      <w:sdtContent>
        <w:tr w:rsidR="0069596B" w:rsidRPr="0069596B" w14:paraId="796F739E" w14:textId="77777777" w:rsidTr="00280004">
          <w:tc>
            <w:tcPr>
              <w:tcW w:w="2552" w:type="dxa"/>
              <w:vAlign w:val="bottom"/>
            </w:tcPr>
            <w:p w14:paraId="505356B3" w14:textId="4944B187" w:rsidR="0069596B" w:rsidRPr="0069596B" w:rsidRDefault="0069596B" w:rsidP="0069596B">
              <w:pPr>
                <w:rPr>
                  <w:sz w:val="20"/>
                  <w:szCs w:val="20"/>
                </w:rPr>
              </w:pPr>
            </w:p>
          </w:tc>
          <w:tc>
            <w:tcPr>
              <w:tcW w:w="3260" w:type="dxa"/>
              <w:tcMar>
                <w:left w:w="0" w:type="dxa"/>
                <w:right w:w="0" w:type="dxa"/>
              </w:tcMar>
              <w:vAlign w:val="bottom"/>
            </w:tcPr>
            <w:p w14:paraId="52D5A222" w14:textId="31E6E112" w:rsidR="0069596B" w:rsidRPr="0069596B" w:rsidRDefault="0069596B" w:rsidP="00102225">
              <w:pPr>
                <w:rPr>
                  <w:sz w:val="20"/>
                  <w:szCs w:val="20"/>
                </w:rPr>
              </w:pPr>
              <w:r w:rsidRPr="0069596B">
                <w:rPr>
                  <w:sz w:val="20"/>
                  <w:szCs w:val="20"/>
                </w:rPr>
                <w:t>Circle T Industries Pty Ltd</w:t>
              </w:r>
            </w:p>
          </w:tc>
          <w:tc>
            <w:tcPr>
              <w:tcW w:w="2552" w:type="dxa"/>
              <w:tcMar>
                <w:left w:w="0" w:type="dxa"/>
                <w:right w:w="0" w:type="dxa"/>
              </w:tcMar>
              <w:vAlign w:val="bottom"/>
            </w:tcPr>
            <w:p w14:paraId="4D49D214" w14:textId="3F1A94FB" w:rsidR="0069596B" w:rsidRPr="0069596B" w:rsidRDefault="0069596B" w:rsidP="0069596B">
              <w:pPr>
                <w:rPr>
                  <w:sz w:val="20"/>
                  <w:szCs w:val="20"/>
                </w:rPr>
              </w:pPr>
            </w:p>
          </w:tc>
          <w:tc>
            <w:tcPr>
              <w:tcW w:w="662" w:type="dxa"/>
              <w:vAlign w:val="bottom"/>
            </w:tcPr>
            <w:p w14:paraId="240D2787" w14:textId="77777777" w:rsidR="0069596B" w:rsidRPr="0069596B" w:rsidRDefault="0069596B" w:rsidP="0069596B">
              <w:pPr>
                <w:rPr>
                  <w:sz w:val="20"/>
                  <w:szCs w:val="20"/>
                </w:rPr>
              </w:pPr>
            </w:p>
            <w:p w14:paraId="27B22CDA" w14:textId="77777777" w:rsidR="0069596B" w:rsidRPr="0069596B" w:rsidRDefault="0069596B" w:rsidP="0069596B">
              <w:pPr>
                <w:pStyle w:val="Footer"/>
                <w:rPr>
                  <w:sz w:val="20"/>
                  <w:szCs w:val="20"/>
                </w:rPr>
              </w:pPr>
              <w:r w:rsidRPr="0069596B">
                <w:rPr>
                  <w:sz w:val="20"/>
                  <w:szCs w:val="20"/>
                </w:rPr>
                <w:fldChar w:fldCharType="begin"/>
              </w:r>
              <w:r w:rsidRPr="0069596B">
                <w:rPr>
                  <w:sz w:val="20"/>
                  <w:szCs w:val="20"/>
                </w:rPr>
                <w:instrText xml:space="preserve"> PAGE   \* MERGEFORMAT </w:instrText>
              </w:r>
              <w:r w:rsidRPr="0069596B">
                <w:rPr>
                  <w:sz w:val="20"/>
                  <w:szCs w:val="20"/>
                </w:rPr>
                <w:fldChar w:fldCharType="separate"/>
              </w:r>
              <w:r w:rsidRPr="0069596B">
                <w:rPr>
                  <w:sz w:val="20"/>
                  <w:szCs w:val="20"/>
                </w:rPr>
                <w:t>3</w:t>
              </w:r>
              <w:r w:rsidRPr="0069596B">
                <w:rPr>
                  <w:noProof/>
                  <w:sz w:val="20"/>
                  <w:szCs w:val="20"/>
                </w:rPr>
                <w:fldChar w:fldCharType="end"/>
              </w:r>
            </w:p>
          </w:tc>
        </w:tr>
      </w:sdtContent>
    </w:sdt>
  </w:tbl>
  <w:p w14:paraId="54D93BA8" w14:textId="64F8D956" w:rsidR="00CD685D" w:rsidRDefault="00CD685D" w:rsidP="00A360FD">
    <w:pPr>
      <w:pStyle w:val="Footer"/>
    </w:pPr>
  </w:p>
  <w:p w14:paraId="1D26423C" w14:textId="77777777" w:rsidR="00AD2998" w:rsidRPr="00CD685D" w:rsidRDefault="00AD2998" w:rsidP="00CD685D">
    <w:pPr>
      <w:pStyle w:val="Footer"/>
    </w:pPr>
  </w:p>
  <w:p w14:paraId="67791D06" w14:textId="77777777" w:rsidR="00CB3528" w:rsidRDefault="00CB352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2547"/>
      <w:gridCol w:w="3260"/>
      <w:gridCol w:w="3209"/>
    </w:tblGrid>
    <w:tr w:rsidR="00D72FF1" w:rsidRPr="00D72FF1" w14:paraId="42AB9CA7" w14:textId="77777777" w:rsidTr="00280004">
      <w:tc>
        <w:tcPr>
          <w:tcW w:w="2547" w:type="dxa"/>
        </w:tcPr>
        <w:p w14:paraId="717F98AD" w14:textId="6C362439" w:rsidR="00D72FF1" w:rsidRPr="00D72FF1" w:rsidRDefault="00500ED8" w:rsidP="00D72FF1">
          <w:pPr>
            <w:rPr>
              <w:sz w:val="20"/>
              <w:szCs w:val="20"/>
            </w:rPr>
          </w:pPr>
          <w:r>
            <w:rPr>
              <w:noProof/>
              <w:sz w:val="20"/>
              <w:szCs w:val="20"/>
            </w:rPr>
            <mc:AlternateContent>
              <mc:Choice Requires="wps">
                <w:drawing>
                  <wp:anchor distT="0" distB="0" distL="0" distR="0" simplePos="0" relativeHeight="251658240" behindDoc="0" locked="0" layoutInCell="1" allowOverlap="1" wp14:anchorId="741897B7" wp14:editId="1EA95429">
                    <wp:simplePos x="525780" y="9662160"/>
                    <wp:positionH relativeFrom="page">
                      <wp:align>left</wp:align>
                    </wp:positionH>
                    <wp:positionV relativeFrom="page">
                      <wp:align>bottom</wp:align>
                    </wp:positionV>
                    <wp:extent cx="443865" cy="443865"/>
                    <wp:effectExtent l="0" t="0" r="17145" b="0"/>
                    <wp:wrapNone/>
                    <wp:docPr id="424707759" name="Text Box 424707759" descr="Classified as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ED8141" w14:textId="6E849485" w:rsidR="00500ED8" w:rsidRPr="00500ED8" w:rsidRDefault="00500ED8" w:rsidP="00500ED8">
                                <w:pPr>
                                  <w:spacing w:after="0"/>
                                  <w:rPr>
                                    <w:rFonts w:ascii="Calibri" w:eastAsia="Calibri" w:hAnsi="Calibri" w:cs="Calibri"/>
                                    <w:noProof/>
                                    <w:color w:val="000000"/>
                                    <w:sz w:val="16"/>
                                    <w:szCs w:val="16"/>
                                  </w:rPr>
                                </w:pPr>
                                <w:r w:rsidRPr="00500ED8">
                                  <w:rPr>
                                    <w:rFonts w:ascii="Calibri" w:eastAsia="Calibri" w:hAnsi="Calibri" w:cs="Calibri"/>
                                    <w:noProof/>
                                    <w:color w:val="000000"/>
                                    <w:sz w:val="16"/>
                                    <w:szCs w:val="16"/>
                                  </w:rPr>
                                  <w:t>Classified as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41897B7" id="_x0000_t202" coordsize="21600,21600" o:spt="202" path="m,l,21600r21600,l21600,xe">
                    <v:stroke joinstyle="miter"/>
                    <v:path gradientshapeok="t" o:connecttype="rect"/>
                  </v:shapetype>
                  <v:shape id="Text Box 424707759" o:spid="_x0000_s1028" type="#_x0000_t202" alt="Classified as 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CED8141" w14:textId="6E849485" w:rsidR="00500ED8" w:rsidRPr="00500ED8" w:rsidRDefault="00500ED8" w:rsidP="00500ED8">
                          <w:pPr>
                            <w:spacing w:after="0"/>
                            <w:rPr>
                              <w:rFonts w:ascii="Calibri" w:eastAsia="Calibri" w:hAnsi="Calibri" w:cs="Calibri"/>
                              <w:noProof/>
                              <w:color w:val="000000"/>
                              <w:sz w:val="16"/>
                              <w:szCs w:val="16"/>
                            </w:rPr>
                          </w:pPr>
                          <w:r w:rsidRPr="00500ED8">
                            <w:rPr>
                              <w:rFonts w:ascii="Calibri" w:eastAsia="Calibri" w:hAnsi="Calibri" w:cs="Calibri"/>
                              <w:noProof/>
                              <w:color w:val="000000"/>
                              <w:sz w:val="16"/>
                              <w:szCs w:val="16"/>
                            </w:rPr>
                            <w:t>Classified as Confidential</w:t>
                          </w:r>
                        </w:p>
                      </w:txbxContent>
                    </v:textbox>
                    <w10:wrap anchorx="page" anchory="page"/>
                  </v:shape>
                </w:pict>
              </mc:Fallback>
            </mc:AlternateContent>
          </w:r>
        </w:p>
      </w:tc>
      <w:tc>
        <w:tcPr>
          <w:tcW w:w="3260" w:type="dxa"/>
          <w:tcMar>
            <w:left w:w="0" w:type="dxa"/>
            <w:right w:w="0" w:type="dxa"/>
          </w:tcMar>
        </w:tcPr>
        <w:p w14:paraId="421792EF" w14:textId="13118BA5" w:rsidR="00D72FF1" w:rsidRPr="00D72FF1" w:rsidRDefault="00D72FF1" w:rsidP="00D72FF1">
          <w:pPr>
            <w:rPr>
              <w:sz w:val="20"/>
              <w:szCs w:val="20"/>
            </w:rPr>
          </w:pPr>
        </w:p>
      </w:tc>
      <w:tc>
        <w:tcPr>
          <w:tcW w:w="3209" w:type="dxa"/>
          <w:tcMar>
            <w:left w:w="0" w:type="dxa"/>
            <w:right w:w="0" w:type="dxa"/>
          </w:tcMar>
        </w:tcPr>
        <w:p w14:paraId="4A95055C" w14:textId="77777777" w:rsidR="0042226C" w:rsidRPr="00D72FF1" w:rsidRDefault="0042226C" w:rsidP="0042226C">
          <w:pPr>
            <w:rPr>
              <w:sz w:val="20"/>
              <w:szCs w:val="20"/>
            </w:rPr>
          </w:pPr>
          <w:r w:rsidRPr="00D72FF1">
            <w:rPr>
              <w:sz w:val="20"/>
              <w:szCs w:val="20"/>
            </w:rPr>
            <w:t>Circle T Industries Pty Ltd</w:t>
          </w:r>
        </w:p>
        <w:p w14:paraId="51FB82A5" w14:textId="77777777" w:rsidR="0042226C" w:rsidRPr="00D72FF1" w:rsidRDefault="0042226C" w:rsidP="0042226C">
          <w:pPr>
            <w:rPr>
              <w:sz w:val="20"/>
              <w:szCs w:val="20"/>
            </w:rPr>
          </w:pPr>
          <w:r w:rsidRPr="00D72FF1">
            <w:rPr>
              <w:sz w:val="20"/>
              <w:szCs w:val="20"/>
            </w:rPr>
            <w:t>ABN: 22 136 426 992</w:t>
          </w:r>
        </w:p>
        <w:p w14:paraId="5CAF0DA7" w14:textId="38CFE72F" w:rsidR="00D72FF1" w:rsidRPr="00D72FF1" w:rsidRDefault="0042226C" w:rsidP="0042226C">
          <w:pPr>
            <w:rPr>
              <w:sz w:val="20"/>
              <w:szCs w:val="20"/>
            </w:rPr>
          </w:pPr>
          <w:r w:rsidRPr="00D72FF1">
            <w:rPr>
              <w:sz w:val="20"/>
              <w:szCs w:val="20"/>
            </w:rPr>
            <w:t>www.circlet.com.au</w:t>
          </w:r>
        </w:p>
      </w:tc>
    </w:tr>
  </w:tbl>
  <w:p w14:paraId="5D349B0A" w14:textId="77777777" w:rsidR="009D6112" w:rsidRDefault="009D6112" w:rsidP="00741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C2C02" w14:textId="77777777" w:rsidR="00524C8D" w:rsidRDefault="00524C8D" w:rsidP="00BF094E">
      <w:r>
        <w:separator/>
      </w:r>
    </w:p>
    <w:p w14:paraId="67E0F8D4" w14:textId="77777777" w:rsidR="00524C8D" w:rsidRDefault="00524C8D" w:rsidP="00BF094E"/>
    <w:p w14:paraId="3CB6CE62" w14:textId="77777777" w:rsidR="00524C8D" w:rsidRDefault="00524C8D" w:rsidP="00BF094E"/>
    <w:p w14:paraId="4C18589F" w14:textId="77777777" w:rsidR="00524C8D" w:rsidRDefault="00524C8D" w:rsidP="00BF094E"/>
    <w:p w14:paraId="5D0CAF7D" w14:textId="77777777" w:rsidR="00524C8D" w:rsidRDefault="00524C8D" w:rsidP="00BF094E"/>
    <w:p w14:paraId="4AB5458C" w14:textId="77777777" w:rsidR="00524C8D" w:rsidRDefault="00524C8D" w:rsidP="00BF094E"/>
    <w:p w14:paraId="2739DE5B" w14:textId="77777777" w:rsidR="00524C8D" w:rsidRDefault="00524C8D" w:rsidP="00BF094E"/>
    <w:p w14:paraId="7214225F" w14:textId="77777777" w:rsidR="00524C8D" w:rsidRDefault="00524C8D" w:rsidP="00BF094E"/>
    <w:p w14:paraId="09778423" w14:textId="77777777" w:rsidR="00524C8D" w:rsidRDefault="00524C8D" w:rsidP="00BF094E"/>
    <w:p w14:paraId="4914DC4D" w14:textId="77777777" w:rsidR="00524C8D" w:rsidRDefault="00524C8D" w:rsidP="00BF094E"/>
    <w:p w14:paraId="4054488B" w14:textId="77777777" w:rsidR="00524C8D" w:rsidRDefault="00524C8D"/>
  </w:footnote>
  <w:footnote w:type="continuationSeparator" w:id="0">
    <w:p w14:paraId="6A75A7CA" w14:textId="77777777" w:rsidR="00524C8D" w:rsidRDefault="00524C8D" w:rsidP="00BF094E">
      <w:r>
        <w:continuationSeparator/>
      </w:r>
    </w:p>
    <w:p w14:paraId="3EB2E6FF" w14:textId="77777777" w:rsidR="00524C8D" w:rsidRDefault="00524C8D" w:rsidP="00BF094E"/>
    <w:p w14:paraId="70548CB7" w14:textId="77777777" w:rsidR="00524C8D" w:rsidRDefault="00524C8D" w:rsidP="00BF094E"/>
    <w:p w14:paraId="76A73EA4" w14:textId="77777777" w:rsidR="00524C8D" w:rsidRDefault="00524C8D" w:rsidP="00BF094E"/>
    <w:p w14:paraId="091B04A8" w14:textId="77777777" w:rsidR="00524C8D" w:rsidRDefault="00524C8D" w:rsidP="00BF094E"/>
    <w:p w14:paraId="6C8E43DF" w14:textId="77777777" w:rsidR="00524C8D" w:rsidRDefault="00524C8D" w:rsidP="00BF094E"/>
    <w:p w14:paraId="28CEAD9C" w14:textId="77777777" w:rsidR="00524C8D" w:rsidRDefault="00524C8D" w:rsidP="00BF094E"/>
    <w:p w14:paraId="1BE70D38" w14:textId="77777777" w:rsidR="00524C8D" w:rsidRDefault="00524C8D" w:rsidP="00BF094E"/>
    <w:p w14:paraId="09F2E521" w14:textId="77777777" w:rsidR="00524C8D" w:rsidRDefault="00524C8D" w:rsidP="00BF094E"/>
    <w:p w14:paraId="464CD6EA" w14:textId="77777777" w:rsidR="00524C8D" w:rsidRDefault="00524C8D" w:rsidP="00BF094E"/>
    <w:p w14:paraId="0CDDA421" w14:textId="77777777" w:rsidR="00524C8D" w:rsidRDefault="00524C8D"/>
  </w:footnote>
  <w:footnote w:type="continuationNotice" w:id="1">
    <w:p w14:paraId="29194525" w14:textId="77777777" w:rsidR="00524C8D" w:rsidRDefault="00524C8D">
      <w:pPr>
        <w:spacing w:after="0"/>
      </w:pPr>
    </w:p>
    <w:p w14:paraId="497E5310" w14:textId="77777777" w:rsidR="00524C8D" w:rsidRDefault="00524C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09"/>
      <w:gridCol w:w="3009"/>
      <w:gridCol w:w="3009"/>
    </w:tblGrid>
    <w:tr w:rsidR="26591448" w14:paraId="0A6DF952" w14:textId="77777777" w:rsidTr="26591448">
      <w:tc>
        <w:tcPr>
          <w:tcW w:w="3009" w:type="dxa"/>
        </w:tcPr>
        <w:p w14:paraId="485E0451" w14:textId="62AE886A" w:rsidR="26591448" w:rsidRDefault="26591448" w:rsidP="26591448">
          <w:pPr>
            <w:ind w:left="-115"/>
          </w:pPr>
        </w:p>
      </w:tc>
      <w:tc>
        <w:tcPr>
          <w:tcW w:w="3009" w:type="dxa"/>
        </w:tcPr>
        <w:p w14:paraId="1A60DCB7" w14:textId="2D6D244A" w:rsidR="26591448" w:rsidRDefault="26591448" w:rsidP="26591448">
          <w:pPr>
            <w:jc w:val="center"/>
          </w:pPr>
        </w:p>
      </w:tc>
      <w:tc>
        <w:tcPr>
          <w:tcW w:w="3009" w:type="dxa"/>
        </w:tcPr>
        <w:p w14:paraId="6F5769D6" w14:textId="68C3AC4B" w:rsidR="26591448" w:rsidRDefault="26591448" w:rsidP="26591448">
          <w:pPr>
            <w:ind w:right="-115"/>
            <w:jc w:val="right"/>
          </w:pPr>
        </w:p>
      </w:tc>
    </w:tr>
  </w:tbl>
  <w:p w14:paraId="2AE42416" w14:textId="3B4420E1" w:rsidR="26591448" w:rsidRDefault="26591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9BC09FF4"/>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2C91761"/>
    <w:multiLevelType w:val="multilevel"/>
    <w:tmpl w:val="2796E88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926AC"/>
    <w:multiLevelType w:val="hybridMultilevel"/>
    <w:tmpl w:val="AA8ADC88"/>
    <w:lvl w:ilvl="0" w:tplc="8E526292">
      <w:start w:val="1"/>
      <w:numFmt w:val="decimal"/>
      <w:pStyle w:val="List3"/>
      <w:lvlText w:val="%1."/>
      <w:lvlJc w:val="left"/>
      <w:pPr>
        <w:tabs>
          <w:tab w:val="num" w:pos="1778"/>
        </w:tabs>
        <w:ind w:left="1778" w:hanging="360"/>
      </w:pPr>
      <w:rPr>
        <w:rFonts w:hint="default"/>
        <w:b/>
        <w:i w:val="0"/>
      </w:rPr>
    </w:lvl>
    <w:lvl w:ilvl="1" w:tplc="08980390">
      <w:start w:val="1"/>
      <w:numFmt w:val="lowerLetter"/>
      <w:lvlText w:val="%2."/>
      <w:lvlJc w:val="left"/>
      <w:pPr>
        <w:tabs>
          <w:tab w:val="num" w:pos="2211"/>
        </w:tabs>
        <w:ind w:left="2211" w:hanging="425"/>
      </w:pPr>
      <w:rPr>
        <w:rFonts w:hint="default"/>
      </w:rPr>
    </w:lvl>
    <w:lvl w:ilvl="2" w:tplc="CBD2F62C">
      <w:start w:val="1"/>
      <w:numFmt w:val="lowerRoman"/>
      <w:lvlText w:val="%3."/>
      <w:lvlJc w:val="right"/>
      <w:pPr>
        <w:tabs>
          <w:tab w:val="num" w:pos="2495"/>
        </w:tabs>
        <w:ind w:left="2495" w:hanging="397"/>
      </w:pPr>
      <w:rPr>
        <w:rFonts w:hint="default"/>
      </w:rPr>
    </w:lvl>
    <w:lvl w:ilvl="3" w:tplc="0409000F">
      <w:start w:val="1"/>
      <w:numFmt w:val="decimal"/>
      <w:lvlText w:val="%4."/>
      <w:lvlJc w:val="left"/>
      <w:pPr>
        <w:tabs>
          <w:tab w:val="num" w:pos="3446"/>
        </w:tabs>
        <w:ind w:left="3446" w:hanging="360"/>
      </w:pPr>
    </w:lvl>
    <w:lvl w:ilvl="4" w:tplc="04090019" w:tentative="1">
      <w:start w:val="1"/>
      <w:numFmt w:val="lowerLetter"/>
      <w:lvlText w:val="%5."/>
      <w:lvlJc w:val="left"/>
      <w:pPr>
        <w:tabs>
          <w:tab w:val="num" w:pos="4166"/>
        </w:tabs>
        <w:ind w:left="4166" w:hanging="360"/>
      </w:pPr>
    </w:lvl>
    <w:lvl w:ilvl="5" w:tplc="0409001B" w:tentative="1">
      <w:start w:val="1"/>
      <w:numFmt w:val="lowerRoman"/>
      <w:lvlText w:val="%6."/>
      <w:lvlJc w:val="right"/>
      <w:pPr>
        <w:tabs>
          <w:tab w:val="num" w:pos="4886"/>
        </w:tabs>
        <w:ind w:left="4886" w:hanging="180"/>
      </w:pPr>
    </w:lvl>
    <w:lvl w:ilvl="6" w:tplc="0409000F" w:tentative="1">
      <w:start w:val="1"/>
      <w:numFmt w:val="decimal"/>
      <w:lvlText w:val="%7."/>
      <w:lvlJc w:val="left"/>
      <w:pPr>
        <w:tabs>
          <w:tab w:val="num" w:pos="5606"/>
        </w:tabs>
        <w:ind w:left="5606" w:hanging="360"/>
      </w:pPr>
    </w:lvl>
    <w:lvl w:ilvl="7" w:tplc="04090019" w:tentative="1">
      <w:start w:val="1"/>
      <w:numFmt w:val="lowerLetter"/>
      <w:lvlText w:val="%8."/>
      <w:lvlJc w:val="left"/>
      <w:pPr>
        <w:tabs>
          <w:tab w:val="num" w:pos="6326"/>
        </w:tabs>
        <w:ind w:left="6326" w:hanging="360"/>
      </w:pPr>
    </w:lvl>
    <w:lvl w:ilvl="8" w:tplc="0409001B" w:tentative="1">
      <w:start w:val="1"/>
      <w:numFmt w:val="lowerRoman"/>
      <w:lvlText w:val="%9."/>
      <w:lvlJc w:val="right"/>
      <w:pPr>
        <w:tabs>
          <w:tab w:val="num" w:pos="7046"/>
        </w:tabs>
        <w:ind w:left="7046" w:hanging="180"/>
      </w:pPr>
    </w:lvl>
  </w:abstractNum>
  <w:abstractNum w:abstractNumId="3" w15:restartNumberingAfterBreak="0">
    <w:nsid w:val="0E9C17A3"/>
    <w:multiLevelType w:val="singleLevel"/>
    <w:tmpl w:val="BBE61C4A"/>
    <w:lvl w:ilvl="0">
      <w:start w:val="1"/>
      <w:numFmt w:val="bullet"/>
      <w:pStyle w:val="LongBullet1"/>
      <w:lvlText w:val=""/>
      <w:lvlJc w:val="left"/>
      <w:pPr>
        <w:tabs>
          <w:tab w:val="num" w:pos="360"/>
        </w:tabs>
        <w:ind w:left="360" w:hanging="360"/>
      </w:pPr>
      <w:rPr>
        <w:rFonts w:ascii="Wingdings" w:hAnsi="Wingdings" w:hint="default"/>
        <w:sz w:val="16"/>
      </w:rPr>
    </w:lvl>
  </w:abstractNum>
  <w:abstractNum w:abstractNumId="4" w15:restartNumberingAfterBreak="0">
    <w:nsid w:val="11856195"/>
    <w:multiLevelType w:val="multilevel"/>
    <w:tmpl w:val="F4CA700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9691146"/>
    <w:multiLevelType w:val="hybridMultilevel"/>
    <w:tmpl w:val="A0209254"/>
    <w:lvl w:ilvl="0" w:tplc="FC6EBF18">
      <w:start w:val="1"/>
      <w:numFmt w:val="decimal"/>
      <w:pStyle w:val="ListNumber"/>
      <w:lvlText w:val="%1."/>
      <w:lvlJc w:val="left"/>
      <w:pPr>
        <w:tabs>
          <w:tab w:val="num" w:pos="360"/>
        </w:tabs>
        <w:ind w:left="360" w:hanging="360"/>
      </w:pPr>
      <w:rPr>
        <w:rFont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13F4B"/>
    <w:multiLevelType w:val="hybridMultilevel"/>
    <w:tmpl w:val="9F66BD3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B0B49"/>
    <w:multiLevelType w:val="hybridMultilevel"/>
    <w:tmpl w:val="2D3A7FF0"/>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BE3223"/>
    <w:multiLevelType w:val="hybridMultilevel"/>
    <w:tmpl w:val="183AE506"/>
    <w:lvl w:ilvl="0" w:tplc="B8229314">
      <w:start w:val="1"/>
      <w:numFmt w:val="bullet"/>
      <w:pStyle w:val="Bullet4Indent"/>
      <w:lvlText w:val=""/>
      <w:lvlJc w:val="left"/>
      <w:pPr>
        <w:tabs>
          <w:tab w:val="num" w:pos="1607"/>
        </w:tabs>
        <w:ind w:left="1588" w:hanging="341"/>
      </w:pPr>
      <w:rPr>
        <w:rFonts w:ascii="Symbol" w:hAnsi="Symbol"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9" w15:restartNumberingAfterBreak="0">
    <w:nsid w:val="4CF51819"/>
    <w:multiLevelType w:val="multilevel"/>
    <w:tmpl w:val="507AEC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E51450B"/>
    <w:multiLevelType w:val="hybridMultilevel"/>
    <w:tmpl w:val="12E2C066"/>
    <w:lvl w:ilvl="0" w:tplc="0C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356A6F"/>
    <w:multiLevelType w:val="singleLevel"/>
    <w:tmpl w:val="9FC619F6"/>
    <w:lvl w:ilvl="0">
      <w:start w:val="1"/>
      <w:numFmt w:val="bullet"/>
      <w:pStyle w:val="TableBulletedList"/>
      <w:lvlText w:val=""/>
      <w:lvlJc w:val="left"/>
      <w:pPr>
        <w:tabs>
          <w:tab w:val="num" w:pos="360"/>
        </w:tabs>
        <w:ind w:left="360" w:hanging="360"/>
      </w:pPr>
      <w:rPr>
        <w:rFonts w:ascii="Times New Roman" w:hAnsi="Times New Roman" w:hint="default"/>
      </w:rPr>
    </w:lvl>
  </w:abstractNum>
  <w:abstractNum w:abstractNumId="12" w15:restartNumberingAfterBreak="0">
    <w:nsid w:val="4F3F5D85"/>
    <w:multiLevelType w:val="hybridMultilevel"/>
    <w:tmpl w:val="DF5C582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F6E6B4D"/>
    <w:multiLevelType w:val="singleLevel"/>
    <w:tmpl w:val="896C9C46"/>
    <w:lvl w:ilvl="0">
      <w:start w:val="1"/>
      <w:numFmt w:val="none"/>
      <w:pStyle w:val="ListBullet2"/>
      <w:lvlText w:val=""/>
      <w:lvlJc w:val="left"/>
      <w:pPr>
        <w:tabs>
          <w:tab w:val="num" w:pos="648"/>
        </w:tabs>
        <w:ind w:left="360" w:hanging="72"/>
      </w:pPr>
      <w:rPr>
        <w:rFonts w:ascii="Symbol" w:hAnsi="Symbol" w:hint="default"/>
      </w:rPr>
    </w:lvl>
  </w:abstractNum>
  <w:abstractNum w:abstractNumId="14" w15:restartNumberingAfterBreak="0">
    <w:nsid w:val="51B314E1"/>
    <w:multiLevelType w:val="hybridMultilevel"/>
    <w:tmpl w:val="4A4CCF9C"/>
    <w:lvl w:ilvl="0" w:tplc="BD9C7CB8">
      <w:start w:val="1"/>
      <w:numFmt w:val="bullet"/>
      <w:pStyle w:val="Style1"/>
      <w:lvlText w:val=""/>
      <w:lvlJc w:val="left"/>
      <w:pPr>
        <w:tabs>
          <w:tab w:val="num" w:pos="514"/>
        </w:tabs>
        <w:ind w:left="514" w:hanging="454"/>
      </w:pPr>
      <w:rPr>
        <w:rFonts w:ascii="Symbol" w:hAnsi="Symbol" w:hint="default"/>
        <w:color w:val="auto"/>
      </w:rPr>
    </w:lvl>
    <w:lvl w:ilvl="1" w:tplc="45146148">
      <w:start w:val="1"/>
      <w:numFmt w:val="bullet"/>
      <w:lvlText w:val="o"/>
      <w:lvlJc w:val="left"/>
      <w:pPr>
        <w:tabs>
          <w:tab w:val="num" w:pos="1500"/>
        </w:tabs>
        <w:ind w:left="1500" w:hanging="360"/>
      </w:pPr>
      <w:rPr>
        <w:rFonts w:ascii="Courier New" w:hAnsi="Courier New" w:cs="Tahoma" w:hint="default"/>
      </w:rPr>
    </w:lvl>
    <w:lvl w:ilvl="2" w:tplc="97227904">
      <w:start w:val="1"/>
      <w:numFmt w:val="bullet"/>
      <w:lvlText w:val=""/>
      <w:lvlJc w:val="left"/>
      <w:pPr>
        <w:tabs>
          <w:tab w:val="num" w:pos="2220"/>
        </w:tabs>
        <w:ind w:left="2220" w:hanging="360"/>
      </w:pPr>
      <w:rPr>
        <w:rFonts w:ascii="Wingdings" w:hAnsi="Wingdings" w:hint="default"/>
      </w:rPr>
    </w:lvl>
    <w:lvl w:ilvl="3" w:tplc="18C807E2">
      <w:start w:val="1"/>
      <w:numFmt w:val="decimal"/>
      <w:lvlText w:val="%4."/>
      <w:lvlJc w:val="left"/>
      <w:pPr>
        <w:tabs>
          <w:tab w:val="num" w:pos="2940"/>
        </w:tabs>
        <w:ind w:left="2940" w:hanging="360"/>
      </w:pPr>
      <w:rPr>
        <w:rFonts w:hint="default"/>
        <w:color w:val="auto"/>
      </w:rPr>
    </w:lvl>
    <w:lvl w:ilvl="4" w:tplc="DB968EF0" w:tentative="1">
      <w:start w:val="1"/>
      <w:numFmt w:val="bullet"/>
      <w:lvlText w:val="o"/>
      <w:lvlJc w:val="left"/>
      <w:pPr>
        <w:tabs>
          <w:tab w:val="num" w:pos="3660"/>
        </w:tabs>
        <w:ind w:left="3660" w:hanging="360"/>
      </w:pPr>
      <w:rPr>
        <w:rFonts w:ascii="Courier New" w:hAnsi="Courier New" w:cs="Tahoma" w:hint="default"/>
      </w:rPr>
    </w:lvl>
    <w:lvl w:ilvl="5" w:tplc="220A5E3A" w:tentative="1">
      <w:start w:val="1"/>
      <w:numFmt w:val="bullet"/>
      <w:lvlText w:val=""/>
      <w:lvlJc w:val="left"/>
      <w:pPr>
        <w:tabs>
          <w:tab w:val="num" w:pos="4380"/>
        </w:tabs>
        <w:ind w:left="4380" w:hanging="360"/>
      </w:pPr>
      <w:rPr>
        <w:rFonts w:ascii="Wingdings" w:hAnsi="Wingdings" w:hint="default"/>
      </w:rPr>
    </w:lvl>
    <w:lvl w:ilvl="6" w:tplc="6B369040" w:tentative="1">
      <w:start w:val="1"/>
      <w:numFmt w:val="bullet"/>
      <w:lvlText w:val=""/>
      <w:lvlJc w:val="left"/>
      <w:pPr>
        <w:tabs>
          <w:tab w:val="num" w:pos="5100"/>
        </w:tabs>
        <w:ind w:left="5100" w:hanging="360"/>
      </w:pPr>
      <w:rPr>
        <w:rFonts w:ascii="Symbol" w:hAnsi="Symbol" w:hint="default"/>
      </w:rPr>
    </w:lvl>
    <w:lvl w:ilvl="7" w:tplc="48F0A7E8" w:tentative="1">
      <w:start w:val="1"/>
      <w:numFmt w:val="bullet"/>
      <w:lvlText w:val="o"/>
      <w:lvlJc w:val="left"/>
      <w:pPr>
        <w:tabs>
          <w:tab w:val="num" w:pos="5820"/>
        </w:tabs>
        <w:ind w:left="5820" w:hanging="360"/>
      </w:pPr>
      <w:rPr>
        <w:rFonts w:ascii="Courier New" w:hAnsi="Courier New" w:cs="Tahoma" w:hint="default"/>
      </w:rPr>
    </w:lvl>
    <w:lvl w:ilvl="8" w:tplc="FFA04AB2"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59224358"/>
    <w:multiLevelType w:val="hybridMultilevel"/>
    <w:tmpl w:val="ABE4FB4E"/>
    <w:lvl w:ilvl="0" w:tplc="70169454">
      <w:start w:val="1"/>
      <w:numFmt w:val="lowerLetter"/>
      <w:lvlText w:val="%1)"/>
      <w:lvlJc w:val="left"/>
      <w:pPr>
        <w:ind w:left="720" w:hanging="360"/>
      </w:pPr>
    </w:lvl>
    <w:lvl w:ilvl="1" w:tplc="FE48CB06">
      <w:start w:val="1"/>
      <w:numFmt w:val="lowerLetter"/>
      <w:lvlText w:val="%2."/>
      <w:lvlJc w:val="left"/>
      <w:pPr>
        <w:ind w:left="1440" w:hanging="360"/>
      </w:pPr>
    </w:lvl>
    <w:lvl w:ilvl="2" w:tplc="5E126386">
      <w:start w:val="1"/>
      <w:numFmt w:val="lowerRoman"/>
      <w:lvlText w:val="%3."/>
      <w:lvlJc w:val="right"/>
      <w:pPr>
        <w:ind w:left="2160" w:hanging="180"/>
      </w:pPr>
    </w:lvl>
    <w:lvl w:ilvl="3" w:tplc="A6B63F74">
      <w:start w:val="1"/>
      <w:numFmt w:val="decimal"/>
      <w:lvlText w:val="%4."/>
      <w:lvlJc w:val="left"/>
      <w:pPr>
        <w:ind w:left="2880" w:hanging="360"/>
      </w:pPr>
    </w:lvl>
    <w:lvl w:ilvl="4" w:tplc="CF0467A2">
      <w:start w:val="1"/>
      <w:numFmt w:val="lowerLetter"/>
      <w:lvlText w:val="%5."/>
      <w:lvlJc w:val="left"/>
      <w:pPr>
        <w:ind w:left="3600" w:hanging="360"/>
      </w:pPr>
    </w:lvl>
    <w:lvl w:ilvl="5" w:tplc="0DA4A62A">
      <w:start w:val="1"/>
      <w:numFmt w:val="lowerRoman"/>
      <w:lvlText w:val="%6."/>
      <w:lvlJc w:val="right"/>
      <w:pPr>
        <w:ind w:left="4320" w:hanging="180"/>
      </w:pPr>
    </w:lvl>
    <w:lvl w:ilvl="6" w:tplc="37EE34EA">
      <w:start w:val="1"/>
      <w:numFmt w:val="decimal"/>
      <w:lvlText w:val="%7."/>
      <w:lvlJc w:val="left"/>
      <w:pPr>
        <w:ind w:left="5040" w:hanging="360"/>
      </w:pPr>
    </w:lvl>
    <w:lvl w:ilvl="7" w:tplc="5D6666B2">
      <w:start w:val="1"/>
      <w:numFmt w:val="lowerLetter"/>
      <w:lvlText w:val="%8."/>
      <w:lvlJc w:val="left"/>
      <w:pPr>
        <w:ind w:left="5760" w:hanging="360"/>
      </w:pPr>
    </w:lvl>
    <w:lvl w:ilvl="8" w:tplc="392E182A">
      <w:start w:val="1"/>
      <w:numFmt w:val="lowerRoman"/>
      <w:lvlText w:val="%9."/>
      <w:lvlJc w:val="right"/>
      <w:pPr>
        <w:ind w:left="6480" w:hanging="180"/>
      </w:pPr>
    </w:lvl>
  </w:abstractNum>
  <w:abstractNum w:abstractNumId="16" w15:restartNumberingAfterBreak="0">
    <w:nsid w:val="5B785197"/>
    <w:multiLevelType w:val="hybridMultilevel"/>
    <w:tmpl w:val="9F66BD3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5F4DE1"/>
    <w:multiLevelType w:val="multilevel"/>
    <w:tmpl w:val="FD5678D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5941F24"/>
    <w:multiLevelType w:val="multilevel"/>
    <w:tmpl w:val="C04463F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7446F75"/>
    <w:multiLevelType w:val="hybridMultilevel"/>
    <w:tmpl w:val="96166916"/>
    <w:lvl w:ilvl="0" w:tplc="8CBA426C">
      <w:start w:val="1"/>
      <w:numFmt w:val="bullet"/>
      <w:pStyle w:val="Bullet1"/>
      <w:lvlText w:val=""/>
      <w:lvlJc w:val="left"/>
      <w:pPr>
        <w:ind w:left="717"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67A15AE0"/>
    <w:multiLevelType w:val="hybridMultilevel"/>
    <w:tmpl w:val="9F66BD3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DC314A"/>
    <w:multiLevelType w:val="singleLevel"/>
    <w:tmpl w:val="ADD0898A"/>
    <w:lvl w:ilvl="0">
      <w:start w:val="1"/>
      <w:numFmt w:val="bullet"/>
      <w:pStyle w:val="TableNumberedList"/>
      <w:lvlText w:val=""/>
      <w:lvlJc w:val="left"/>
      <w:pPr>
        <w:tabs>
          <w:tab w:val="num" w:pos="360"/>
        </w:tabs>
        <w:ind w:left="360" w:hanging="360"/>
      </w:pPr>
      <w:rPr>
        <w:rFonts w:ascii="Symbol" w:hAnsi="Symbol" w:hint="default"/>
      </w:rPr>
    </w:lvl>
  </w:abstractNum>
  <w:abstractNum w:abstractNumId="22" w15:restartNumberingAfterBreak="0">
    <w:nsid w:val="711D27DE"/>
    <w:multiLevelType w:val="multilevel"/>
    <w:tmpl w:val="B2F0406C"/>
    <w:lvl w:ilvl="0">
      <w:start w:val="1"/>
      <w:numFmt w:val="decimal"/>
      <w:pStyle w:val="AHead"/>
      <w:lvlText w:val="%1"/>
      <w:lvlJc w:val="left"/>
      <w:pPr>
        <w:tabs>
          <w:tab w:val="num" w:pos="851"/>
        </w:tabs>
        <w:ind w:left="851" w:hanging="851"/>
      </w:pPr>
      <w:rPr>
        <w:rFonts w:hint="default"/>
      </w:rPr>
    </w:lvl>
    <w:lvl w:ilvl="1">
      <w:start w:val="1"/>
      <w:numFmt w:val="decimal"/>
      <w:pStyle w:val="BHead"/>
      <w:lvlText w:val="%1.%2"/>
      <w:lvlJc w:val="left"/>
      <w:pPr>
        <w:tabs>
          <w:tab w:val="num" w:pos="851"/>
        </w:tabs>
        <w:ind w:left="851" w:hanging="851"/>
      </w:pPr>
      <w:rPr>
        <w:rFonts w:hint="default"/>
      </w:rPr>
    </w:lvl>
    <w:lvl w:ilvl="2">
      <w:start w:val="1"/>
      <w:numFmt w:val="decimal"/>
      <w:pStyle w:val="CHead"/>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851" w:hanging="851"/>
      </w:pPr>
      <w:rPr>
        <w:rFonts w:hint="default"/>
      </w:rPr>
    </w:lvl>
    <w:lvl w:ilvl="5">
      <w:start w:val="1"/>
      <w:numFmt w:val="decimal"/>
      <w:lvlText w:val="%1.%2.%3.%4.%5.%6."/>
      <w:lvlJc w:val="left"/>
      <w:pPr>
        <w:tabs>
          <w:tab w:val="num" w:pos="0"/>
        </w:tabs>
        <w:ind w:left="851" w:hanging="851"/>
      </w:pPr>
      <w:rPr>
        <w:rFonts w:hint="default"/>
      </w:rPr>
    </w:lvl>
    <w:lvl w:ilvl="6">
      <w:start w:val="1"/>
      <w:numFmt w:val="decimal"/>
      <w:lvlText w:val="%1.%2.%3.%4.%5.%6.%7."/>
      <w:lvlJc w:val="left"/>
      <w:pPr>
        <w:tabs>
          <w:tab w:val="num" w:pos="0"/>
        </w:tabs>
        <w:ind w:left="851" w:hanging="851"/>
      </w:pPr>
      <w:rPr>
        <w:rFonts w:hint="default"/>
      </w:rPr>
    </w:lvl>
    <w:lvl w:ilvl="7">
      <w:start w:val="1"/>
      <w:numFmt w:val="decimal"/>
      <w:lvlText w:val="%1.%2.%3.%4.%5.%6.%7.%8."/>
      <w:lvlJc w:val="left"/>
      <w:pPr>
        <w:tabs>
          <w:tab w:val="num" w:pos="0"/>
        </w:tabs>
        <w:ind w:left="851" w:hanging="851"/>
      </w:pPr>
      <w:rPr>
        <w:rFonts w:hint="default"/>
      </w:rPr>
    </w:lvl>
    <w:lvl w:ilvl="8">
      <w:start w:val="1"/>
      <w:numFmt w:val="decimal"/>
      <w:lvlRestart w:val="0"/>
      <w:lvlText w:val="%1.%2.%3.%4.%5.%6.%7.%8.%9."/>
      <w:lvlJc w:val="left"/>
      <w:pPr>
        <w:tabs>
          <w:tab w:val="num" w:pos="0"/>
        </w:tabs>
        <w:ind w:left="851" w:hanging="851"/>
      </w:pPr>
      <w:rPr>
        <w:rFonts w:hint="default"/>
      </w:rPr>
    </w:lvl>
  </w:abstractNum>
  <w:abstractNum w:abstractNumId="23" w15:restartNumberingAfterBreak="0">
    <w:nsid w:val="79074B0F"/>
    <w:multiLevelType w:val="hybridMultilevel"/>
    <w:tmpl w:val="9F66BD3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3513036">
    <w:abstractNumId w:val="4"/>
  </w:num>
  <w:num w:numId="2" w16cid:durableId="488180535">
    <w:abstractNumId w:val="19"/>
  </w:num>
  <w:num w:numId="3" w16cid:durableId="1206873202">
    <w:abstractNumId w:val="21"/>
  </w:num>
  <w:num w:numId="4" w16cid:durableId="159657720">
    <w:abstractNumId w:val="13"/>
  </w:num>
  <w:num w:numId="5" w16cid:durableId="449666217">
    <w:abstractNumId w:val="22"/>
  </w:num>
  <w:num w:numId="6" w16cid:durableId="1059206449">
    <w:abstractNumId w:val="3"/>
  </w:num>
  <w:num w:numId="7" w16cid:durableId="118688042">
    <w:abstractNumId w:val="14"/>
  </w:num>
  <w:num w:numId="8" w16cid:durableId="447891032">
    <w:abstractNumId w:val="11"/>
  </w:num>
  <w:num w:numId="9" w16cid:durableId="1727021064">
    <w:abstractNumId w:val="5"/>
  </w:num>
  <w:num w:numId="10" w16cid:durableId="325018995">
    <w:abstractNumId w:val="8"/>
  </w:num>
  <w:num w:numId="11" w16cid:durableId="927273421">
    <w:abstractNumId w:val="2"/>
  </w:num>
  <w:num w:numId="12" w16cid:durableId="422336863">
    <w:abstractNumId w:val="0"/>
  </w:num>
  <w:num w:numId="13" w16cid:durableId="1069965392">
    <w:abstractNumId w:val="12"/>
  </w:num>
  <w:num w:numId="14" w16cid:durableId="7129704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190326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8531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083699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853249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301768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49078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97798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70718049">
    <w:abstractNumId w:val="4"/>
  </w:num>
  <w:num w:numId="23" w16cid:durableId="394936068">
    <w:abstractNumId w:val="1"/>
  </w:num>
  <w:num w:numId="24" w16cid:durableId="165099745">
    <w:abstractNumId w:val="9"/>
  </w:num>
  <w:num w:numId="25" w16cid:durableId="1384331053">
    <w:abstractNumId w:val="17"/>
  </w:num>
  <w:num w:numId="26" w16cid:durableId="1300719476">
    <w:abstractNumId w:val="18"/>
  </w:num>
  <w:num w:numId="27" w16cid:durableId="199519926">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defaultTableStyle w:val="CircleTDefault"/>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AB8"/>
    <w:rsid w:val="0000035C"/>
    <w:rsid w:val="00003E5E"/>
    <w:rsid w:val="00003ED2"/>
    <w:rsid w:val="00004332"/>
    <w:rsid w:val="00004A43"/>
    <w:rsid w:val="00005C2C"/>
    <w:rsid w:val="0000604E"/>
    <w:rsid w:val="00007BAC"/>
    <w:rsid w:val="00007E25"/>
    <w:rsid w:val="000109FE"/>
    <w:rsid w:val="00011A37"/>
    <w:rsid w:val="00011DC2"/>
    <w:rsid w:val="00011FE4"/>
    <w:rsid w:val="000123E6"/>
    <w:rsid w:val="00012B37"/>
    <w:rsid w:val="00015332"/>
    <w:rsid w:val="00020012"/>
    <w:rsid w:val="000210D2"/>
    <w:rsid w:val="00021D55"/>
    <w:rsid w:val="0002212A"/>
    <w:rsid w:val="00022614"/>
    <w:rsid w:val="000234AB"/>
    <w:rsid w:val="00024037"/>
    <w:rsid w:val="00024062"/>
    <w:rsid w:val="00024321"/>
    <w:rsid w:val="00024574"/>
    <w:rsid w:val="00024C63"/>
    <w:rsid w:val="000254FE"/>
    <w:rsid w:val="00025788"/>
    <w:rsid w:val="00025C01"/>
    <w:rsid w:val="000267A8"/>
    <w:rsid w:val="00030428"/>
    <w:rsid w:val="000321AB"/>
    <w:rsid w:val="000322D7"/>
    <w:rsid w:val="0003248A"/>
    <w:rsid w:val="00033024"/>
    <w:rsid w:val="000333EB"/>
    <w:rsid w:val="00033D2A"/>
    <w:rsid w:val="00034F7E"/>
    <w:rsid w:val="000353FD"/>
    <w:rsid w:val="0003597E"/>
    <w:rsid w:val="00036255"/>
    <w:rsid w:val="0003633A"/>
    <w:rsid w:val="00036A69"/>
    <w:rsid w:val="00036D65"/>
    <w:rsid w:val="00036F61"/>
    <w:rsid w:val="000409EB"/>
    <w:rsid w:val="00041D09"/>
    <w:rsid w:val="00043284"/>
    <w:rsid w:val="00043E48"/>
    <w:rsid w:val="000450CF"/>
    <w:rsid w:val="000455E7"/>
    <w:rsid w:val="0004630E"/>
    <w:rsid w:val="000470E4"/>
    <w:rsid w:val="000477D8"/>
    <w:rsid w:val="00047A21"/>
    <w:rsid w:val="00047AE9"/>
    <w:rsid w:val="00050273"/>
    <w:rsid w:val="000507CD"/>
    <w:rsid w:val="000512ED"/>
    <w:rsid w:val="00052716"/>
    <w:rsid w:val="00053146"/>
    <w:rsid w:val="000539D9"/>
    <w:rsid w:val="00053C2D"/>
    <w:rsid w:val="000546FD"/>
    <w:rsid w:val="000574ED"/>
    <w:rsid w:val="0005782E"/>
    <w:rsid w:val="000612DD"/>
    <w:rsid w:val="0006149E"/>
    <w:rsid w:val="000640F3"/>
    <w:rsid w:val="00064FD8"/>
    <w:rsid w:val="00066962"/>
    <w:rsid w:val="0006789D"/>
    <w:rsid w:val="00070895"/>
    <w:rsid w:val="0007149D"/>
    <w:rsid w:val="00073360"/>
    <w:rsid w:val="00076EFA"/>
    <w:rsid w:val="0008020A"/>
    <w:rsid w:val="00080BD1"/>
    <w:rsid w:val="00083209"/>
    <w:rsid w:val="000846F8"/>
    <w:rsid w:val="00084C59"/>
    <w:rsid w:val="00084C5B"/>
    <w:rsid w:val="00085D51"/>
    <w:rsid w:val="0008672B"/>
    <w:rsid w:val="00092704"/>
    <w:rsid w:val="00093693"/>
    <w:rsid w:val="000949C5"/>
    <w:rsid w:val="00094A45"/>
    <w:rsid w:val="00094D70"/>
    <w:rsid w:val="00096D4A"/>
    <w:rsid w:val="000A05C4"/>
    <w:rsid w:val="000A088A"/>
    <w:rsid w:val="000A244D"/>
    <w:rsid w:val="000A3D16"/>
    <w:rsid w:val="000A4AFF"/>
    <w:rsid w:val="000A4BE5"/>
    <w:rsid w:val="000A4E92"/>
    <w:rsid w:val="000A571D"/>
    <w:rsid w:val="000A5F00"/>
    <w:rsid w:val="000A7283"/>
    <w:rsid w:val="000A7A47"/>
    <w:rsid w:val="000B1903"/>
    <w:rsid w:val="000B1E40"/>
    <w:rsid w:val="000B2301"/>
    <w:rsid w:val="000B4C04"/>
    <w:rsid w:val="000B6C82"/>
    <w:rsid w:val="000B6EAC"/>
    <w:rsid w:val="000B6F63"/>
    <w:rsid w:val="000B7386"/>
    <w:rsid w:val="000B741C"/>
    <w:rsid w:val="000B78A5"/>
    <w:rsid w:val="000C0289"/>
    <w:rsid w:val="000C0CC2"/>
    <w:rsid w:val="000C1449"/>
    <w:rsid w:val="000C214B"/>
    <w:rsid w:val="000C2EBA"/>
    <w:rsid w:val="000C615C"/>
    <w:rsid w:val="000D02FC"/>
    <w:rsid w:val="000D0DC0"/>
    <w:rsid w:val="000D1EAE"/>
    <w:rsid w:val="000D235F"/>
    <w:rsid w:val="000D2EE8"/>
    <w:rsid w:val="000D3C61"/>
    <w:rsid w:val="000D4E26"/>
    <w:rsid w:val="000D5151"/>
    <w:rsid w:val="000D7746"/>
    <w:rsid w:val="000D7D28"/>
    <w:rsid w:val="000E0868"/>
    <w:rsid w:val="000E1DC4"/>
    <w:rsid w:val="000E2B31"/>
    <w:rsid w:val="000E43DC"/>
    <w:rsid w:val="000E5CD4"/>
    <w:rsid w:val="000E6224"/>
    <w:rsid w:val="000F15C9"/>
    <w:rsid w:val="000F309E"/>
    <w:rsid w:val="000F4F26"/>
    <w:rsid w:val="000F6D75"/>
    <w:rsid w:val="000F7F05"/>
    <w:rsid w:val="00100085"/>
    <w:rsid w:val="00101815"/>
    <w:rsid w:val="00101B9E"/>
    <w:rsid w:val="00102225"/>
    <w:rsid w:val="0010417F"/>
    <w:rsid w:val="0010443B"/>
    <w:rsid w:val="00104B96"/>
    <w:rsid w:val="001055FB"/>
    <w:rsid w:val="00106A51"/>
    <w:rsid w:val="001129DD"/>
    <w:rsid w:val="00114142"/>
    <w:rsid w:val="00115442"/>
    <w:rsid w:val="00115E82"/>
    <w:rsid w:val="00117724"/>
    <w:rsid w:val="00120506"/>
    <w:rsid w:val="00120607"/>
    <w:rsid w:val="00120F40"/>
    <w:rsid w:val="00120FD5"/>
    <w:rsid w:val="0012154B"/>
    <w:rsid w:val="00121618"/>
    <w:rsid w:val="001218D8"/>
    <w:rsid w:val="001222B8"/>
    <w:rsid w:val="00124FC1"/>
    <w:rsid w:val="00125C11"/>
    <w:rsid w:val="0012718B"/>
    <w:rsid w:val="00127D4A"/>
    <w:rsid w:val="00127F15"/>
    <w:rsid w:val="00130709"/>
    <w:rsid w:val="00132CF7"/>
    <w:rsid w:val="00134369"/>
    <w:rsid w:val="0013511E"/>
    <w:rsid w:val="00135BD0"/>
    <w:rsid w:val="00135F1C"/>
    <w:rsid w:val="00137AC1"/>
    <w:rsid w:val="001400B3"/>
    <w:rsid w:val="00140F77"/>
    <w:rsid w:val="001412D4"/>
    <w:rsid w:val="001436FE"/>
    <w:rsid w:val="0014377D"/>
    <w:rsid w:val="00143DAB"/>
    <w:rsid w:val="00143DF9"/>
    <w:rsid w:val="00144D1A"/>
    <w:rsid w:val="0014693A"/>
    <w:rsid w:val="001502C9"/>
    <w:rsid w:val="00150ACF"/>
    <w:rsid w:val="00152469"/>
    <w:rsid w:val="001527D7"/>
    <w:rsid w:val="0015411E"/>
    <w:rsid w:val="00155901"/>
    <w:rsid w:val="001562FF"/>
    <w:rsid w:val="00157FED"/>
    <w:rsid w:val="00160224"/>
    <w:rsid w:val="001602E7"/>
    <w:rsid w:val="0016060A"/>
    <w:rsid w:val="00160C9A"/>
    <w:rsid w:val="00160E68"/>
    <w:rsid w:val="001610C2"/>
    <w:rsid w:val="001610CF"/>
    <w:rsid w:val="001611A3"/>
    <w:rsid w:val="00162820"/>
    <w:rsid w:val="00163973"/>
    <w:rsid w:val="0016553F"/>
    <w:rsid w:val="001658AB"/>
    <w:rsid w:val="00166793"/>
    <w:rsid w:val="00167F18"/>
    <w:rsid w:val="00170C0D"/>
    <w:rsid w:val="00170DA9"/>
    <w:rsid w:val="00171A1F"/>
    <w:rsid w:val="00171AF0"/>
    <w:rsid w:val="0017311B"/>
    <w:rsid w:val="001742DE"/>
    <w:rsid w:val="0017446F"/>
    <w:rsid w:val="00174CA2"/>
    <w:rsid w:val="00175171"/>
    <w:rsid w:val="00175714"/>
    <w:rsid w:val="0017713B"/>
    <w:rsid w:val="00177278"/>
    <w:rsid w:val="00181857"/>
    <w:rsid w:val="0018248E"/>
    <w:rsid w:val="00182D95"/>
    <w:rsid w:val="001831AF"/>
    <w:rsid w:val="0018386B"/>
    <w:rsid w:val="00184F21"/>
    <w:rsid w:val="001854C6"/>
    <w:rsid w:val="001857E5"/>
    <w:rsid w:val="00186125"/>
    <w:rsid w:val="00186EB9"/>
    <w:rsid w:val="001876CA"/>
    <w:rsid w:val="00187741"/>
    <w:rsid w:val="0019126F"/>
    <w:rsid w:val="001931A6"/>
    <w:rsid w:val="0019337D"/>
    <w:rsid w:val="001946E4"/>
    <w:rsid w:val="00195423"/>
    <w:rsid w:val="00195CC5"/>
    <w:rsid w:val="00195EF8"/>
    <w:rsid w:val="0019784B"/>
    <w:rsid w:val="001A06E7"/>
    <w:rsid w:val="001A08E5"/>
    <w:rsid w:val="001A0BC5"/>
    <w:rsid w:val="001A3519"/>
    <w:rsid w:val="001A4BFF"/>
    <w:rsid w:val="001A60DD"/>
    <w:rsid w:val="001A6494"/>
    <w:rsid w:val="001B00D4"/>
    <w:rsid w:val="001B19BD"/>
    <w:rsid w:val="001B4A9F"/>
    <w:rsid w:val="001B563E"/>
    <w:rsid w:val="001B56A5"/>
    <w:rsid w:val="001C069B"/>
    <w:rsid w:val="001C1344"/>
    <w:rsid w:val="001C1E90"/>
    <w:rsid w:val="001C2A70"/>
    <w:rsid w:val="001C4533"/>
    <w:rsid w:val="001C537C"/>
    <w:rsid w:val="001C7FEC"/>
    <w:rsid w:val="001D0341"/>
    <w:rsid w:val="001D0C63"/>
    <w:rsid w:val="001D181D"/>
    <w:rsid w:val="001D2DAB"/>
    <w:rsid w:val="001D4617"/>
    <w:rsid w:val="001D47A5"/>
    <w:rsid w:val="001D65A8"/>
    <w:rsid w:val="001D6FD9"/>
    <w:rsid w:val="001E0A1D"/>
    <w:rsid w:val="001E0C8A"/>
    <w:rsid w:val="001E0F7F"/>
    <w:rsid w:val="001E1B15"/>
    <w:rsid w:val="001E2B86"/>
    <w:rsid w:val="001E339E"/>
    <w:rsid w:val="001E401F"/>
    <w:rsid w:val="001E4431"/>
    <w:rsid w:val="001E5312"/>
    <w:rsid w:val="001E58FF"/>
    <w:rsid w:val="001E5BDC"/>
    <w:rsid w:val="001E6DAA"/>
    <w:rsid w:val="001E7A34"/>
    <w:rsid w:val="001F0799"/>
    <w:rsid w:val="001F091B"/>
    <w:rsid w:val="001F1131"/>
    <w:rsid w:val="001F1D63"/>
    <w:rsid w:val="001F2F39"/>
    <w:rsid w:val="001F3654"/>
    <w:rsid w:val="001F39CE"/>
    <w:rsid w:val="001F3AD1"/>
    <w:rsid w:val="001F40D7"/>
    <w:rsid w:val="001F724F"/>
    <w:rsid w:val="00200269"/>
    <w:rsid w:val="002012A1"/>
    <w:rsid w:val="00202387"/>
    <w:rsid w:val="0020562D"/>
    <w:rsid w:val="00205BD7"/>
    <w:rsid w:val="00207ADA"/>
    <w:rsid w:val="00210CA7"/>
    <w:rsid w:val="002122B7"/>
    <w:rsid w:val="002129DA"/>
    <w:rsid w:val="00213019"/>
    <w:rsid w:val="00217ECF"/>
    <w:rsid w:val="00220623"/>
    <w:rsid w:val="00220827"/>
    <w:rsid w:val="00221210"/>
    <w:rsid w:val="00222EB9"/>
    <w:rsid w:val="00223AAB"/>
    <w:rsid w:val="0022598B"/>
    <w:rsid w:val="00226619"/>
    <w:rsid w:val="0022687D"/>
    <w:rsid w:val="00227720"/>
    <w:rsid w:val="0023037F"/>
    <w:rsid w:val="00230FF5"/>
    <w:rsid w:val="00232BB3"/>
    <w:rsid w:val="002337A5"/>
    <w:rsid w:val="00233B09"/>
    <w:rsid w:val="00233E84"/>
    <w:rsid w:val="00234075"/>
    <w:rsid w:val="00234BA1"/>
    <w:rsid w:val="00234CAB"/>
    <w:rsid w:val="00235E27"/>
    <w:rsid w:val="00241161"/>
    <w:rsid w:val="002411A0"/>
    <w:rsid w:val="00241351"/>
    <w:rsid w:val="00241513"/>
    <w:rsid w:val="0024199B"/>
    <w:rsid w:val="00241AE0"/>
    <w:rsid w:val="00242343"/>
    <w:rsid w:val="002426D6"/>
    <w:rsid w:val="00242A2E"/>
    <w:rsid w:val="00242FA4"/>
    <w:rsid w:val="002430F6"/>
    <w:rsid w:val="00243B49"/>
    <w:rsid w:val="00245DA4"/>
    <w:rsid w:val="00245DEF"/>
    <w:rsid w:val="00247252"/>
    <w:rsid w:val="002472FC"/>
    <w:rsid w:val="0025029F"/>
    <w:rsid w:val="00252B36"/>
    <w:rsid w:val="00252D65"/>
    <w:rsid w:val="00261568"/>
    <w:rsid w:val="00261C2C"/>
    <w:rsid w:val="00264789"/>
    <w:rsid w:val="00264C5E"/>
    <w:rsid w:val="00265595"/>
    <w:rsid w:val="002672B8"/>
    <w:rsid w:val="00267FCF"/>
    <w:rsid w:val="00275B6C"/>
    <w:rsid w:val="0027600C"/>
    <w:rsid w:val="002771D5"/>
    <w:rsid w:val="00280004"/>
    <w:rsid w:val="002820A2"/>
    <w:rsid w:val="00282EDD"/>
    <w:rsid w:val="00284A62"/>
    <w:rsid w:val="00284AEA"/>
    <w:rsid w:val="002851EA"/>
    <w:rsid w:val="00287C8A"/>
    <w:rsid w:val="0029098C"/>
    <w:rsid w:val="00293644"/>
    <w:rsid w:val="002937E9"/>
    <w:rsid w:val="00296827"/>
    <w:rsid w:val="00297A58"/>
    <w:rsid w:val="002A08C8"/>
    <w:rsid w:val="002A19C5"/>
    <w:rsid w:val="002A402E"/>
    <w:rsid w:val="002A594C"/>
    <w:rsid w:val="002A62D8"/>
    <w:rsid w:val="002A6B83"/>
    <w:rsid w:val="002B1E08"/>
    <w:rsid w:val="002B1F07"/>
    <w:rsid w:val="002B24A3"/>
    <w:rsid w:val="002B50B5"/>
    <w:rsid w:val="002B5F9E"/>
    <w:rsid w:val="002B7605"/>
    <w:rsid w:val="002C0186"/>
    <w:rsid w:val="002C439C"/>
    <w:rsid w:val="002C6F28"/>
    <w:rsid w:val="002C71CD"/>
    <w:rsid w:val="002C7A18"/>
    <w:rsid w:val="002D01A5"/>
    <w:rsid w:val="002D2AA5"/>
    <w:rsid w:val="002D3849"/>
    <w:rsid w:val="002D3CF2"/>
    <w:rsid w:val="002D5FD4"/>
    <w:rsid w:val="002D7730"/>
    <w:rsid w:val="002D7938"/>
    <w:rsid w:val="002E0C38"/>
    <w:rsid w:val="002E20B2"/>
    <w:rsid w:val="002E4D1F"/>
    <w:rsid w:val="002E5EC3"/>
    <w:rsid w:val="002E626A"/>
    <w:rsid w:val="002E7A46"/>
    <w:rsid w:val="002E7D9D"/>
    <w:rsid w:val="002F013E"/>
    <w:rsid w:val="002F2F2B"/>
    <w:rsid w:val="002F4491"/>
    <w:rsid w:val="002F6CAA"/>
    <w:rsid w:val="002F7A63"/>
    <w:rsid w:val="002F7BCE"/>
    <w:rsid w:val="00300452"/>
    <w:rsid w:val="003004EA"/>
    <w:rsid w:val="00300AA8"/>
    <w:rsid w:val="003028E3"/>
    <w:rsid w:val="0030302D"/>
    <w:rsid w:val="00304A11"/>
    <w:rsid w:val="00305508"/>
    <w:rsid w:val="00305548"/>
    <w:rsid w:val="0030643B"/>
    <w:rsid w:val="00306B51"/>
    <w:rsid w:val="00307E50"/>
    <w:rsid w:val="00310FEE"/>
    <w:rsid w:val="0031258B"/>
    <w:rsid w:val="00312E64"/>
    <w:rsid w:val="00312F86"/>
    <w:rsid w:val="003146DA"/>
    <w:rsid w:val="00315D4B"/>
    <w:rsid w:val="00316F8B"/>
    <w:rsid w:val="003178AA"/>
    <w:rsid w:val="00317B4D"/>
    <w:rsid w:val="0032047C"/>
    <w:rsid w:val="003220D2"/>
    <w:rsid w:val="00322F5B"/>
    <w:rsid w:val="0032424E"/>
    <w:rsid w:val="003261DE"/>
    <w:rsid w:val="00327019"/>
    <w:rsid w:val="00331F16"/>
    <w:rsid w:val="00332008"/>
    <w:rsid w:val="0033216C"/>
    <w:rsid w:val="003326AC"/>
    <w:rsid w:val="00333238"/>
    <w:rsid w:val="0033362C"/>
    <w:rsid w:val="00340436"/>
    <w:rsid w:val="0034130B"/>
    <w:rsid w:val="00341DFA"/>
    <w:rsid w:val="003423BB"/>
    <w:rsid w:val="00342CD6"/>
    <w:rsid w:val="00342E1D"/>
    <w:rsid w:val="0034307F"/>
    <w:rsid w:val="00343C6A"/>
    <w:rsid w:val="00347A17"/>
    <w:rsid w:val="00347B72"/>
    <w:rsid w:val="003518AA"/>
    <w:rsid w:val="00351EB1"/>
    <w:rsid w:val="00352DFE"/>
    <w:rsid w:val="003568FF"/>
    <w:rsid w:val="00356991"/>
    <w:rsid w:val="00356AB4"/>
    <w:rsid w:val="00360ACA"/>
    <w:rsid w:val="0036105D"/>
    <w:rsid w:val="00362AD5"/>
    <w:rsid w:val="0036491A"/>
    <w:rsid w:val="00364DFD"/>
    <w:rsid w:val="00365097"/>
    <w:rsid w:val="00365E02"/>
    <w:rsid w:val="003677B1"/>
    <w:rsid w:val="00367AE8"/>
    <w:rsid w:val="003718A8"/>
    <w:rsid w:val="00373EA6"/>
    <w:rsid w:val="003751C7"/>
    <w:rsid w:val="00375D1A"/>
    <w:rsid w:val="003764F3"/>
    <w:rsid w:val="00377008"/>
    <w:rsid w:val="003774C3"/>
    <w:rsid w:val="00377555"/>
    <w:rsid w:val="003825CA"/>
    <w:rsid w:val="003841C9"/>
    <w:rsid w:val="0038467A"/>
    <w:rsid w:val="00385545"/>
    <w:rsid w:val="00385A8D"/>
    <w:rsid w:val="003870B5"/>
    <w:rsid w:val="00391B2B"/>
    <w:rsid w:val="00392B54"/>
    <w:rsid w:val="00392D3A"/>
    <w:rsid w:val="003936C9"/>
    <w:rsid w:val="00394058"/>
    <w:rsid w:val="003948B3"/>
    <w:rsid w:val="00394996"/>
    <w:rsid w:val="00395B11"/>
    <w:rsid w:val="00397D55"/>
    <w:rsid w:val="003A04CE"/>
    <w:rsid w:val="003A40B6"/>
    <w:rsid w:val="003A5D53"/>
    <w:rsid w:val="003A6108"/>
    <w:rsid w:val="003A6360"/>
    <w:rsid w:val="003A6760"/>
    <w:rsid w:val="003A78C3"/>
    <w:rsid w:val="003A7BA8"/>
    <w:rsid w:val="003B1FCD"/>
    <w:rsid w:val="003B2EAA"/>
    <w:rsid w:val="003B4A56"/>
    <w:rsid w:val="003B590D"/>
    <w:rsid w:val="003B60DF"/>
    <w:rsid w:val="003B65BA"/>
    <w:rsid w:val="003B7598"/>
    <w:rsid w:val="003B7930"/>
    <w:rsid w:val="003C0289"/>
    <w:rsid w:val="003C069C"/>
    <w:rsid w:val="003C10F0"/>
    <w:rsid w:val="003C18D9"/>
    <w:rsid w:val="003C26FE"/>
    <w:rsid w:val="003C2AD6"/>
    <w:rsid w:val="003C2DC8"/>
    <w:rsid w:val="003C31D8"/>
    <w:rsid w:val="003C39BA"/>
    <w:rsid w:val="003C4581"/>
    <w:rsid w:val="003C7185"/>
    <w:rsid w:val="003D2B5F"/>
    <w:rsid w:val="003D2C92"/>
    <w:rsid w:val="003D2CB6"/>
    <w:rsid w:val="003D3DDF"/>
    <w:rsid w:val="003D3FDD"/>
    <w:rsid w:val="003D46BC"/>
    <w:rsid w:val="003D6787"/>
    <w:rsid w:val="003E2360"/>
    <w:rsid w:val="003E2672"/>
    <w:rsid w:val="003E2A99"/>
    <w:rsid w:val="003E462A"/>
    <w:rsid w:val="003E4C44"/>
    <w:rsid w:val="003E51EA"/>
    <w:rsid w:val="003E6ACD"/>
    <w:rsid w:val="003E6BEC"/>
    <w:rsid w:val="003E6D2D"/>
    <w:rsid w:val="003E75B3"/>
    <w:rsid w:val="003F00C6"/>
    <w:rsid w:val="003F0517"/>
    <w:rsid w:val="003F1FDF"/>
    <w:rsid w:val="003F2152"/>
    <w:rsid w:val="003F37D0"/>
    <w:rsid w:val="003F3D1E"/>
    <w:rsid w:val="003F5856"/>
    <w:rsid w:val="003F6677"/>
    <w:rsid w:val="00402341"/>
    <w:rsid w:val="00402AF4"/>
    <w:rsid w:val="00402B1C"/>
    <w:rsid w:val="00403060"/>
    <w:rsid w:val="0040362C"/>
    <w:rsid w:val="00404BA4"/>
    <w:rsid w:val="00406C8B"/>
    <w:rsid w:val="00407490"/>
    <w:rsid w:val="00407EB7"/>
    <w:rsid w:val="00407FF5"/>
    <w:rsid w:val="004103E4"/>
    <w:rsid w:val="00411555"/>
    <w:rsid w:val="0041283B"/>
    <w:rsid w:val="00413A57"/>
    <w:rsid w:val="0041414A"/>
    <w:rsid w:val="00416CF1"/>
    <w:rsid w:val="00417ECD"/>
    <w:rsid w:val="0042069A"/>
    <w:rsid w:val="0042216C"/>
    <w:rsid w:val="0042226C"/>
    <w:rsid w:val="0042456A"/>
    <w:rsid w:val="004249AD"/>
    <w:rsid w:val="00425E99"/>
    <w:rsid w:val="004267FF"/>
    <w:rsid w:val="00426A09"/>
    <w:rsid w:val="004277C1"/>
    <w:rsid w:val="00427FF1"/>
    <w:rsid w:val="004305AC"/>
    <w:rsid w:val="004311C3"/>
    <w:rsid w:val="00431E0E"/>
    <w:rsid w:val="00432315"/>
    <w:rsid w:val="00432936"/>
    <w:rsid w:val="00432B23"/>
    <w:rsid w:val="004336A9"/>
    <w:rsid w:val="00435941"/>
    <w:rsid w:val="0043618D"/>
    <w:rsid w:val="00436526"/>
    <w:rsid w:val="0043750E"/>
    <w:rsid w:val="004379B0"/>
    <w:rsid w:val="00440990"/>
    <w:rsid w:val="00440D45"/>
    <w:rsid w:val="00440DBA"/>
    <w:rsid w:val="00441152"/>
    <w:rsid w:val="004427FA"/>
    <w:rsid w:val="00443852"/>
    <w:rsid w:val="00445E39"/>
    <w:rsid w:val="004508E3"/>
    <w:rsid w:val="00454769"/>
    <w:rsid w:val="0045589C"/>
    <w:rsid w:val="00455A1E"/>
    <w:rsid w:val="00460147"/>
    <w:rsid w:val="00460385"/>
    <w:rsid w:val="00460673"/>
    <w:rsid w:val="00460C5A"/>
    <w:rsid w:val="004628C9"/>
    <w:rsid w:val="00462D07"/>
    <w:rsid w:val="00463900"/>
    <w:rsid w:val="00463BD7"/>
    <w:rsid w:val="004665DC"/>
    <w:rsid w:val="00471511"/>
    <w:rsid w:val="00474186"/>
    <w:rsid w:val="00474EA7"/>
    <w:rsid w:val="00475DA0"/>
    <w:rsid w:val="004769FE"/>
    <w:rsid w:val="0047743D"/>
    <w:rsid w:val="00477758"/>
    <w:rsid w:val="00477AC2"/>
    <w:rsid w:val="00477B5B"/>
    <w:rsid w:val="00482BF3"/>
    <w:rsid w:val="0048382C"/>
    <w:rsid w:val="004849A8"/>
    <w:rsid w:val="00492088"/>
    <w:rsid w:val="004929BA"/>
    <w:rsid w:val="004937A6"/>
    <w:rsid w:val="00493E3F"/>
    <w:rsid w:val="00494B3E"/>
    <w:rsid w:val="00494B70"/>
    <w:rsid w:val="00495357"/>
    <w:rsid w:val="00495965"/>
    <w:rsid w:val="00495D69"/>
    <w:rsid w:val="00496202"/>
    <w:rsid w:val="004A0B43"/>
    <w:rsid w:val="004A147F"/>
    <w:rsid w:val="004A48C3"/>
    <w:rsid w:val="004A60EE"/>
    <w:rsid w:val="004A6293"/>
    <w:rsid w:val="004A62B2"/>
    <w:rsid w:val="004A6455"/>
    <w:rsid w:val="004A6AB2"/>
    <w:rsid w:val="004A6B54"/>
    <w:rsid w:val="004A7554"/>
    <w:rsid w:val="004A7A12"/>
    <w:rsid w:val="004B062B"/>
    <w:rsid w:val="004B1809"/>
    <w:rsid w:val="004B2A5F"/>
    <w:rsid w:val="004B67AE"/>
    <w:rsid w:val="004B7987"/>
    <w:rsid w:val="004C17C7"/>
    <w:rsid w:val="004C2D8E"/>
    <w:rsid w:val="004C4A1E"/>
    <w:rsid w:val="004C6351"/>
    <w:rsid w:val="004C79AE"/>
    <w:rsid w:val="004D10BA"/>
    <w:rsid w:val="004D4E4A"/>
    <w:rsid w:val="004D7394"/>
    <w:rsid w:val="004D7A9F"/>
    <w:rsid w:val="004E1496"/>
    <w:rsid w:val="004E1615"/>
    <w:rsid w:val="004E1FE7"/>
    <w:rsid w:val="004E5FE8"/>
    <w:rsid w:val="004E6DA3"/>
    <w:rsid w:val="004F2423"/>
    <w:rsid w:val="004F34B2"/>
    <w:rsid w:val="004F3849"/>
    <w:rsid w:val="004F4A7D"/>
    <w:rsid w:val="004F4F08"/>
    <w:rsid w:val="004F5372"/>
    <w:rsid w:val="004F5CB9"/>
    <w:rsid w:val="005000B5"/>
    <w:rsid w:val="00500409"/>
    <w:rsid w:val="00500ED8"/>
    <w:rsid w:val="0050154B"/>
    <w:rsid w:val="00502269"/>
    <w:rsid w:val="00503C0F"/>
    <w:rsid w:val="0050535D"/>
    <w:rsid w:val="00506B6D"/>
    <w:rsid w:val="005077E7"/>
    <w:rsid w:val="005079E3"/>
    <w:rsid w:val="00510FD9"/>
    <w:rsid w:val="00512101"/>
    <w:rsid w:val="005124D4"/>
    <w:rsid w:val="00513287"/>
    <w:rsid w:val="0051679B"/>
    <w:rsid w:val="005171DA"/>
    <w:rsid w:val="00521828"/>
    <w:rsid w:val="0052220A"/>
    <w:rsid w:val="00522F13"/>
    <w:rsid w:val="0052385B"/>
    <w:rsid w:val="00523ACF"/>
    <w:rsid w:val="00524C8D"/>
    <w:rsid w:val="00525D01"/>
    <w:rsid w:val="005260C5"/>
    <w:rsid w:val="005263C6"/>
    <w:rsid w:val="00527A41"/>
    <w:rsid w:val="005307E2"/>
    <w:rsid w:val="00530BB7"/>
    <w:rsid w:val="00531B24"/>
    <w:rsid w:val="00532849"/>
    <w:rsid w:val="005339BB"/>
    <w:rsid w:val="0053494E"/>
    <w:rsid w:val="00535279"/>
    <w:rsid w:val="0053599B"/>
    <w:rsid w:val="005365F6"/>
    <w:rsid w:val="00541595"/>
    <w:rsid w:val="00541681"/>
    <w:rsid w:val="00541A0C"/>
    <w:rsid w:val="005426EC"/>
    <w:rsid w:val="00543DD3"/>
    <w:rsid w:val="00544EC2"/>
    <w:rsid w:val="00545FFB"/>
    <w:rsid w:val="00546302"/>
    <w:rsid w:val="00546AB1"/>
    <w:rsid w:val="00546E50"/>
    <w:rsid w:val="0055030A"/>
    <w:rsid w:val="005504CA"/>
    <w:rsid w:val="005515A3"/>
    <w:rsid w:val="00552887"/>
    <w:rsid w:val="00552FCC"/>
    <w:rsid w:val="0055449E"/>
    <w:rsid w:val="00554A01"/>
    <w:rsid w:val="00554AFD"/>
    <w:rsid w:val="00555C3A"/>
    <w:rsid w:val="00555E32"/>
    <w:rsid w:val="00556D78"/>
    <w:rsid w:val="00557AA0"/>
    <w:rsid w:val="0056032F"/>
    <w:rsid w:val="00561F08"/>
    <w:rsid w:val="00562BB0"/>
    <w:rsid w:val="0056346A"/>
    <w:rsid w:val="00564476"/>
    <w:rsid w:val="005652F2"/>
    <w:rsid w:val="005667B6"/>
    <w:rsid w:val="005707E1"/>
    <w:rsid w:val="005712C9"/>
    <w:rsid w:val="00572EFC"/>
    <w:rsid w:val="005732C4"/>
    <w:rsid w:val="00574403"/>
    <w:rsid w:val="005747CA"/>
    <w:rsid w:val="005748EF"/>
    <w:rsid w:val="0057494A"/>
    <w:rsid w:val="00574C62"/>
    <w:rsid w:val="00575E35"/>
    <w:rsid w:val="005761FD"/>
    <w:rsid w:val="00576216"/>
    <w:rsid w:val="00577248"/>
    <w:rsid w:val="00577977"/>
    <w:rsid w:val="00581733"/>
    <w:rsid w:val="005817D8"/>
    <w:rsid w:val="00582031"/>
    <w:rsid w:val="00582E90"/>
    <w:rsid w:val="00585A8A"/>
    <w:rsid w:val="005860FF"/>
    <w:rsid w:val="00587505"/>
    <w:rsid w:val="005875B3"/>
    <w:rsid w:val="0058760C"/>
    <w:rsid w:val="00592558"/>
    <w:rsid w:val="00592FA3"/>
    <w:rsid w:val="005931E7"/>
    <w:rsid w:val="005942BA"/>
    <w:rsid w:val="00594CD7"/>
    <w:rsid w:val="005961E2"/>
    <w:rsid w:val="00596ACA"/>
    <w:rsid w:val="00597093"/>
    <w:rsid w:val="005A0518"/>
    <w:rsid w:val="005A270B"/>
    <w:rsid w:val="005A31D6"/>
    <w:rsid w:val="005A37B4"/>
    <w:rsid w:val="005A4969"/>
    <w:rsid w:val="005A55F5"/>
    <w:rsid w:val="005A5930"/>
    <w:rsid w:val="005A629B"/>
    <w:rsid w:val="005A64CE"/>
    <w:rsid w:val="005A75D6"/>
    <w:rsid w:val="005B0579"/>
    <w:rsid w:val="005B0985"/>
    <w:rsid w:val="005B111F"/>
    <w:rsid w:val="005B1A2A"/>
    <w:rsid w:val="005B2A09"/>
    <w:rsid w:val="005B4108"/>
    <w:rsid w:val="005B45E8"/>
    <w:rsid w:val="005B46C1"/>
    <w:rsid w:val="005B4919"/>
    <w:rsid w:val="005B57F1"/>
    <w:rsid w:val="005B5B97"/>
    <w:rsid w:val="005C207C"/>
    <w:rsid w:val="005C224E"/>
    <w:rsid w:val="005C36E2"/>
    <w:rsid w:val="005C4037"/>
    <w:rsid w:val="005C48D8"/>
    <w:rsid w:val="005C4F9A"/>
    <w:rsid w:val="005C5B15"/>
    <w:rsid w:val="005C5B1A"/>
    <w:rsid w:val="005C6493"/>
    <w:rsid w:val="005C6526"/>
    <w:rsid w:val="005C78C1"/>
    <w:rsid w:val="005C7BED"/>
    <w:rsid w:val="005D0E83"/>
    <w:rsid w:val="005D1151"/>
    <w:rsid w:val="005D17FE"/>
    <w:rsid w:val="005D26FA"/>
    <w:rsid w:val="005D29D0"/>
    <w:rsid w:val="005D3219"/>
    <w:rsid w:val="005D40DF"/>
    <w:rsid w:val="005D4AE4"/>
    <w:rsid w:val="005D4B88"/>
    <w:rsid w:val="005D4EC1"/>
    <w:rsid w:val="005D5C13"/>
    <w:rsid w:val="005D60F1"/>
    <w:rsid w:val="005D7C53"/>
    <w:rsid w:val="005E034E"/>
    <w:rsid w:val="005E0411"/>
    <w:rsid w:val="005E04E4"/>
    <w:rsid w:val="005E07E0"/>
    <w:rsid w:val="005E147B"/>
    <w:rsid w:val="005E276E"/>
    <w:rsid w:val="005E2954"/>
    <w:rsid w:val="005E29DA"/>
    <w:rsid w:val="005E2AD6"/>
    <w:rsid w:val="005E3BA1"/>
    <w:rsid w:val="005E43FE"/>
    <w:rsid w:val="005E4999"/>
    <w:rsid w:val="005E4AB5"/>
    <w:rsid w:val="005E4AEB"/>
    <w:rsid w:val="005E512F"/>
    <w:rsid w:val="005F001A"/>
    <w:rsid w:val="005F03B7"/>
    <w:rsid w:val="005F14F4"/>
    <w:rsid w:val="005F2C33"/>
    <w:rsid w:val="005F36A7"/>
    <w:rsid w:val="005F4F86"/>
    <w:rsid w:val="005F7D03"/>
    <w:rsid w:val="00600AB3"/>
    <w:rsid w:val="00600BB5"/>
    <w:rsid w:val="00600CC2"/>
    <w:rsid w:val="00602BF1"/>
    <w:rsid w:val="00604BEE"/>
    <w:rsid w:val="00605D86"/>
    <w:rsid w:val="006063BC"/>
    <w:rsid w:val="006066D2"/>
    <w:rsid w:val="0061031B"/>
    <w:rsid w:val="006110A7"/>
    <w:rsid w:val="0061180E"/>
    <w:rsid w:val="00612469"/>
    <w:rsid w:val="00612521"/>
    <w:rsid w:val="006126A4"/>
    <w:rsid w:val="00612AD1"/>
    <w:rsid w:val="00613EEA"/>
    <w:rsid w:val="0061694B"/>
    <w:rsid w:val="00616A8C"/>
    <w:rsid w:val="00620620"/>
    <w:rsid w:val="00621F8D"/>
    <w:rsid w:val="006221EC"/>
    <w:rsid w:val="00622ADA"/>
    <w:rsid w:val="00622E46"/>
    <w:rsid w:val="00623815"/>
    <w:rsid w:val="00623B54"/>
    <w:rsid w:val="00623C0A"/>
    <w:rsid w:val="0062482D"/>
    <w:rsid w:val="006259BC"/>
    <w:rsid w:val="00626E52"/>
    <w:rsid w:val="00627551"/>
    <w:rsid w:val="00627DBF"/>
    <w:rsid w:val="0063000B"/>
    <w:rsid w:val="00631DE5"/>
    <w:rsid w:val="00631E13"/>
    <w:rsid w:val="00632077"/>
    <w:rsid w:val="00633DDB"/>
    <w:rsid w:val="006340C6"/>
    <w:rsid w:val="00634D6E"/>
    <w:rsid w:val="00635AD2"/>
    <w:rsid w:val="00636318"/>
    <w:rsid w:val="0063741D"/>
    <w:rsid w:val="006374CF"/>
    <w:rsid w:val="006406B8"/>
    <w:rsid w:val="00640D5B"/>
    <w:rsid w:val="00641FF3"/>
    <w:rsid w:val="00645859"/>
    <w:rsid w:val="0064645C"/>
    <w:rsid w:val="00646C1D"/>
    <w:rsid w:val="00647AB5"/>
    <w:rsid w:val="006508D2"/>
    <w:rsid w:val="00652079"/>
    <w:rsid w:val="006567F7"/>
    <w:rsid w:val="006573FD"/>
    <w:rsid w:val="00661254"/>
    <w:rsid w:val="006618E4"/>
    <w:rsid w:val="00662D77"/>
    <w:rsid w:val="00663044"/>
    <w:rsid w:val="006643D6"/>
    <w:rsid w:val="0066468C"/>
    <w:rsid w:val="006646B9"/>
    <w:rsid w:val="00664770"/>
    <w:rsid w:val="00664880"/>
    <w:rsid w:val="00665158"/>
    <w:rsid w:val="0066524B"/>
    <w:rsid w:val="00666257"/>
    <w:rsid w:val="006673FA"/>
    <w:rsid w:val="0066767D"/>
    <w:rsid w:val="00671749"/>
    <w:rsid w:val="00671804"/>
    <w:rsid w:val="006737B6"/>
    <w:rsid w:val="00673C2C"/>
    <w:rsid w:val="006748FE"/>
    <w:rsid w:val="00677E60"/>
    <w:rsid w:val="006814B4"/>
    <w:rsid w:val="0068160B"/>
    <w:rsid w:val="00682F85"/>
    <w:rsid w:val="00683556"/>
    <w:rsid w:val="006839E3"/>
    <w:rsid w:val="00683C34"/>
    <w:rsid w:val="00684855"/>
    <w:rsid w:val="0068580F"/>
    <w:rsid w:val="006858F9"/>
    <w:rsid w:val="00685BBD"/>
    <w:rsid w:val="006867D9"/>
    <w:rsid w:val="006927E9"/>
    <w:rsid w:val="00693698"/>
    <w:rsid w:val="006938A1"/>
    <w:rsid w:val="00694F9A"/>
    <w:rsid w:val="00695715"/>
    <w:rsid w:val="0069596B"/>
    <w:rsid w:val="00695D08"/>
    <w:rsid w:val="006A054E"/>
    <w:rsid w:val="006A06D4"/>
    <w:rsid w:val="006A0BFF"/>
    <w:rsid w:val="006A176D"/>
    <w:rsid w:val="006A2ACC"/>
    <w:rsid w:val="006A337A"/>
    <w:rsid w:val="006A3653"/>
    <w:rsid w:val="006A3853"/>
    <w:rsid w:val="006A6C43"/>
    <w:rsid w:val="006B2141"/>
    <w:rsid w:val="006B2B59"/>
    <w:rsid w:val="006B2D66"/>
    <w:rsid w:val="006B2E9E"/>
    <w:rsid w:val="006B4B22"/>
    <w:rsid w:val="006B548B"/>
    <w:rsid w:val="006B6C55"/>
    <w:rsid w:val="006B7580"/>
    <w:rsid w:val="006C0CFD"/>
    <w:rsid w:val="006C2FA3"/>
    <w:rsid w:val="006C35C3"/>
    <w:rsid w:val="006C3C14"/>
    <w:rsid w:val="006C4053"/>
    <w:rsid w:val="006C4AAB"/>
    <w:rsid w:val="006C5622"/>
    <w:rsid w:val="006C5643"/>
    <w:rsid w:val="006C58CF"/>
    <w:rsid w:val="006C5E12"/>
    <w:rsid w:val="006C7E6F"/>
    <w:rsid w:val="006D0518"/>
    <w:rsid w:val="006D132D"/>
    <w:rsid w:val="006D1A45"/>
    <w:rsid w:val="006D2A09"/>
    <w:rsid w:val="006D3662"/>
    <w:rsid w:val="006D4E08"/>
    <w:rsid w:val="006D565C"/>
    <w:rsid w:val="006E0CEF"/>
    <w:rsid w:val="006E1A61"/>
    <w:rsid w:val="006E2539"/>
    <w:rsid w:val="006E2B42"/>
    <w:rsid w:val="006E3173"/>
    <w:rsid w:val="006E6DA2"/>
    <w:rsid w:val="006E7448"/>
    <w:rsid w:val="006F2F02"/>
    <w:rsid w:val="006F33A4"/>
    <w:rsid w:val="006F3E2E"/>
    <w:rsid w:val="006F50A0"/>
    <w:rsid w:val="006F62DD"/>
    <w:rsid w:val="006F655C"/>
    <w:rsid w:val="006F6ADA"/>
    <w:rsid w:val="006F74EB"/>
    <w:rsid w:val="006F7780"/>
    <w:rsid w:val="006F7DDB"/>
    <w:rsid w:val="0070000C"/>
    <w:rsid w:val="007003B4"/>
    <w:rsid w:val="00703741"/>
    <w:rsid w:val="007042D5"/>
    <w:rsid w:val="0071076F"/>
    <w:rsid w:val="00711DFE"/>
    <w:rsid w:val="00712A85"/>
    <w:rsid w:val="00713471"/>
    <w:rsid w:val="0071476C"/>
    <w:rsid w:val="00715F02"/>
    <w:rsid w:val="007161C3"/>
    <w:rsid w:val="0072130C"/>
    <w:rsid w:val="0072145E"/>
    <w:rsid w:val="00721D4E"/>
    <w:rsid w:val="00721E78"/>
    <w:rsid w:val="00722890"/>
    <w:rsid w:val="00722F2D"/>
    <w:rsid w:val="007236A5"/>
    <w:rsid w:val="00723D91"/>
    <w:rsid w:val="0072497A"/>
    <w:rsid w:val="00724FF3"/>
    <w:rsid w:val="00725436"/>
    <w:rsid w:val="00727529"/>
    <w:rsid w:val="0072755D"/>
    <w:rsid w:val="00730E25"/>
    <w:rsid w:val="007315C5"/>
    <w:rsid w:val="007316F1"/>
    <w:rsid w:val="0073259A"/>
    <w:rsid w:val="00733192"/>
    <w:rsid w:val="007339C7"/>
    <w:rsid w:val="00733CEA"/>
    <w:rsid w:val="00734B2A"/>
    <w:rsid w:val="00735A29"/>
    <w:rsid w:val="00737761"/>
    <w:rsid w:val="0074029A"/>
    <w:rsid w:val="007402B0"/>
    <w:rsid w:val="00741117"/>
    <w:rsid w:val="007415A6"/>
    <w:rsid w:val="00741921"/>
    <w:rsid w:val="00744A74"/>
    <w:rsid w:val="00744D65"/>
    <w:rsid w:val="00745C2A"/>
    <w:rsid w:val="007508D7"/>
    <w:rsid w:val="0075180D"/>
    <w:rsid w:val="007527AD"/>
    <w:rsid w:val="00752D22"/>
    <w:rsid w:val="00754FF9"/>
    <w:rsid w:val="007572DC"/>
    <w:rsid w:val="00757C84"/>
    <w:rsid w:val="00761EF2"/>
    <w:rsid w:val="00764109"/>
    <w:rsid w:val="00764B29"/>
    <w:rsid w:val="007652BE"/>
    <w:rsid w:val="00765F0A"/>
    <w:rsid w:val="00766A77"/>
    <w:rsid w:val="00770B4E"/>
    <w:rsid w:val="00771EA1"/>
    <w:rsid w:val="00772D19"/>
    <w:rsid w:val="00774286"/>
    <w:rsid w:val="00774659"/>
    <w:rsid w:val="00774ABB"/>
    <w:rsid w:val="007761CB"/>
    <w:rsid w:val="00780DDA"/>
    <w:rsid w:val="00781273"/>
    <w:rsid w:val="007818C8"/>
    <w:rsid w:val="00781D1B"/>
    <w:rsid w:val="007824DC"/>
    <w:rsid w:val="0078259B"/>
    <w:rsid w:val="00783D8E"/>
    <w:rsid w:val="007841B8"/>
    <w:rsid w:val="00784F10"/>
    <w:rsid w:val="0078780D"/>
    <w:rsid w:val="00790398"/>
    <w:rsid w:val="007922B0"/>
    <w:rsid w:val="00792688"/>
    <w:rsid w:val="00792CC6"/>
    <w:rsid w:val="00792E65"/>
    <w:rsid w:val="007958AF"/>
    <w:rsid w:val="00796749"/>
    <w:rsid w:val="00797313"/>
    <w:rsid w:val="007A16C4"/>
    <w:rsid w:val="007A2083"/>
    <w:rsid w:val="007A441E"/>
    <w:rsid w:val="007A4E1B"/>
    <w:rsid w:val="007A5FC6"/>
    <w:rsid w:val="007A7F03"/>
    <w:rsid w:val="007A7F86"/>
    <w:rsid w:val="007B0929"/>
    <w:rsid w:val="007B09C2"/>
    <w:rsid w:val="007B0B60"/>
    <w:rsid w:val="007B0CE8"/>
    <w:rsid w:val="007B15F2"/>
    <w:rsid w:val="007B21C0"/>
    <w:rsid w:val="007B291C"/>
    <w:rsid w:val="007B313B"/>
    <w:rsid w:val="007B3ADE"/>
    <w:rsid w:val="007B4D1D"/>
    <w:rsid w:val="007B5682"/>
    <w:rsid w:val="007B66AA"/>
    <w:rsid w:val="007B6A3F"/>
    <w:rsid w:val="007B70BF"/>
    <w:rsid w:val="007B7321"/>
    <w:rsid w:val="007C2ACB"/>
    <w:rsid w:val="007C2F1F"/>
    <w:rsid w:val="007C3B98"/>
    <w:rsid w:val="007C3DD7"/>
    <w:rsid w:val="007C3FCA"/>
    <w:rsid w:val="007C4B6C"/>
    <w:rsid w:val="007C5A07"/>
    <w:rsid w:val="007C6586"/>
    <w:rsid w:val="007C7227"/>
    <w:rsid w:val="007D00C1"/>
    <w:rsid w:val="007D0253"/>
    <w:rsid w:val="007D0785"/>
    <w:rsid w:val="007D0AF8"/>
    <w:rsid w:val="007D0B73"/>
    <w:rsid w:val="007D1B7C"/>
    <w:rsid w:val="007D28FE"/>
    <w:rsid w:val="007D3C53"/>
    <w:rsid w:val="007D44AE"/>
    <w:rsid w:val="007D6CA0"/>
    <w:rsid w:val="007D7CD4"/>
    <w:rsid w:val="007E377C"/>
    <w:rsid w:val="007E3BE3"/>
    <w:rsid w:val="007E4159"/>
    <w:rsid w:val="007E4C30"/>
    <w:rsid w:val="007E4E13"/>
    <w:rsid w:val="007E51CA"/>
    <w:rsid w:val="007E7E21"/>
    <w:rsid w:val="007F0943"/>
    <w:rsid w:val="007F40D5"/>
    <w:rsid w:val="007F4C85"/>
    <w:rsid w:val="007F57FB"/>
    <w:rsid w:val="007F7893"/>
    <w:rsid w:val="00801B37"/>
    <w:rsid w:val="00801DB6"/>
    <w:rsid w:val="00802578"/>
    <w:rsid w:val="00802824"/>
    <w:rsid w:val="00802A62"/>
    <w:rsid w:val="008061D4"/>
    <w:rsid w:val="00806352"/>
    <w:rsid w:val="008063A8"/>
    <w:rsid w:val="00806ABC"/>
    <w:rsid w:val="00807B2A"/>
    <w:rsid w:val="00810FF0"/>
    <w:rsid w:val="00814AD6"/>
    <w:rsid w:val="00814DF8"/>
    <w:rsid w:val="00815504"/>
    <w:rsid w:val="00815972"/>
    <w:rsid w:val="00816187"/>
    <w:rsid w:val="00816D2B"/>
    <w:rsid w:val="008222DD"/>
    <w:rsid w:val="00823BE9"/>
    <w:rsid w:val="00824190"/>
    <w:rsid w:val="00824511"/>
    <w:rsid w:val="00827258"/>
    <w:rsid w:val="00827AD3"/>
    <w:rsid w:val="00830840"/>
    <w:rsid w:val="00830BF6"/>
    <w:rsid w:val="00831731"/>
    <w:rsid w:val="00831903"/>
    <w:rsid w:val="008325F9"/>
    <w:rsid w:val="00832AAA"/>
    <w:rsid w:val="00832B4D"/>
    <w:rsid w:val="00832F62"/>
    <w:rsid w:val="0083345E"/>
    <w:rsid w:val="008348AA"/>
    <w:rsid w:val="00835296"/>
    <w:rsid w:val="008355E5"/>
    <w:rsid w:val="00835773"/>
    <w:rsid w:val="0083618C"/>
    <w:rsid w:val="0083715F"/>
    <w:rsid w:val="00843BF7"/>
    <w:rsid w:val="0084492F"/>
    <w:rsid w:val="008455AA"/>
    <w:rsid w:val="00845B1F"/>
    <w:rsid w:val="00845CB9"/>
    <w:rsid w:val="008460C1"/>
    <w:rsid w:val="00846858"/>
    <w:rsid w:val="00847CBA"/>
    <w:rsid w:val="00851B21"/>
    <w:rsid w:val="00852D0E"/>
    <w:rsid w:val="00853A2D"/>
    <w:rsid w:val="00854513"/>
    <w:rsid w:val="00856CDC"/>
    <w:rsid w:val="00857869"/>
    <w:rsid w:val="00857D3D"/>
    <w:rsid w:val="0086114F"/>
    <w:rsid w:val="00861820"/>
    <w:rsid w:val="00863E97"/>
    <w:rsid w:val="00864111"/>
    <w:rsid w:val="00864251"/>
    <w:rsid w:val="008647A7"/>
    <w:rsid w:val="00866DF0"/>
    <w:rsid w:val="0086762B"/>
    <w:rsid w:val="008676C2"/>
    <w:rsid w:val="00870E25"/>
    <w:rsid w:val="008714B7"/>
    <w:rsid w:val="00871FAD"/>
    <w:rsid w:val="00874720"/>
    <w:rsid w:val="00876F7B"/>
    <w:rsid w:val="00880363"/>
    <w:rsid w:val="008819E1"/>
    <w:rsid w:val="0088468D"/>
    <w:rsid w:val="00886894"/>
    <w:rsid w:val="00890B4B"/>
    <w:rsid w:val="00891ECA"/>
    <w:rsid w:val="00892CDB"/>
    <w:rsid w:val="0089463F"/>
    <w:rsid w:val="00894F94"/>
    <w:rsid w:val="0089531C"/>
    <w:rsid w:val="00897623"/>
    <w:rsid w:val="00897CB1"/>
    <w:rsid w:val="008A2AB9"/>
    <w:rsid w:val="008A5A15"/>
    <w:rsid w:val="008A601B"/>
    <w:rsid w:val="008A604C"/>
    <w:rsid w:val="008A70C6"/>
    <w:rsid w:val="008B30DE"/>
    <w:rsid w:val="008B3581"/>
    <w:rsid w:val="008B4A5A"/>
    <w:rsid w:val="008B4F0D"/>
    <w:rsid w:val="008B64A5"/>
    <w:rsid w:val="008B6867"/>
    <w:rsid w:val="008C0B44"/>
    <w:rsid w:val="008C15A9"/>
    <w:rsid w:val="008C4EF4"/>
    <w:rsid w:val="008C57F0"/>
    <w:rsid w:val="008C5C0E"/>
    <w:rsid w:val="008C7DC5"/>
    <w:rsid w:val="008D262D"/>
    <w:rsid w:val="008D3E54"/>
    <w:rsid w:val="008D6A75"/>
    <w:rsid w:val="008D714F"/>
    <w:rsid w:val="008D7693"/>
    <w:rsid w:val="008D7FBD"/>
    <w:rsid w:val="008E0DB4"/>
    <w:rsid w:val="008E11B1"/>
    <w:rsid w:val="008E3592"/>
    <w:rsid w:val="008E406A"/>
    <w:rsid w:val="008E49E1"/>
    <w:rsid w:val="008E7EB9"/>
    <w:rsid w:val="008F025E"/>
    <w:rsid w:val="008F18AC"/>
    <w:rsid w:val="008F1ED6"/>
    <w:rsid w:val="008F20A2"/>
    <w:rsid w:val="008F25F1"/>
    <w:rsid w:val="008F2F2E"/>
    <w:rsid w:val="008F3894"/>
    <w:rsid w:val="008F5023"/>
    <w:rsid w:val="008F7A8D"/>
    <w:rsid w:val="008F7C0D"/>
    <w:rsid w:val="0090011C"/>
    <w:rsid w:val="00900837"/>
    <w:rsid w:val="00900E29"/>
    <w:rsid w:val="00900FDD"/>
    <w:rsid w:val="009016C1"/>
    <w:rsid w:val="00902282"/>
    <w:rsid w:val="00903A32"/>
    <w:rsid w:val="009046BA"/>
    <w:rsid w:val="00904B1E"/>
    <w:rsid w:val="009061D9"/>
    <w:rsid w:val="0090640C"/>
    <w:rsid w:val="0090779F"/>
    <w:rsid w:val="009112DE"/>
    <w:rsid w:val="0091236B"/>
    <w:rsid w:val="0091717A"/>
    <w:rsid w:val="009178AD"/>
    <w:rsid w:val="0092069E"/>
    <w:rsid w:val="00921B52"/>
    <w:rsid w:val="0092207C"/>
    <w:rsid w:val="00922B79"/>
    <w:rsid w:val="00923603"/>
    <w:rsid w:val="00923E62"/>
    <w:rsid w:val="0092458C"/>
    <w:rsid w:val="00925477"/>
    <w:rsid w:val="00926732"/>
    <w:rsid w:val="009324B1"/>
    <w:rsid w:val="00932B40"/>
    <w:rsid w:val="009334BC"/>
    <w:rsid w:val="00933E4B"/>
    <w:rsid w:val="00934C8A"/>
    <w:rsid w:val="0093607B"/>
    <w:rsid w:val="009374A2"/>
    <w:rsid w:val="00940C8B"/>
    <w:rsid w:val="00940CDC"/>
    <w:rsid w:val="009411F0"/>
    <w:rsid w:val="009423D2"/>
    <w:rsid w:val="00943744"/>
    <w:rsid w:val="009439FF"/>
    <w:rsid w:val="00943E24"/>
    <w:rsid w:val="00945A11"/>
    <w:rsid w:val="00945A4B"/>
    <w:rsid w:val="00946640"/>
    <w:rsid w:val="0094673A"/>
    <w:rsid w:val="009508D9"/>
    <w:rsid w:val="0095162E"/>
    <w:rsid w:val="00951778"/>
    <w:rsid w:val="0095185A"/>
    <w:rsid w:val="00951F04"/>
    <w:rsid w:val="00952AC5"/>
    <w:rsid w:val="00953AE3"/>
    <w:rsid w:val="0095733B"/>
    <w:rsid w:val="00957ED6"/>
    <w:rsid w:val="00960BE5"/>
    <w:rsid w:val="00961502"/>
    <w:rsid w:val="00963274"/>
    <w:rsid w:val="00963480"/>
    <w:rsid w:val="00963BD6"/>
    <w:rsid w:val="009640B7"/>
    <w:rsid w:val="00964115"/>
    <w:rsid w:val="009645D6"/>
    <w:rsid w:val="00964979"/>
    <w:rsid w:val="009656A2"/>
    <w:rsid w:val="00965943"/>
    <w:rsid w:val="00965BE5"/>
    <w:rsid w:val="0096655F"/>
    <w:rsid w:val="00967CEF"/>
    <w:rsid w:val="00970067"/>
    <w:rsid w:val="009711CB"/>
    <w:rsid w:val="009720F0"/>
    <w:rsid w:val="00973C96"/>
    <w:rsid w:val="00973DEC"/>
    <w:rsid w:val="00974E5E"/>
    <w:rsid w:val="00975785"/>
    <w:rsid w:val="00976975"/>
    <w:rsid w:val="0097698F"/>
    <w:rsid w:val="00977DAF"/>
    <w:rsid w:val="009805E1"/>
    <w:rsid w:val="00981B6C"/>
    <w:rsid w:val="0098265F"/>
    <w:rsid w:val="00982D72"/>
    <w:rsid w:val="00982FF3"/>
    <w:rsid w:val="00984D33"/>
    <w:rsid w:val="00984F4A"/>
    <w:rsid w:val="009862E3"/>
    <w:rsid w:val="00987480"/>
    <w:rsid w:val="00987734"/>
    <w:rsid w:val="00991DCE"/>
    <w:rsid w:val="0099214D"/>
    <w:rsid w:val="00993461"/>
    <w:rsid w:val="00993B95"/>
    <w:rsid w:val="0099721D"/>
    <w:rsid w:val="009973CD"/>
    <w:rsid w:val="009A08F1"/>
    <w:rsid w:val="009A1A62"/>
    <w:rsid w:val="009A20D7"/>
    <w:rsid w:val="009A21ED"/>
    <w:rsid w:val="009A22D5"/>
    <w:rsid w:val="009A27E0"/>
    <w:rsid w:val="009A4FB2"/>
    <w:rsid w:val="009A503B"/>
    <w:rsid w:val="009A5293"/>
    <w:rsid w:val="009A6CFF"/>
    <w:rsid w:val="009A7A9E"/>
    <w:rsid w:val="009B07D1"/>
    <w:rsid w:val="009B2EAF"/>
    <w:rsid w:val="009B41A8"/>
    <w:rsid w:val="009B4D72"/>
    <w:rsid w:val="009B4D86"/>
    <w:rsid w:val="009B6317"/>
    <w:rsid w:val="009B6D92"/>
    <w:rsid w:val="009C1349"/>
    <w:rsid w:val="009C2BA4"/>
    <w:rsid w:val="009C2BFD"/>
    <w:rsid w:val="009C35B1"/>
    <w:rsid w:val="009C50F7"/>
    <w:rsid w:val="009C5589"/>
    <w:rsid w:val="009D1BFD"/>
    <w:rsid w:val="009D23A2"/>
    <w:rsid w:val="009D29D5"/>
    <w:rsid w:val="009D571C"/>
    <w:rsid w:val="009D58B0"/>
    <w:rsid w:val="009D6112"/>
    <w:rsid w:val="009D71FD"/>
    <w:rsid w:val="009E0C16"/>
    <w:rsid w:val="009E143F"/>
    <w:rsid w:val="009E196C"/>
    <w:rsid w:val="009E1C76"/>
    <w:rsid w:val="009E2A4D"/>
    <w:rsid w:val="009E2A56"/>
    <w:rsid w:val="009E4B2E"/>
    <w:rsid w:val="009E648D"/>
    <w:rsid w:val="009E6AFA"/>
    <w:rsid w:val="009E70B3"/>
    <w:rsid w:val="009E744F"/>
    <w:rsid w:val="009F3C81"/>
    <w:rsid w:val="009F471F"/>
    <w:rsid w:val="009F7F98"/>
    <w:rsid w:val="00A00B57"/>
    <w:rsid w:val="00A01CDB"/>
    <w:rsid w:val="00A021A7"/>
    <w:rsid w:val="00A02B09"/>
    <w:rsid w:val="00A02F45"/>
    <w:rsid w:val="00A0522B"/>
    <w:rsid w:val="00A10713"/>
    <w:rsid w:val="00A111EE"/>
    <w:rsid w:val="00A11B29"/>
    <w:rsid w:val="00A127B7"/>
    <w:rsid w:val="00A12B42"/>
    <w:rsid w:val="00A12D33"/>
    <w:rsid w:val="00A146F0"/>
    <w:rsid w:val="00A155DC"/>
    <w:rsid w:val="00A1628A"/>
    <w:rsid w:val="00A16C46"/>
    <w:rsid w:val="00A17FE5"/>
    <w:rsid w:val="00A20BDE"/>
    <w:rsid w:val="00A2239F"/>
    <w:rsid w:val="00A22B0B"/>
    <w:rsid w:val="00A24E9D"/>
    <w:rsid w:val="00A25A3B"/>
    <w:rsid w:val="00A30190"/>
    <w:rsid w:val="00A3090A"/>
    <w:rsid w:val="00A3315C"/>
    <w:rsid w:val="00A33AE6"/>
    <w:rsid w:val="00A33F2A"/>
    <w:rsid w:val="00A34203"/>
    <w:rsid w:val="00A343DF"/>
    <w:rsid w:val="00A34643"/>
    <w:rsid w:val="00A3591B"/>
    <w:rsid w:val="00A360FD"/>
    <w:rsid w:val="00A361FC"/>
    <w:rsid w:val="00A37E63"/>
    <w:rsid w:val="00A41D1E"/>
    <w:rsid w:val="00A41FF6"/>
    <w:rsid w:val="00A432E4"/>
    <w:rsid w:val="00A4386B"/>
    <w:rsid w:val="00A43A4E"/>
    <w:rsid w:val="00A448A2"/>
    <w:rsid w:val="00A44CBE"/>
    <w:rsid w:val="00A46DC3"/>
    <w:rsid w:val="00A51BAE"/>
    <w:rsid w:val="00A521D9"/>
    <w:rsid w:val="00A52BDC"/>
    <w:rsid w:val="00A54EBF"/>
    <w:rsid w:val="00A55400"/>
    <w:rsid w:val="00A5543C"/>
    <w:rsid w:val="00A55868"/>
    <w:rsid w:val="00A562EA"/>
    <w:rsid w:val="00A603EE"/>
    <w:rsid w:val="00A608BF"/>
    <w:rsid w:val="00A61BE8"/>
    <w:rsid w:val="00A61D12"/>
    <w:rsid w:val="00A62B17"/>
    <w:rsid w:val="00A63430"/>
    <w:rsid w:val="00A63E77"/>
    <w:rsid w:val="00A6539C"/>
    <w:rsid w:val="00A659FD"/>
    <w:rsid w:val="00A65AB8"/>
    <w:rsid w:val="00A65F89"/>
    <w:rsid w:val="00A666AF"/>
    <w:rsid w:val="00A66FED"/>
    <w:rsid w:val="00A67CF2"/>
    <w:rsid w:val="00A70066"/>
    <w:rsid w:val="00A71481"/>
    <w:rsid w:val="00A718DF"/>
    <w:rsid w:val="00A71D84"/>
    <w:rsid w:val="00A72906"/>
    <w:rsid w:val="00A76D83"/>
    <w:rsid w:val="00A77193"/>
    <w:rsid w:val="00A80236"/>
    <w:rsid w:val="00A80AE4"/>
    <w:rsid w:val="00A817BD"/>
    <w:rsid w:val="00A8236F"/>
    <w:rsid w:val="00A82A4F"/>
    <w:rsid w:val="00A84317"/>
    <w:rsid w:val="00A86AE8"/>
    <w:rsid w:val="00A86C5F"/>
    <w:rsid w:val="00A87E70"/>
    <w:rsid w:val="00A903E8"/>
    <w:rsid w:val="00A90796"/>
    <w:rsid w:val="00A90D1C"/>
    <w:rsid w:val="00A922C9"/>
    <w:rsid w:val="00A92357"/>
    <w:rsid w:val="00A93953"/>
    <w:rsid w:val="00A93BF5"/>
    <w:rsid w:val="00A93DA3"/>
    <w:rsid w:val="00A95030"/>
    <w:rsid w:val="00A9567A"/>
    <w:rsid w:val="00A96849"/>
    <w:rsid w:val="00AA1236"/>
    <w:rsid w:val="00AA1B96"/>
    <w:rsid w:val="00AA25ED"/>
    <w:rsid w:val="00AA3579"/>
    <w:rsid w:val="00AA3924"/>
    <w:rsid w:val="00AA48FB"/>
    <w:rsid w:val="00AA4A63"/>
    <w:rsid w:val="00AB002B"/>
    <w:rsid w:val="00AB00A8"/>
    <w:rsid w:val="00AB19E0"/>
    <w:rsid w:val="00AB1E5A"/>
    <w:rsid w:val="00AB3376"/>
    <w:rsid w:val="00AB4798"/>
    <w:rsid w:val="00AB5E1A"/>
    <w:rsid w:val="00AB5E3C"/>
    <w:rsid w:val="00AB6792"/>
    <w:rsid w:val="00AB72D6"/>
    <w:rsid w:val="00AC0253"/>
    <w:rsid w:val="00AC1288"/>
    <w:rsid w:val="00AC30F9"/>
    <w:rsid w:val="00AC3682"/>
    <w:rsid w:val="00AC3DF4"/>
    <w:rsid w:val="00AC3F6E"/>
    <w:rsid w:val="00AC533C"/>
    <w:rsid w:val="00AC5BC8"/>
    <w:rsid w:val="00AC6E38"/>
    <w:rsid w:val="00AD1C84"/>
    <w:rsid w:val="00AD2622"/>
    <w:rsid w:val="00AD28C5"/>
    <w:rsid w:val="00AD2998"/>
    <w:rsid w:val="00AD2C21"/>
    <w:rsid w:val="00AD2D9A"/>
    <w:rsid w:val="00AD45FA"/>
    <w:rsid w:val="00AD72BA"/>
    <w:rsid w:val="00AE00DC"/>
    <w:rsid w:val="00AE0212"/>
    <w:rsid w:val="00AE104A"/>
    <w:rsid w:val="00AE13B5"/>
    <w:rsid w:val="00AE384F"/>
    <w:rsid w:val="00AF038B"/>
    <w:rsid w:val="00AF0DAD"/>
    <w:rsid w:val="00AF1A67"/>
    <w:rsid w:val="00AF31B9"/>
    <w:rsid w:val="00AF4EDD"/>
    <w:rsid w:val="00AF5AE3"/>
    <w:rsid w:val="00AF5AFC"/>
    <w:rsid w:val="00AF65F9"/>
    <w:rsid w:val="00AF7A22"/>
    <w:rsid w:val="00B018F8"/>
    <w:rsid w:val="00B035F1"/>
    <w:rsid w:val="00B03C53"/>
    <w:rsid w:val="00B04332"/>
    <w:rsid w:val="00B0467F"/>
    <w:rsid w:val="00B079FD"/>
    <w:rsid w:val="00B07CFA"/>
    <w:rsid w:val="00B124D9"/>
    <w:rsid w:val="00B127FA"/>
    <w:rsid w:val="00B12863"/>
    <w:rsid w:val="00B132EF"/>
    <w:rsid w:val="00B13841"/>
    <w:rsid w:val="00B14BC0"/>
    <w:rsid w:val="00B14E93"/>
    <w:rsid w:val="00B1670E"/>
    <w:rsid w:val="00B1729E"/>
    <w:rsid w:val="00B204FF"/>
    <w:rsid w:val="00B21246"/>
    <w:rsid w:val="00B22DE9"/>
    <w:rsid w:val="00B249CF"/>
    <w:rsid w:val="00B302D9"/>
    <w:rsid w:val="00B309C1"/>
    <w:rsid w:val="00B30A83"/>
    <w:rsid w:val="00B317C2"/>
    <w:rsid w:val="00B31E79"/>
    <w:rsid w:val="00B33087"/>
    <w:rsid w:val="00B3396D"/>
    <w:rsid w:val="00B36B47"/>
    <w:rsid w:val="00B36C0D"/>
    <w:rsid w:val="00B42546"/>
    <w:rsid w:val="00B42656"/>
    <w:rsid w:val="00B42BF3"/>
    <w:rsid w:val="00B42EDE"/>
    <w:rsid w:val="00B440A4"/>
    <w:rsid w:val="00B445EB"/>
    <w:rsid w:val="00B45F5D"/>
    <w:rsid w:val="00B471C0"/>
    <w:rsid w:val="00B47458"/>
    <w:rsid w:val="00B5029B"/>
    <w:rsid w:val="00B5159F"/>
    <w:rsid w:val="00B522BE"/>
    <w:rsid w:val="00B522EF"/>
    <w:rsid w:val="00B52AB6"/>
    <w:rsid w:val="00B55B03"/>
    <w:rsid w:val="00B5641C"/>
    <w:rsid w:val="00B57D2C"/>
    <w:rsid w:val="00B606CB"/>
    <w:rsid w:val="00B6095F"/>
    <w:rsid w:val="00B60D35"/>
    <w:rsid w:val="00B63A7F"/>
    <w:rsid w:val="00B6425B"/>
    <w:rsid w:val="00B64DBC"/>
    <w:rsid w:val="00B66088"/>
    <w:rsid w:val="00B66121"/>
    <w:rsid w:val="00B6623D"/>
    <w:rsid w:val="00B66821"/>
    <w:rsid w:val="00B67017"/>
    <w:rsid w:val="00B6714A"/>
    <w:rsid w:val="00B67849"/>
    <w:rsid w:val="00B7025C"/>
    <w:rsid w:val="00B7049F"/>
    <w:rsid w:val="00B71085"/>
    <w:rsid w:val="00B73483"/>
    <w:rsid w:val="00B74923"/>
    <w:rsid w:val="00B761EF"/>
    <w:rsid w:val="00B7757B"/>
    <w:rsid w:val="00B800E3"/>
    <w:rsid w:val="00B80718"/>
    <w:rsid w:val="00B80A1A"/>
    <w:rsid w:val="00B80C0F"/>
    <w:rsid w:val="00B822B1"/>
    <w:rsid w:val="00B83AC3"/>
    <w:rsid w:val="00B846E4"/>
    <w:rsid w:val="00B853D2"/>
    <w:rsid w:val="00B8581F"/>
    <w:rsid w:val="00B85D7E"/>
    <w:rsid w:val="00B86A3F"/>
    <w:rsid w:val="00B87B75"/>
    <w:rsid w:val="00B90AC2"/>
    <w:rsid w:val="00B90FC2"/>
    <w:rsid w:val="00B937DE"/>
    <w:rsid w:val="00B93A9F"/>
    <w:rsid w:val="00B9428F"/>
    <w:rsid w:val="00B9445F"/>
    <w:rsid w:val="00BA0F45"/>
    <w:rsid w:val="00BA1D28"/>
    <w:rsid w:val="00BA1EF4"/>
    <w:rsid w:val="00BA30B9"/>
    <w:rsid w:val="00BA4B9B"/>
    <w:rsid w:val="00BA570C"/>
    <w:rsid w:val="00BA5B9B"/>
    <w:rsid w:val="00BA604D"/>
    <w:rsid w:val="00BA747A"/>
    <w:rsid w:val="00BB0E22"/>
    <w:rsid w:val="00BB105E"/>
    <w:rsid w:val="00BB1E7D"/>
    <w:rsid w:val="00BB290E"/>
    <w:rsid w:val="00BB2FF4"/>
    <w:rsid w:val="00BB3FDA"/>
    <w:rsid w:val="00BB4054"/>
    <w:rsid w:val="00BB611D"/>
    <w:rsid w:val="00BC11E0"/>
    <w:rsid w:val="00BC15A6"/>
    <w:rsid w:val="00BC24B3"/>
    <w:rsid w:val="00BC2DAC"/>
    <w:rsid w:val="00BC4E6F"/>
    <w:rsid w:val="00BC5AF3"/>
    <w:rsid w:val="00BD3DEA"/>
    <w:rsid w:val="00BD5129"/>
    <w:rsid w:val="00BD640A"/>
    <w:rsid w:val="00BD67C5"/>
    <w:rsid w:val="00BD71A0"/>
    <w:rsid w:val="00BE0F4B"/>
    <w:rsid w:val="00BE1255"/>
    <w:rsid w:val="00BE23D1"/>
    <w:rsid w:val="00BE39D9"/>
    <w:rsid w:val="00BE4E17"/>
    <w:rsid w:val="00BE562E"/>
    <w:rsid w:val="00BF094E"/>
    <w:rsid w:val="00BF0F96"/>
    <w:rsid w:val="00BF1281"/>
    <w:rsid w:val="00BF19AE"/>
    <w:rsid w:val="00BF318D"/>
    <w:rsid w:val="00BF6329"/>
    <w:rsid w:val="00BF69FA"/>
    <w:rsid w:val="00C00BC1"/>
    <w:rsid w:val="00C01D93"/>
    <w:rsid w:val="00C0249A"/>
    <w:rsid w:val="00C028F6"/>
    <w:rsid w:val="00C02B2E"/>
    <w:rsid w:val="00C032C4"/>
    <w:rsid w:val="00C03C45"/>
    <w:rsid w:val="00C05BC7"/>
    <w:rsid w:val="00C05EAA"/>
    <w:rsid w:val="00C06D32"/>
    <w:rsid w:val="00C07339"/>
    <w:rsid w:val="00C077BC"/>
    <w:rsid w:val="00C106E6"/>
    <w:rsid w:val="00C13406"/>
    <w:rsid w:val="00C13D5B"/>
    <w:rsid w:val="00C14020"/>
    <w:rsid w:val="00C16FDB"/>
    <w:rsid w:val="00C17074"/>
    <w:rsid w:val="00C209B6"/>
    <w:rsid w:val="00C21BC2"/>
    <w:rsid w:val="00C24424"/>
    <w:rsid w:val="00C25D0A"/>
    <w:rsid w:val="00C27357"/>
    <w:rsid w:val="00C277AC"/>
    <w:rsid w:val="00C30582"/>
    <w:rsid w:val="00C30D22"/>
    <w:rsid w:val="00C34C3B"/>
    <w:rsid w:val="00C3572A"/>
    <w:rsid w:val="00C35E98"/>
    <w:rsid w:val="00C36032"/>
    <w:rsid w:val="00C40A08"/>
    <w:rsid w:val="00C40B5B"/>
    <w:rsid w:val="00C439BE"/>
    <w:rsid w:val="00C46B4F"/>
    <w:rsid w:val="00C51F42"/>
    <w:rsid w:val="00C52030"/>
    <w:rsid w:val="00C520A7"/>
    <w:rsid w:val="00C525A0"/>
    <w:rsid w:val="00C54060"/>
    <w:rsid w:val="00C54121"/>
    <w:rsid w:val="00C542D4"/>
    <w:rsid w:val="00C54990"/>
    <w:rsid w:val="00C56EB0"/>
    <w:rsid w:val="00C6149E"/>
    <w:rsid w:val="00C61507"/>
    <w:rsid w:val="00C6274C"/>
    <w:rsid w:val="00C62909"/>
    <w:rsid w:val="00C62D02"/>
    <w:rsid w:val="00C63EB7"/>
    <w:rsid w:val="00C6530F"/>
    <w:rsid w:val="00C66F97"/>
    <w:rsid w:val="00C67027"/>
    <w:rsid w:val="00C702CA"/>
    <w:rsid w:val="00C7055F"/>
    <w:rsid w:val="00C70655"/>
    <w:rsid w:val="00C71158"/>
    <w:rsid w:val="00C721AC"/>
    <w:rsid w:val="00C722ED"/>
    <w:rsid w:val="00C74E71"/>
    <w:rsid w:val="00C758FF"/>
    <w:rsid w:val="00C76CF0"/>
    <w:rsid w:val="00C76FD7"/>
    <w:rsid w:val="00C8129F"/>
    <w:rsid w:val="00C83991"/>
    <w:rsid w:val="00C83A64"/>
    <w:rsid w:val="00C866C9"/>
    <w:rsid w:val="00C8723F"/>
    <w:rsid w:val="00C90175"/>
    <w:rsid w:val="00C90E32"/>
    <w:rsid w:val="00C90E48"/>
    <w:rsid w:val="00C92C9C"/>
    <w:rsid w:val="00C93428"/>
    <w:rsid w:val="00C937A7"/>
    <w:rsid w:val="00C9389B"/>
    <w:rsid w:val="00C94174"/>
    <w:rsid w:val="00C9424F"/>
    <w:rsid w:val="00C94AB5"/>
    <w:rsid w:val="00C94F5D"/>
    <w:rsid w:val="00C94F8E"/>
    <w:rsid w:val="00C959C0"/>
    <w:rsid w:val="00CA020F"/>
    <w:rsid w:val="00CA060E"/>
    <w:rsid w:val="00CA0F76"/>
    <w:rsid w:val="00CA1A6E"/>
    <w:rsid w:val="00CA269B"/>
    <w:rsid w:val="00CA34B5"/>
    <w:rsid w:val="00CA3AE5"/>
    <w:rsid w:val="00CA3EB7"/>
    <w:rsid w:val="00CA4A13"/>
    <w:rsid w:val="00CA5D90"/>
    <w:rsid w:val="00CA7922"/>
    <w:rsid w:val="00CA7E8F"/>
    <w:rsid w:val="00CB018C"/>
    <w:rsid w:val="00CB0345"/>
    <w:rsid w:val="00CB0813"/>
    <w:rsid w:val="00CB0AA1"/>
    <w:rsid w:val="00CB0C51"/>
    <w:rsid w:val="00CB0E45"/>
    <w:rsid w:val="00CB238B"/>
    <w:rsid w:val="00CB3528"/>
    <w:rsid w:val="00CB4EE9"/>
    <w:rsid w:val="00CB5711"/>
    <w:rsid w:val="00CB6207"/>
    <w:rsid w:val="00CB62BA"/>
    <w:rsid w:val="00CB692E"/>
    <w:rsid w:val="00CB737C"/>
    <w:rsid w:val="00CC08A1"/>
    <w:rsid w:val="00CC20B3"/>
    <w:rsid w:val="00CC3EB5"/>
    <w:rsid w:val="00CC4E47"/>
    <w:rsid w:val="00CC5BA3"/>
    <w:rsid w:val="00CC611C"/>
    <w:rsid w:val="00CC6413"/>
    <w:rsid w:val="00CC6FAB"/>
    <w:rsid w:val="00CD0187"/>
    <w:rsid w:val="00CD1D13"/>
    <w:rsid w:val="00CD20E1"/>
    <w:rsid w:val="00CD3240"/>
    <w:rsid w:val="00CD3E0D"/>
    <w:rsid w:val="00CD5A11"/>
    <w:rsid w:val="00CD5DA5"/>
    <w:rsid w:val="00CD625F"/>
    <w:rsid w:val="00CD6397"/>
    <w:rsid w:val="00CD685D"/>
    <w:rsid w:val="00CD6FBB"/>
    <w:rsid w:val="00CE00F3"/>
    <w:rsid w:val="00CE31E7"/>
    <w:rsid w:val="00CE3B19"/>
    <w:rsid w:val="00CE5780"/>
    <w:rsid w:val="00CE6A9F"/>
    <w:rsid w:val="00CE7DDC"/>
    <w:rsid w:val="00CF2686"/>
    <w:rsid w:val="00CF3B87"/>
    <w:rsid w:val="00CF7928"/>
    <w:rsid w:val="00D01C95"/>
    <w:rsid w:val="00D036DA"/>
    <w:rsid w:val="00D03D88"/>
    <w:rsid w:val="00D05DFB"/>
    <w:rsid w:val="00D06234"/>
    <w:rsid w:val="00D06276"/>
    <w:rsid w:val="00D06D2B"/>
    <w:rsid w:val="00D078EA"/>
    <w:rsid w:val="00D07AA5"/>
    <w:rsid w:val="00D07EF8"/>
    <w:rsid w:val="00D11357"/>
    <w:rsid w:val="00D12B03"/>
    <w:rsid w:val="00D13897"/>
    <w:rsid w:val="00D14460"/>
    <w:rsid w:val="00D14A01"/>
    <w:rsid w:val="00D160CC"/>
    <w:rsid w:val="00D16391"/>
    <w:rsid w:val="00D16477"/>
    <w:rsid w:val="00D16CA3"/>
    <w:rsid w:val="00D17348"/>
    <w:rsid w:val="00D17DBA"/>
    <w:rsid w:val="00D20E73"/>
    <w:rsid w:val="00D20FFC"/>
    <w:rsid w:val="00D210F3"/>
    <w:rsid w:val="00D22B4A"/>
    <w:rsid w:val="00D24C2F"/>
    <w:rsid w:val="00D26A81"/>
    <w:rsid w:val="00D27346"/>
    <w:rsid w:val="00D30338"/>
    <w:rsid w:val="00D30445"/>
    <w:rsid w:val="00D326BA"/>
    <w:rsid w:val="00D33A12"/>
    <w:rsid w:val="00D33FD8"/>
    <w:rsid w:val="00D36481"/>
    <w:rsid w:val="00D374FE"/>
    <w:rsid w:val="00D44882"/>
    <w:rsid w:val="00D45619"/>
    <w:rsid w:val="00D46840"/>
    <w:rsid w:val="00D501FB"/>
    <w:rsid w:val="00D51CC9"/>
    <w:rsid w:val="00D53C25"/>
    <w:rsid w:val="00D55524"/>
    <w:rsid w:val="00D579A1"/>
    <w:rsid w:val="00D62FD6"/>
    <w:rsid w:val="00D6529E"/>
    <w:rsid w:val="00D658A1"/>
    <w:rsid w:val="00D66505"/>
    <w:rsid w:val="00D703B2"/>
    <w:rsid w:val="00D7057D"/>
    <w:rsid w:val="00D70C7D"/>
    <w:rsid w:val="00D71B55"/>
    <w:rsid w:val="00D72FF1"/>
    <w:rsid w:val="00D74C65"/>
    <w:rsid w:val="00D7522F"/>
    <w:rsid w:val="00D76389"/>
    <w:rsid w:val="00D767B7"/>
    <w:rsid w:val="00D77161"/>
    <w:rsid w:val="00D774EF"/>
    <w:rsid w:val="00D77734"/>
    <w:rsid w:val="00D80DD1"/>
    <w:rsid w:val="00D82AC6"/>
    <w:rsid w:val="00D836FB"/>
    <w:rsid w:val="00D8473E"/>
    <w:rsid w:val="00D85012"/>
    <w:rsid w:val="00D85E07"/>
    <w:rsid w:val="00D91BD9"/>
    <w:rsid w:val="00D92C7F"/>
    <w:rsid w:val="00D937EE"/>
    <w:rsid w:val="00D938F2"/>
    <w:rsid w:val="00D94272"/>
    <w:rsid w:val="00D9485B"/>
    <w:rsid w:val="00D94F6E"/>
    <w:rsid w:val="00DA07DE"/>
    <w:rsid w:val="00DA08FD"/>
    <w:rsid w:val="00DA0EFE"/>
    <w:rsid w:val="00DA1F31"/>
    <w:rsid w:val="00DA2F7B"/>
    <w:rsid w:val="00DA34B6"/>
    <w:rsid w:val="00DA3647"/>
    <w:rsid w:val="00DA48F7"/>
    <w:rsid w:val="00DA533E"/>
    <w:rsid w:val="00DA5A66"/>
    <w:rsid w:val="00DA61FE"/>
    <w:rsid w:val="00DA7126"/>
    <w:rsid w:val="00DA7400"/>
    <w:rsid w:val="00DA74A7"/>
    <w:rsid w:val="00DA7C91"/>
    <w:rsid w:val="00DB0D4B"/>
    <w:rsid w:val="00DB168A"/>
    <w:rsid w:val="00DB457E"/>
    <w:rsid w:val="00DB464F"/>
    <w:rsid w:val="00DB56E1"/>
    <w:rsid w:val="00DB57BD"/>
    <w:rsid w:val="00DB7554"/>
    <w:rsid w:val="00DB7FA8"/>
    <w:rsid w:val="00DC19D1"/>
    <w:rsid w:val="00DC259C"/>
    <w:rsid w:val="00DC264C"/>
    <w:rsid w:val="00DC34FC"/>
    <w:rsid w:val="00DC3F92"/>
    <w:rsid w:val="00DC6BB4"/>
    <w:rsid w:val="00DC76E1"/>
    <w:rsid w:val="00DD0A48"/>
    <w:rsid w:val="00DD0B65"/>
    <w:rsid w:val="00DD1924"/>
    <w:rsid w:val="00DD3CD4"/>
    <w:rsid w:val="00DD4C3C"/>
    <w:rsid w:val="00DE01C2"/>
    <w:rsid w:val="00DE1FE0"/>
    <w:rsid w:val="00DE28C0"/>
    <w:rsid w:val="00DE4245"/>
    <w:rsid w:val="00DE4C4B"/>
    <w:rsid w:val="00DE53CB"/>
    <w:rsid w:val="00DE6130"/>
    <w:rsid w:val="00DE61FF"/>
    <w:rsid w:val="00DE71BA"/>
    <w:rsid w:val="00DF1108"/>
    <w:rsid w:val="00DF1A0A"/>
    <w:rsid w:val="00DF1A31"/>
    <w:rsid w:val="00DF2F81"/>
    <w:rsid w:val="00DF3438"/>
    <w:rsid w:val="00DF4CB1"/>
    <w:rsid w:val="00DF59E5"/>
    <w:rsid w:val="00DF5C2C"/>
    <w:rsid w:val="00DF705D"/>
    <w:rsid w:val="00E00556"/>
    <w:rsid w:val="00E01312"/>
    <w:rsid w:val="00E015AD"/>
    <w:rsid w:val="00E01BB0"/>
    <w:rsid w:val="00E01F0B"/>
    <w:rsid w:val="00E029C9"/>
    <w:rsid w:val="00E039B3"/>
    <w:rsid w:val="00E03A25"/>
    <w:rsid w:val="00E03C55"/>
    <w:rsid w:val="00E04215"/>
    <w:rsid w:val="00E05722"/>
    <w:rsid w:val="00E06975"/>
    <w:rsid w:val="00E07959"/>
    <w:rsid w:val="00E10EB0"/>
    <w:rsid w:val="00E12166"/>
    <w:rsid w:val="00E15619"/>
    <w:rsid w:val="00E16945"/>
    <w:rsid w:val="00E16B08"/>
    <w:rsid w:val="00E16E79"/>
    <w:rsid w:val="00E17D77"/>
    <w:rsid w:val="00E20C47"/>
    <w:rsid w:val="00E20F6B"/>
    <w:rsid w:val="00E211A6"/>
    <w:rsid w:val="00E21E80"/>
    <w:rsid w:val="00E22902"/>
    <w:rsid w:val="00E27BAF"/>
    <w:rsid w:val="00E30461"/>
    <w:rsid w:val="00E30741"/>
    <w:rsid w:val="00E32109"/>
    <w:rsid w:val="00E32ECD"/>
    <w:rsid w:val="00E35024"/>
    <w:rsid w:val="00E357D9"/>
    <w:rsid w:val="00E35CA6"/>
    <w:rsid w:val="00E35D00"/>
    <w:rsid w:val="00E36418"/>
    <w:rsid w:val="00E365DC"/>
    <w:rsid w:val="00E36CBC"/>
    <w:rsid w:val="00E370C3"/>
    <w:rsid w:val="00E37938"/>
    <w:rsid w:val="00E41936"/>
    <w:rsid w:val="00E42B84"/>
    <w:rsid w:val="00E45930"/>
    <w:rsid w:val="00E467FE"/>
    <w:rsid w:val="00E47C54"/>
    <w:rsid w:val="00E51A83"/>
    <w:rsid w:val="00E52434"/>
    <w:rsid w:val="00E52480"/>
    <w:rsid w:val="00E532F7"/>
    <w:rsid w:val="00E5462C"/>
    <w:rsid w:val="00E5514E"/>
    <w:rsid w:val="00E5552E"/>
    <w:rsid w:val="00E578A6"/>
    <w:rsid w:val="00E578ED"/>
    <w:rsid w:val="00E602BF"/>
    <w:rsid w:val="00E610EE"/>
    <w:rsid w:val="00E61285"/>
    <w:rsid w:val="00E61675"/>
    <w:rsid w:val="00E61DE2"/>
    <w:rsid w:val="00E62C18"/>
    <w:rsid w:val="00E630CB"/>
    <w:rsid w:val="00E64049"/>
    <w:rsid w:val="00E64D18"/>
    <w:rsid w:val="00E65694"/>
    <w:rsid w:val="00E66A33"/>
    <w:rsid w:val="00E6738B"/>
    <w:rsid w:val="00E70118"/>
    <w:rsid w:val="00E706C3"/>
    <w:rsid w:val="00E706D7"/>
    <w:rsid w:val="00E72F2B"/>
    <w:rsid w:val="00E7390E"/>
    <w:rsid w:val="00E74957"/>
    <w:rsid w:val="00E751C9"/>
    <w:rsid w:val="00E75921"/>
    <w:rsid w:val="00E77057"/>
    <w:rsid w:val="00E81B5F"/>
    <w:rsid w:val="00E831E7"/>
    <w:rsid w:val="00E85AA9"/>
    <w:rsid w:val="00E8673C"/>
    <w:rsid w:val="00E86BB9"/>
    <w:rsid w:val="00E90D78"/>
    <w:rsid w:val="00E90F2F"/>
    <w:rsid w:val="00E912A0"/>
    <w:rsid w:val="00E929E1"/>
    <w:rsid w:val="00EA05F1"/>
    <w:rsid w:val="00EA0BC0"/>
    <w:rsid w:val="00EA2A0E"/>
    <w:rsid w:val="00EA348A"/>
    <w:rsid w:val="00EA370A"/>
    <w:rsid w:val="00EA3FE7"/>
    <w:rsid w:val="00EA5701"/>
    <w:rsid w:val="00EB1045"/>
    <w:rsid w:val="00EB1998"/>
    <w:rsid w:val="00EB3AB7"/>
    <w:rsid w:val="00EB4823"/>
    <w:rsid w:val="00EB5C88"/>
    <w:rsid w:val="00EB5E8B"/>
    <w:rsid w:val="00EB7709"/>
    <w:rsid w:val="00EC085E"/>
    <w:rsid w:val="00EC106B"/>
    <w:rsid w:val="00EC10D2"/>
    <w:rsid w:val="00EC2322"/>
    <w:rsid w:val="00EC38DD"/>
    <w:rsid w:val="00EC3E71"/>
    <w:rsid w:val="00EC40F4"/>
    <w:rsid w:val="00EC47A0"/>
    <w:rsid w:val="00EC4869"/>
    <w:rsid w:val="00EC5132"/>
    <w:rsid w:val="00EC54AB"/>
    <w:rsid w:val="00EC5E3E"/>
    <w:rsid w:val="00EC62B6"/>
    <w:rsid w:val="00EC6494"/>
    <w:rsid w:val="00EC76F2"/>
    <w:rsid w:val="00ED10E4"/>
    <w:rsid w:val="00ED11AD"/>
    <w:rsid w:val="00ED18A8"/>
    <w:rsid w:val="00ED2AF3"/>
    <w:rsid w:val="00ED3596"/>
    <w:rsid w:val="00ED3813"/>
    <w:rsid w:val="00ED475E"/>
    <w:rsid w:val="00ED4CD7"/>
    <w:rsid w:val="00ED5674"/>
    <w:rsid w:val="00EE1766"/>
    <w:rsid w:val="00EE1E8D"/>
    <w:rsid w:val="00EE29EF"/>
    <w:rsid w:val="00EE3E85"/>
    <w:rsid w:val="00EE6916"/>
    <w:rsid w:val="00EE7BCC"/>
    <w:rsid w:val="00EF3522"/>
    <w:rsid w:val="00EF4185"/>
    <w:rsid w:val="00EF4D7C"/>
    <w:rsid w:val="00EF54D0"/>
    <w:rsid w:val="00EF6A3C"/>
    <w:rsid w:val="00EF768F"/>
    <w:rsid w:val="00F02393"/>
    <w:rsid w:val="00F04D04"/>
    <w:rsid w:val="00F053F0"/>
    <w:rsid w:val="00F0779F"/>
    <w:rsid w:val="00F07C16"/>
    <w:rsid w:val="00F11755"/>
    <w:rsid w:val="00F14E0B"/>
    <w:rsid w:val="00F15FF8"/>
    <w:rsid w:val="00F16A8F"/>
    <w:rsid w:val="00F209E7"/>
    <w:rsid w:val="00F232CB"/>
    <w:rsid w:val="00F23C88"/>
    <w:rsid w:val="00F23D2B"/>
    <w:rsid w:val="00F24E5E"/>
    <w:rsid w:val="00F24F72"/>
    <w:rsid w:val="00F25498"/>
    <w:rsid w:val="00F25803"/>
    <w:rsid w:val="00F26777"/>
    <w:rsid w:val="00F312FF"/>
    <w:rsid w:val="00F31678"/>
    <w:rsid w:val="00F3355F"/>
    <w:rsid w:val="00F335E6"/>
    <w:rsid w:val="00F3427D"/>
    <w:rsid w:val="00F378C1"/>
    <w:rsid w:val="00F408EC"/>
    <w:rsid w:val="00F40B6A"/>
    <w:rsid w:val="00F411C2"/>
    <w:rsid w:val="00F41211"/>
    <w:rsid w:val="00F41C3B"/>
    <w:rsid w:val="00F45FD4"/>
    <w:rsid w:val="00F461B0"/>
    <w:rsid w:val="00F4668C"/>
    <w:rsid w:val="00F46BC3"/>
    <w:rsid w:val="00F46F2A"/>
    <w:rsid w:val="00F470A7"/>
    <w:rsid w:val="00F47347"/>
    <w:rsid w:val="00F52370"/>
    <w:rsid w:val="00F529CA"/>
    <w:rsid w:val="00F5378C"/>
    <w:rsid w:val="00F53EE2"/>
    <w:rsid w:val="00F5535A"/>
    <w:rsid w:val="00F571C5"/>
    <w:rsid w:val="00F60B55"/>
    <w:rsid w:val="00F62E81"/>
    <w:rsid w:val="00F63393"/>
    <w:rsid w:val="00F6358E"/>
    <w:rsid w:val="00F63721"/>
    <w:rsid w:val="00F63BDF"/>
    <w:rsid w:val="00F64711"/>
    <w:rsid w:val="00F64CC6"/>
    <w:rsid w:val="00F64E4F"/>
    <w:rsid w:val="00F65066"/>
    <w:rsid w:val="00F679DB"/>
    <w:rsid w:val="00F70411"/>
    <w:rsid w:val="00F70971"/>
    <w:rsid w:val="00F71FE6"/>
    <w:rsid w:val="00F733B4"/>
    <w:rsid w:val="00F740CB"/>
    <w:rsid w:val="00F763C0"/>
    <w:rsid w:val="00F77759"/>
    <w:rsid w:val="00F82236"/>
    <w:rsid w:val="00F827FA"/>
    <w:rsid w:val="00F82B37"/>
    <w:rsid w:val="00F83E81"/>
    <w:rsid w:val="00F85579"/>
    <w:rsid w:val="00F86B79"/>
    <w:rsid w:val="00F930E1"/>
    <w:rsid w:val="00F93B24"/>
    <w:rsid w:val="00F94CAC"/>
    <w:rsid w:val="00F94FCF"/>
    <w:rsid w:val="00F9554A"/>
    <w:rsid w:val="00F95771"/>
    <w:rsid w:val="00F96B0A"/>
    <w:rsid w:val="00F9724B"/>
    <w:rsid w:val="00FA3D79"/>
    <w:rsid w:val="00FA43AC"/>
    <w:rsid w:val="00FA7308"/>
    <w:rsid w:val="00FA7902"/>
    <w:rsid w:val="00FA79C9"/>
    <w:rsid w:val="00FA7D22"/>
    <w:rsid w:val="00FB002B"/>
    <w:rsid w:val="00FB02D3"/>
    <w:rsid w:val="00FB1136"/>
    <w:rsid w:val="00FB1236"/>
    <w:rsid w:val="00FB167C"/>
    <w:rsid w:val="00FB1E5F"/>
    <w:rsid w:val="00FB3645"/>
    <w:rsid w:val="00FB5141"/>
    <w:rsid w:val="00FB5561"/>
    <w:rsid w:val="00FB7AA2"/>
    <w:rsid w:val="00FB7BFA"/>
    <w:rsid w:val="00FC0B95"/>
    <w:rsid w:val="00FC120B"/>
    <w:rsid w:val="00FC12AF"/>
    <w:rsid w:val="00FC13A9"/>
    <w:rsid w:val="00FC220B"/>
    <w:rsid w:val="00FC5953"/>
    <w:rsid w:val="00FC5B7F"/>
    <w:rsid w:val="00FC7016"/>
    <w:rsid w:val="00FD076D"/>
    <w:rsid w:val="00FD07E5"/>
    <w:rsid w:val="00FD125B"/>
    <w:rsid w:val="00FD14E0"/>
    <w:rsid w:val="00FD1ED0"/>
    <w:rsid w:val="00FD2037"/>
    <w:rsid w:val="00FD4BE3"/>
    <w:rsid w:val="00FD6CF9"/>
    <w:rsid w:val="00FD7691"/>
    <w:rsid w:val="00FD79B1"/>
    <w:rsid w:val="00FE019F"/>
    <w:rsid w:val="00FE0F66"/>
    <w:rsid w:val="00FE1039"/>
    <w:rsid w:val="00FE1100"/>
    <w:rsid w:val="00FE2E38"/>
    <w:rsid w:val="00FE42E3"/>
    <w:rsid w:val="00FE65BD"/>
    <w:rsid w:val="00FE6C29"/>
    <w:rsid w:val="00FE6F6C"/>
    <w:rsid w:val="00FE77F2"/>
    <w:rsid w:val="00FE79EE"/>
    <w:rsid w:val="00FE7FDF"/>
    <w:rsid w:val="00FF01CE"/>
    <w:rsid w:val="00FF022F"/>
    <w:rsid w:val="00FF0648"/>
    <w:rsid w:val="00FF215E"/>
    <w:rsid w:val="00FF4B7D"/>
    <w:rsid w:val="00FF4D46"/>
    <w:rsid w:val="00FF6829"/>
    <w:rsid w:val="00FF7262"/>
    <w:rsid w:val="00FF7B74"/>
    <w:rsid w:val="018BB578"/>
    <w:rsid w:val="02DBDDF6"/>
    <w:rsid w:val="043EE7A2"/>
    <w:rsid w:val="04C75F15"/>
    <w:rsid w:val="05207386"/>
    <w:rsid w:val="0565B28F"/>
    <w:rsid w:val="08046ECE"/>
    <w:rsid w:val="095263CE"/>
    <w:rsid w:val="0B4CCC9D"/>
    <w:rsid w:val="0CF0D900"/>
    <w:rsid w:val="0D2829AD"/>
    <w:rsid w:val="0D62CE67"/>
    <w:rsid w:val="0D979AD8"/>
    <w:rsid w:val="0EAA512D"/>
    <w:rsid w:val="0ED9ACFF"/>
    <w:rsid w:val="1131BB9C"/>
    <w:rsid w:val="123AA07F"/>
    <w:rsid w:val="12A74F40"/>
    <w:rsid w:val="1306180A"/>
    <w:rsid w:val="1460C230"/>
    <w:rsid w:val="1509857B"/>
    <w:rsid w:val="15241F6E"/>
    <w:rsid w:val="1626E3B7"/>
    <w:rsid w:val="17D752E7"/>
    <w:rsid w:val="18BEDA4B"/>
    <w:rsid w:val="194234EE"/>
    <w:rsid w:val="19B2BDE5"/>
    <w:rsid w:val="1B159C6B"/>
    <w:rsid w:val="1BD6C93F"/>
    <w:rsid w:val="1D4B1EEB"/>
    <w:rsid w:val="1E54243F"/>
    <w:rsid w:val="1EBCC8CF"/>
    <w:rsid w:val="1FE2512B"/>
    <w:rsid w:val="20071AE8"/>
    <w:rsid w:val="21713BDE"/>
    <w:rsid w:val="23F45165"/>
    <w:rsid w:val="23FC0C01"/>
    <w:rsid w:val="24AA5AD5"/>
    <w:rsid w:val="26591448"/>
    <w:rsid w:val="285E0AFB"/>
    <w:rsid w:val="2B748B42"/>
    <w:rsid w:val="2D09C546"/>
    <w:rsid w:val="2D55B1E3"/>
    <w:rsid w:val="2D9A4B02"/>
    <w:rsid w:val="2F066C45"/>
    <w:rsid w:val="2F8D1767"/>
    <w:rsid w:val="30F5C1B2"/>
    <w:rsid w:val="31F8DDA7"/>
    <w:rsid w:val="3246C714"/>
    <w:rsid w:val="34638F3E"/>
    <w:rsid w:val="34666B2B"/>
    <w:rsid w:val="351FBAFC"/>
    <w:rsid w:val="3573825C"/>
    <w:rsid w:val="3662B5E5"/>
    <w:rsid w:val="3777CB29"/>
    <w:rsid w:val="37B88642"/>
    <w:rsid w:val="397CDFA2"/>
    <w:rsid w:val="3A2CD320"/>
    <w:rsid w:val="3A5174D8"/>
    <w:rsid w:val="3B5B0D9A"/>
    <w:rsid w:val="3B8A8570"/>
    <w:rsid w:val="3E32A08D"/>
    <w:rsid w:val="3E6C5942"/>
    <w:rsid w:val="40D03146"/>
    <w:rsid w:val="4372AF68"/>
    <w:rsid w:val="43E3AB59"/>
    <w:rsid w:val="4517DD10"/>
    <w:rsid w:val="453692B5"/>
    <w:rsid w:val="45B73DEB"/>
    <w:rsid w:val="466B2672"/>
    <w:rsid w:val="48DBBDFD"/>
    <w:rsid w:val="48ED02FC"/>
    <w:rsid w:val="4A3B3818"/>
    <w:rsid w:val="4B48E91C"/>
    <w:rsid w:val="4B84DE55"/>
    <w:rsid w:val="4CAF9BA9"/>
    <w:rsid w:val="4F3E057F"/>
    <w:rsid w:val="500532D2"/>
    <w:rsid w:val="51E5EF8A"/>
    <w:rsid w:val="52081726"/>
    <w:rsid w:val="52BECA33"/>
    <w:rsid w:val="54B7DE84"/>
    <w:rsid w:val="57DDCCC1"/>
    <w:rsid w:val="58142B76"/>
    <w:rsid w:val="5B671B01"/>
    <w:rsid w:val="5BDA7EF4"/>
    <w:rsid w:val="5F9A882C"/>
    <w:rsid w:val="616B86AA"/>
    <w:rsid w:val="6182CFAC"/>
    <w:rsid w:val="61C5A06F"/>
    <w:rsid w:val="627B468D"/>
    <w:rsid w:val="635501AA"/>
    <w:rsid w:val="63FD2F8F"/>
    <w:rsid w:val="64B14384"/>
    <w:rsid w:val="64F7719D"/>
    <w:rsid w:val="69838DF1"/>
    <w:rsid w:val="6993B97B"/>
    <w:rsid w:val="6B00C791"/>
    <w:rsid w:val="6B11B04B"/>
    <w:rsid w:val="6B389BF5"/>
    <w:rsid w:val="6C79408D"/>
    <w:rsid w:val="6E1DD8AB"/>
    <w:rsid w:val="6E24D0B7"/>
    <w:rsid w:val="6F49AD1C"/>
    <w:rsid w:val="735CC2B0"/>
    <w:rsid w:val="7381D34B"/>
    <w:rsid w:val="73BDAC61"/>
    <w:rsid w:val="74994316"/>
    <w:rsid w:val="74D4C2BC"/>
    <w:rsid w:val="75838B3D"/>
    <w:rsid w:val="78E272F9"/>
    <w:rsid w:val="790B2B00"/>
    <w:rsid w:val="792D2810"/>
    <w:rsid w:val="799A7124"/>
    <w:rsid w:val="79FBC82D"/>
    <w:rsid w:val="7BC5F385"/>
    <w:rsid w:val="7C704166"/>
    <w:rsid w:val="7F6A1ED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9E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2E81"/>
    <w:pPr>
      <w:spacing w:after="60"/>
    </w:pPr>
    <w:rPr>
      <w:rFonts w:ascii="Arial" w:hAnsi="Arial"/>
      <w:sz w:val="22"/>
      <w:szCs w:val="24"/>
      <w:lang w:eastAsia="en-US"/>
    </w:rPr>
  </w:style>
  <w:style w:type="paragraph" w:styleId="Heading1">
    <w:name w:val="heading 1"/>
    <w:aliases w:val="H11,H1,h1,h11,h12,h111,h13,h112,h14,h113,h15,h114,h16,h115,h17,h116,Appendix,Appendix3,Appendix4,Appendix11,Appendix21,Appendix31,h18,h117,h121,h1111,h131,h1121,h141,h1131,h151,h1141,h161,h1151,h171,h1161,h19,h118,h122,h1112,h132,h1122,h142"/>
    <w:basedOn w:val="Normal"/>
    <w:next w:val="Normal"/>
    <w:link w:val="Heading1Char"/>
    <w:qFormat/>
    <w:rsid w:val="00725436"/>
    <w:pPr>
      <w:keepNext/>
      <w:numPr>
        <w:numId w:val="1"/>
      </w:numPr>
      <w:spacing w:before="240" w:after="120"/>
      <w:outlineLvl w:val="0"/>
    </w:pPr>
    <w:rPr>
      <w:rFonts w:eastAsia="ial" w:cs="Arial"/>
      <w:b/>
      <w:bCs/>
      <w:kern w:val="32"/>
      <w:sz w:val="32"/>
      <w:szCs w:val="32"/>
    </w:rPr>
  </w:style>
  <w:style w:type="paragraph" w:styleId="Heading2">
    <w:name w:val="heading 2"/>
    <w:aliases w:val="h2,h21,h22,h23,h2 main heading,H2,Section,2m,h 2,h24,h2 main heading1,H21,Section1,2m1,h 21,h211,h221,h231,h25,h2 main heading2,H22,Section2,2m2,h 22,h26,h2 main heading3,H23,Section3,2m3,h 23,h212,h222,h232,h241,h2 main heading11,H211,2m11"/>
    <w:basedOn w:val="Normal"/>
    <w:next w:val="Normal"/>
    <w:link w:val="Heading2Char"/>
    <w:qFormat/>
    <w:rsid w:val="00725436"/>
    <w:pPr>
      <w:numPr>
        <w:ilvl w:val="1"/>
        <w:numId w:val="1"/>
      </w:numPr>
      <w:outlineLvl w:val="1"/>
    </w:pPr>
    <w:rPr>
      <w:rFonts w:eastAsia="ial" w:cs="Arial"/>
      <w:b/>
      <w:bCs/>
      <w:iCs/>
      <w:sz w:val="28"/>
      <w:szCs w:val="28"/>
    </w:rPr>
  </w:style>
  <w:style w:type="paragraph" w:styleId="Heading3">
    <w:name w:val="heading 3"/>
    <w:aliases w:val="h3,h31,h32,h311,h33,h312,h34,h313,h35,h314,h36,h315,h37,h316,h38,h317,h39,h318,h310,h319,h320,h321,h3110"/>
    <w:basedOn w:val="Normal"/>
    <w:next w:val="Normal"/>
    <w:link w:val="Heading3Char"/>
    <w:qFormat/>
    <w:rsid w:val="00725436"/>
    <w:pPr>
      <w:keepNext/>
      <w:numPr>
        <w:ilvl w:val="2"/>
        <w:numId w:val="1"/>
      </w:numPr>
      <w:spacing w:before="240" w:after="120"/>
      <w:outlineLvl w:val="2"/>
    </w:pPr>
    <w:rPr>
      <w:rFonts w:eastAsia="ial" w:cs="Arial"/>
      <w:b/>
      <w:bCs/>
      <w:sz w:val="24"/>
      <w:szCs w:val="26"/>
      <w:lang w:val="en-GB" w:eastAsia="en-AU"/>
    </w:rPr>
  </w:style>
  <w:style w:type="paragraph" w:styleId="Heading4">
    <w:name w:val="heading 4"/>
    <w:basedOn w:val="Heading3"/>
    <w:next w:val="Normal"/>
    <w:link w:val="Heading4Char"/>
    <w:unhideWhenUsed/>
    <w:qFormat/>
    <w:rsid w:val="00102225"/>
    <w:pPr>
      <w:numPr>
        <w:ilvl w:val="3"/>
      </w:numPr>
      <w:outlineLvl w:val="3"/>
    </w:pPr>
    <w:rPr>
      <w:b w:val="0"/>
      <w:sz w:val="20"/>
    </w:rPr>
  </w:style>
  <w:style w:type="paragraph" w:styleId="Heading5">
    <w:name w:val="heading 5"/>
    <w:basedOn w:val="Normal"/>
    <w:next w:val="Normal"/>
    <w:link w:val="Heading5Char"/>
    <w:qFormat/>
    <w:rsid w:val="000C0CC2"/>
    <w:pPr>
      <w:spacing w:before="120" w:after="120"/>
      <w:outlineLvl w:val="4"/>
    </w:pPr>
    <w:rPr>
      <w:rFonts w:ascii="Microsoft YaHei Light" w:eastAsia="Batang" w:hAnsi="Microsoft YaHei Light"/>
      <w:b/>
      <w:sz w:val="20"/>
      <w:szCs w:val="22"/>
    </w:rPr>
  </w:style>
  <w:style w:type="paragraph" w:styleId="Heading6">
    <w:name w:val="heading 6"/>
    <w:basedOn w:val="Normal"/>
    <w:link w:val="Heading6Char"/>
    <w:qFormat/>
    <w:rsid w:val="000C0CC2"/>
    <w:pPr>
      <w:spacing w:before="60"/>
      <w:outlineLvl w:val="5"/>
    </w:pPr>
    <w:rPr>
      <w:rFonts w:ascii="Microsoft YaHei Light" w:eastAsia="Batang" w:hAnsi="Microsoft YaHei Light"/>
      <w:szCs w:val="22"/>
    </w:rPr>
  </w:style>
  <w:style w:type="paragraph" w:styleId="Heading7">
    <w:name w:val="heading 7"/>
    <w:basedOn w:val="Normal"/>
    <w:link w:val="Heading7Char"/>
    <w:qFormat/>
    <w:rsid w:val="000C0CC2"/>
    <w:pPr>
      <w:spacing w:before="60"/>
      <w:outlineLvl w:val="6"/>
    </w:pPr>
    <w:rPr>
      <w:rFonts w:ascii="Microsoft YaHei Light" w:eastAsia="Batang" w:hAnsi="Microsoft YaHei Light"/>
      <w:szCs w:val="22"/>
    </w:rPr>
  </w:style>
  <w:style w:type="paragraph" w:styleId="Heading8">
    <w:name w:val="heading 8"/>
    <w:basedOn w:val="Normal"/>
    <w:link w:val="Heading8Char"/>
    <w:qFormat/>
    <w:rsid w:val="000C0CC2"/>
    <w:pPr>
      <w:spacing w:before="60"/>
      <w:outlineLvl w:val="7"/>
    </w:pPr>
    <w:rPr>
      <w:rFonts w:ascii="Microsoft YaHei Light" w:eastAsia="Batang" w:hAnsi="Microsoft YaHei Light"/>
      <w:color w:val="000000"/>
      <w:szCs w:val="22"/>
    </w:rPr>
  </w:style>
  <w:style w:type="paragraph" w:styleId="Heading9">
    <w:name w:val="heading 9"/>
    <w:basedOn w:val="Normal"/>
    <w:link w:val="Heading9Char"/>
    <w:qFormat/>
    <w:rsid w:val="000C0CC2"/>
    <w:pPr>
      <w:spacing w:before="80" w:after="40"/>
      <w:outlineLvl w:val="8"/>
    </w:pPr>
    <w:rPr>
      <w:rFonts w:ascii="Microsoft YaHei Light" w:eastAsia="Batang" w:hAnsi="Microsoft YaHei Light"/>
      <w:b/>
      <w:caps/>
      <w:sz w:val="2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1 Char,H1 Char,h1 Char,h11 Char,h12 Char,h111 Char,h13 Char,h112 Char,h14 Char,h113 Char,h15 Char,h114 Char,h16 Char,h115 Char,h17 Char,h116 Char,Appendix Char,Appendix3 Char,Appendix4 Char,Appendix11 Char,Appendix21 Char,h18 Char"/>
    <w:link w:val="Heading1"/>
    <w:rsid w:val="00725436"/>
    <w:rPr>
      <w:rFonts w:ascii="Arial" w:eastAsia="ial" w:hAnsi="Arial" w:cs="Arial"/>
      <w:b/>
      <w:bCs/>
      <w:kern w:val="32"/>
      <w:sz w:val="32"/>
      <w:szCs w:val="32"/>
      <w:lang w:eastAsia="en-US"/>
    </w:rPr>
  </w:style>
  <w:style w:type="character" w:customStyle="1" w:styleId="Heading2Char">
    <w:name w:val="Heading 2 Char"/>
    <w:aliases w:val="h2 Char,h21 Char,h22 Char,h23 Char,h2 main heading Char,H2 Char,Section Char,2m Char,h 2 Char,h24 Char,h2 main heading1 Char,H21 Char,Section1 Char,2m1 Char,h 21 Char,h211 Char,h221 Char,h231 Char,h25 Char,h2 main heading2 Char,H22 Char"/>
    <w:link w:val="Heading2"/>
    <w:rsid w:val="00725436"/>
    <w:rPr>
      <w:rFonts w:ascii="Arial" w:eastAsia="ial" w:hAnsi="Arial" w:cs="Arial"/>
      <w:b/>
      <w:bCs/>
      <w:iCs/>
      <w:sz w:val="28"/>
      <w:szCs w:val="28"/>
      <w:lang w:eastAsia="en-US"/>
    </w:rPr>
  </w:style>
  <w:style w:type="character" w:customStyle="1" w:styleId="Heading3Char">
    <w:name w:val="Heading 3 Char"/>
    <w:aliases w:val="h3 Char,h31 Char,h32 Char,h311 Char,h33 Char,h312 Char,h34 Char,h313 Char,h35 Char,h314 Char,h36 Char,h315 Char,h37 Char,h316 Char,h38 Char,h317 Char,h39 Char,h318 Char,h310 Char,h319 Char,h320 Char,h321 Char,h3110 Char"/>
    <w:link w:val="Heading3"/>
    <w:rsid w:val="00725436"/>
    <w:rPr>
      <w:rFonts w:ascii="Arial" w:eastAsia="ial" w:hAnsi="Arial" w:cs="Arial"/>
      <w:b/>
      <w:bCs/>
      <w:sz w:val="24"/>
      <w:szCs w:val="26"/>
      <w:lang w:val="en-GB"/>
    </w:rPr>
  </w:style>
  <w:style w:type="character" w:customStyle="1" w:styleId="Heading4Char">
    <w:name w:val="Heading 4 Char"/>
    <w:link w:val="Heading4"/>
    <w:rsid w:val="00102225"/>
    <w:rPr>
      <w:rFonts w:ascii="Arial" w:eastAsia="ial" w:hAnsi="Arial" w:cs="Arial"/>
      <w:bCs/>
      <w:szCs w:val="26"/>
      <w:lang w:val="en-GB"/>
    </w:rPr>
  </w:style>
  <w:style w:type="character" w:customStyle="1" w:styleId="BodyTextChar">
    <w:name w:val="Body Text Char"/>
    <w:aliases w:val="Body Text Char1 Char Char1,Body Text Char Char Char Char1"/>
    <w:link w:val="BodyText"/>
    <w:rsid w:val="00802A62"/>
    <w:rPr>
      <w:rFonts w:ascii="Arial" w:hAnsi="Arial"/>
      <w:spacing w:val="-5"/>
      <w:lang w:eastAsia="en-US"/>
    </w:rPr>
  </w:style>
  <w:style w:type="paragraph" w:styleId="BodyText">
    <w:name w:val="Body Text"/>
    <w:aliases w:val="Body Text Char1 Char,Body Text Char Char Char"/>
    <w:basedOn w:val="Normal"/>
    <w:link w:val="BodyTextChar"/>
    <w:rsid w:val="000F6D75"/>
    <w:pPr>
      <w:spacing w:after="220" w:line="220" w:lineRule="atLeast"/>
      <w:jc w:val="both"/>
    </w:pPr>
    <w:rPr>
      <w:spacing w:val="-5"/>
      <w:szCs w:val="20"/>
    </w:rPr>
  </w:style>
  <w:style w:type="character" w:customStyle="1" w:styleId="BodyTextIndentChar">
    <w:name w:val="Body Text Indent Char"/>
    <w:link w:val="BodyTextIndent"/>
    <w:rsid w:val="00802A62"/>
    <w:rPr>
      <w:rFonts w:ascii="Arial" w:hAnsi="Arial"/>
      <w:sz w:val="22"/>
      <w:szCs w:val="24"/>
      <w:lang w:eastAsia="en-US"/>
    </w:rPr>
  </w:style>
  <w:style w:type="paragraph" w:styleId="BodyTextIndent">
    <w:name w:val="Body Text Indent"/>
    <w:basedOn w:val="Normal"/>
    <w:link w:val="BodyTextIndentChar"/>
    <w:rsid w:val="00F15FF8"/>
    <w:pPr>
      <w:spacing w:after="120"/>
      <w:ind w:left="283"/>
    </w:pPr>
  </w:style>
  <w:style w:type="paragraph" w:styleId="Header">
    <w:name w:val="header"/>
    <w:aliases w:val="Draft,Table header,Draft1,Draft2,Draft3,Draft4,Draft5,Draft6,Draft11,Draft21,Draft31,Draft41,Draft51,Draft7,Draft12,Draft22,Draft32,Draft42,Draft52,Draft8,Draft13,Draft23,Draft33,Draft43,Draft53,Draft9,Draft14,Draft24,Draft34,Draft44,Draft54"/>
    <w:basedOn w:val="Normal"/>
    <w:link w:val="HeaderChar"/>
    <w:uiPriority w:val="99"/>
    <w:rsid w:val="00831731"/>
    <w:pPr>
      <w:tabs>
        <w:tab w:val="center" w:pos="4320"/>
        <w:tab w:val="right" w:pos="8640"/>
      </w:tabs>
    </w:pPr>
    <w:rPr>
      <w:sz w:val="16"/>
    </w:rPr>
  </w:style>
  <w:style w:type="character" w:customStyle="1" w:styleId="HeaderChar">
    <w:name w:val="Header Char"/>
    <w:aliases w:val="Draft Char,Table header Char,Draft1 Char,Draft2 Char,Draft3 Char,Draft4 Char,Draft5 Char,Draft6 Char,Draft11 Char,Draft21 Char,Draft31 Char,Draft41 Char,Draft51 Char,Draft7 Char,Draft12 Char,Draft22 Char,Draft32 Char,Draft42 Char,Draft8 Char"/>
    <w:link w:val="Header"/>
    <w:uiPriority w:val="99"/>
    <w:locked/>
    <w:rsid w:val="00BF0F96"/>
    <w:rPr>
      <w:rFonts w:ascii="Arial" w:hAnsi="Arial"/>
      <w:sz w:val="16"/>
      <w:szCs w:val="24"/>
      <w:lang w:eastAsia="en-US"/>
    </w:rPr>
  </w:style>
  <w:style w:type="paragraph" w:styleId="Footer">
    <w:name w:val="footer"/>
    <w:basedOn w:val="Normal"/>
    <w:link w:val="FooterChar"/>
    <w:uiPriority w:val="99"/>
    <w:rsid w:val="00831731"/>
    <w:pPr>
      <w:tabs>
        <w:tab w:val="center" w:pos="4320"/>
        <w:tab w:val="right" w:pos="8640"/>
      </w:tabs>
    </w:pPr>
    <w:rPr>
      <w:sz w:val="16"/>
    </w:rPr>
  </w:style>
  <w:style w:type="character" w:customStyle="1" w:styleId="FooterChar">
    <w:name w:val="Footer Char"/>
    <w:link w:val="Footer"/>
    <w:uiPriority w:val="99"/>
    <w:locked/>
    <w:rsid w:val="00BF0F96"/>
    <w:rPr>
      <w:rFonts w:ascii="Arial" w:hAnsi="Arial"/>
      <w:sz w:val="16"/>
      <w:szCs w:val="24"/>
      <w:lang w:eastAsia="en-US"/>
    </w:rPr>
  </w:style>
  <w:style w:type="table" w:styleId="TableGrid">
    <w:name w:val="Table Grid"/>
    <w:basedOn w:val="TableNormal"/>
    <w:rsid w:val="00E01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F655C"/>
    <w:pPr>
      <w:spacing w:before="120" w:after="120"/>
    </w:pPr>
    <w:rPr>
      <w:rFonts w:ascii="Calibri" w:hAnsi="Calibri" w:cs="Calibri"/>
      <w:b/>
      <w:bCs/>
      <w:caps/>
      <w:szCs w:val="20"/>
    </w:rPr>
  </w:style>
  <w:style w:type="paragraph" w:styleId="TOC2">
    <w:name w:val="toc 2"/>
    <w:basedOn w:val="Normal"/>
    <w:next w:val="Normal"/>
    <w:autoRedefine/>
    <w:uiPriority w:val="39"/>
    <w:rsid w:val="00D72FF1"/>
    <w:pPr>
      <w:tabs>
        <w:tab w:val="left" w:pos="960"/>
        <w:tab w:val="right" w:leader="dot" w:pos="9016"/>
      </w:tabs>
      <w:spacing w:after="0"/>
    </w:pPr>
    <w:rPr>
      <w:rFonts w:ascii="Calibri" w:hAnsi="Calibri" w:cs="Calibri"/>
      <w:smallCaps/>
      <w:szCs w:val="20"/>
    </w:rPr>
  </w:style>
  <w:style w:type="paragraph" w:styleId="TOC3">
    <w:name w:val="toc 3"/>
    <w:basedOn w:val="Normal"/>
    <w:next w:val="Normal"/>
    <w:autoRedefine/>
    <w:uiPriority w:val="39"/>
    <w:rsid w:val="00D72FF1"/>
    <w:pPr>
      <w:tabs>
        <w:tab w:val="left" w:pos="1200"/>
        <w:tab w:val="right" w:leader="dot" w:pos="9016"/>
      </w:tabs>
      <w:spacing w:after="0"/>
    </w:pPr>
    <w:rPr>
      <w:rFonts w:ascii="Calibri" w:hAnsi="Calibri" w:cs="Calibri"/>
      <w:i/>
      <w:iCs/>
      <w:szCs w:val="20"/>
    </w:rPr>
  </w:style>
  <w:style w:type="paragraph" w:styleId="TOC4">
    <w:name w:val="toc 4"/>
    <w:basedOn w:val="Normal"/>
    <w:next w:val="Normal"/>
    <w:autoRedefine/>
    <w:uiPriority w:val="39"/>
    <w:rsid w:val="004F2423"/>
    <w:pPr>
      <w:spacing w:after="0"/>
      <w:ind w:left="720"/>
    </w:pPr>
    <w:rPr>
      <w:rFonts w:ascii="Calibri" w:hAnsi="Calibri" w:cs="Calibri"/>
      <w:sz w:val="18"/>
      <w:szCs w:val="18"/>
    </w:rPr>
  </w:style>
  <w:style w:type="paragraph" w:styleId="TOC5">
    <w:name w:val="toc 5"/>
    <w:basedOn w:val="Normal"/>
    <w:next w:val="Normal"/>
    <w:autoRedefine/>
    <w:uiPriority w:val="39"/>
    <w:rsid w:val="004F2423"/>
    <w:pPr>
      <w:spacing w:after="0"/>
      <w:ind w:left="960"/>
    </w:pPr>
    <w:rPr>
      <w:rFonts w:ascii="Calibri" w:hAnsi="Calibri" w:cs="Calibri"/>
      <w:sz w:val="18"/>
      <w:szCs w:val="18"/>
    </w:rPr>
  </w:style>
  <w:style w:type="paragraph" w:styleId="TOC6">
    <w:name w:val="toc 6"/>
    <w:basedOn w:val="Normal"/>
    <w:next w:val="Normal"/>
    <w:autoRedefine/>
    <w:uiPriority w:val="39"/>
    <w:rsid w:val="004F2423"/>
    <w:pPr>
      <w:spacing w:after="0"/>
      <w:ind w:left="1200"/>
    </w:pPr>
    <w:rPr>
      <w:rFonts w:ascii="Calibri" w:hAnsi="Calibri" w:cs="Calibri"/>
      <w:sz w:val="18"/>
      <w:szCs w:val="18"/>
    </w:rPr>
  </w:style>
  <w:style w:type="paragraph" w:styleId="TOC7">
    <w:name w:val="toc 7"/>
    <w:basedOn w:val="Normal"/>
    <w:next w:val="Normal"/>
    <w:autoRedefine/>
    <w:uiPriority w:val="39"/>
    <w:rsid w:val="004F2423"/>
    <w:pPr>
      <w:spacing w:after="0"/>
      <w:ind w:left="1440"/>
    </w:pPr>
    <w:rPr>
      <w:rFonts w:ascii="Calibri" w:hAnsi="Calibri" w:cs="Calibri"/>
      <w:sz w:val="18"/>
      <w:szCs w:val="18"/>
    </w:rPr>
  </w:style>
  <w:style w:type="paragraph" w:styleId="TOC8">
    <w:name w:val="toc 8"/>
    <w:basedOn w:val="Normal"/>
    <w:next w:val="Normal"/>
    <w:autoRedefine/>
    <w:uiPriority w:val="39"/>
    <w:rsid w:val="004F2423"/>
    <w:pPr>
      <w:spacing w:after="0"/>
      <w:ind w:left="1680"/>
    </w:pPr>
    <w:rPr>
      <w:rFonts w:ascii="Calibri" w:hAnsi="Calibri" w:cs="Calibri"/>
      <w:sz w:val="18"/>
      <w:szCs w:val="18"/>
    </w:rPr>
  </w:style>
  <w:style w:type="paragraph" w:styleId="TOC9">
    <w:name w:val="toc 9"/>
    <w:basedOn w:val="Normal"/>
    <w:next w:val="Normal"/>
    <w:autoRedefine/>
    <w:uiPriority w:val="39"/>
    <w:rsid w:val="004F2423"/>
    <w:pPr>
      <w:spacing w:after="0"/>
      <w:ind w:left="1920"/>
    </w:pPr>
    <w:rPr>
      <w:rFonts w:ascii="Calibri" w:hAnsi="Calibri" w:cs="Calibri"/>
      <w:sz w:val="18"/>
      <w:szCs w:val="18"/>
    </w:rPr>
  </w:style>
  <w:style w:type="character" w:styleId="Hyperlink">
    <w:name w:val="Hyperlink"/>
    <w:uiPriority w:val="99"/>
    <w:rsid w:val="004F2423"/>
    <w:rPr>
      <w:color w:val="0000FF"/>
      <w:u w:val="single"/>
    </w:rPr>
  </w:style>
  <w:style w:type="paragraph" w:customStyle="1" w:styleId="Bullet2">
    <w:name w:val="Bullet2"/>
    <w:basedOn w:val="Normal"/>
    <w:rsid w:val="005E0411"/>
    <w:pPr>
      <w:tabs>
        <w:tab w:val="num" w:pos="1296"/>
      </w:tabs>
      <w:spacing w:after="120"/>
      <w:ind w:left="1296" w:hanging="432"/>
    </w:pPr>
    <w:rPr>
      <w:szCs w:val="20"/>
      <w:lang w:val="en-CA"/>
    </w:rPr>
  </w:style>
  <w:style w:type="paragraph" w:customStyle="1" w:styleId="Bullet3">
    <w:name w:val="Bullet3"/>
    <w:basedOn w:val="Normal"/>
    <w:rsid w:val="005E0411"/>
    <w:pPr>
      <w:tabs>
        <w:tab w:val="num" w:pos="1728"/>
      </w:tabs>
      <w:ind w:left="1728" w:hanging="432"/>
    </w:pPr>
    <w:rPr>
      <w:szCs w:val="20"/>
      <w:lang w:val="en-CA"/>
    </w:rPr>
  </w:style>
  <w:style w:type="paragraph" w:customStyle="1" w:styleId="Bullet4">
    <w:name w:val="Bullet4"/>
    <w:basedOn w:val="Normal"/>
    <w:rsid w:val="005E0411"/>
    <w:pPr>
      <w:tabs>
        <w:tab w:val="num" w:pos="2016"/>
      </w:tabs>
      <w:spacing w:after="80"/>
      <w:ind w:left="2016" w:hanging="432"/>
    </w:pPr>
    <w:rPr>
      <w:szCs w:val="20"/>
      <w:lang w:val="en-CA"/>
    </w:rPr>
  </w:style>
  <w:style w:type="paragraph" w:styleId="NormalIndent">
    <w:name w:val="Normal Indent"/>
    <w:basedOn w:val="Normal"/>
    <w:rsid w:val="005E0411"/>
    <w:pPr>
      <w:spacing w:after="240"/>
      <w:ind w:left="432"/>
    </w:pPr>
    <w:rPr>
      <w:szCs w:val="20"/>
      <w:lang w:val="en-CA"/>
    </w:rPr>
  </w:style>
  <w:style w:type="paragraph" w:customStyle="1" w:styleId="NormalIndent2">
    <w:name w:val="Normal Indent2"/>
    <w:basedOn w:val="NormalIndent"/>
    <w:rsid w:val="005E0411"/>
    <w:pPr>
      <w:ind w:left="864"/>
    </w:pPr>
  </w:style>
  <w:style w:type="paragraph" w:customStyle="1" w:styleId="Bullet5">
    <w:name w:val="Bullet5"/>
    <w:basedOn w:val="Normal"/>
    <w:rsid w:val="005E0411"/>
    <w:pPr>
      <w:tabs>
        <w:tab w:val="num" w:pos="2448"/>
      </w:tabs>
      <w:spacing w:after="80"/>
      <w:ind w:left="2448" w:hanging="432"/>
    </w:pPr>
    <w:rPr>
      <w:szCs w:val="20"/>
      <w:lang w:val="en-CA"/>
    </w:rPr>
  </w:style>
  <w:style w:type="paragraph" w:styleId="NormalWeb">
    <w:name w:val="Normal (Web)"/>
    <w:basedOn w:val="Normal"/>
    <w:uiPriority w:val="99"/>
    <w:rsid w:val="00EC106B"/>
    <w:pPr>
      <w:spacing w:before="100" w:beforeAutospacing="1" w:after="100" w:afterAutospacing="1"/>
    </w:pPr>
    <w:rPr>
      <w:color w:val="57788E"/>
    </w:rPr>
  </w:style>
  <w:style w:type="paragraph" w:customStyle="1" w:styleId="ReturnAddress">
    <w:name w:val="Return Address"/>
    <w:basedOn w:val="Normal"/>
    <w:rsid w:val="000F6D75"/>
    <w:pPr>
      <w:keepLines/>
      <w:framePr w:w="4320" w:h="965" w:hSpace="187" w:vSpace="187" w:wrap="notBeside" w:vAnchor="page" w:hAnchor="margin" w:xAlign="right" w:y="966" w:anchorLock="1"/>
      <w:tabs>
        <w:tab w:val="left" w:pos="2160"/>
      </w:tabs>
      <w:spacing w:after="0" w:line="160" w:lineRule="atLeast"/>
    </w:pPr>
    <w:rPr>
      <w:sz w:val="14"/>
      <w:szCs w:val="20"/>
    </w:rPr>
  </w:style>
  <w:style w:type="paragraph" w:styleId="Title">
    <w:name w:val="Title"/>
    <w:aliases w:val="centred"/>
    <w:basedOn w:val="Normal"/>
    <w:link w:val="TitleChar"/>
    <w:uiPriority w:val="10"/>
    <w:qFormat/>
    <w:rsid w:val="004E6DA3"/>
    <w:pPr>
      <w:spacing w:after="0"/>
      <w:jc w:val="center"/>
    </w:pPr>
    <w:rPr>
      <w:b/>
      <w:bCs/>
      <w:sz w:val="32"/>
      <w:lang w:val="en-US"/>
    </w:rPr>
  </w:style>
  <w:style w:type="paragraph" w:styleId="Subtitle">
    <w:name w:val="Subtitle"/>
    <w:basedOn w:val="Normal"/>
    <w:qFormat/>
    <w:rsid w:val="006110A7"/>
    <w:pPr>
      <w:tabs>
        <w:tab w:val="left" w:pos="330"/>
      </w:tabs>
      <w:spacing w:after="0"/>
    </w:pPr>
    <w:rPr>
      <w:rFonts w:cs="Arial"/>
      <w:sz w:val="28"/>
      <w:lang w:val="en-US"/>
    </w:rPr>
  </w:style>
  <w:style w:type="paragraph" w:styleId="BodyText2">
    <w:name w:val="Body Text 2"/>
    <w:basedOn w:val="Normal"/>
    <w:rsid w:val="000254FE"/>
    <w:pPr>
      <w:spacing w:after="120" w:line="480" w:lineRule="auto"/>
    </w:pPr>
    <w:rPr>
      <w:szCs w:val="20"/>
    </w:rPr>
  </w:style>
  <w:style w:type="paragraph" w:styleId="BlockText">
    <w:name w:val="Block Text"/>
    <w:basedOn w:val="Normal"/>
    <w:rsid w:val="00F15FF8"/>
    <w:pPr>
      <w:tabs>
        <w:tab w:val="decimal" w:pos="7655"/>
      </w:tabs>
      <w:spacing w:after="0"/>
      <w:ind w:left="709" w:right="-58" w:hanging="709"/>
      <w:jc w:val="both"/>
    </w:pPr>
    <w:rPr>
      <w:szCs w:val="20"/>
    </w:rPr>
  </w:style>
  <w:style w:type="paragraph" w:styleId="BalloonText">
    <w:name w:val="Balloon Text"/>
    <w:basedOn w:val="Normal"/>
    <w:semiHidden/>
    <w:rsid w:val="00F41211"/>
    <w:rPr>
      <w:rFonts w:ascii="Tahoma" w:hAnsi="Tahoma" w:cs="Tahoma"/>
      <w:sz w:val="16"/>
      <w:szCs w:val="16"/>
    </w:rPr>
  </w:style>
  <w:style w:type="paragraph" w:customStyle="1" w:styleId="DefinitionDfinition">
    <w:name w:val="DefinitionDéfinition"/>
    <w:basedOn w:val="Normal"/>
    <w:next w:val="Normal"/>
    <w:rsid w:val="00C30D22"/>
    <w:pPr>
      <w:tabs>
        <w:tab w:val="left" w:pos="900"/>
      </w:tabs>
      <w:spacing w:after="240"/>
    </w:pPr>
    <w:rPr>
      <w:szCs w:val="20"/>
      <w:lang w:val="fr-CA"/>
    </w:rPr>
  </w:style>
  <w:style w:type="character" w:styleId="FollowedHyperlink">
    <w:name w:val="FollowedHyperlink"/>
    <w:rsid w:val="00FE77F2"/>
    <w:rPr>
      <w:color w:val="800080"/>
      <w:u w:val="single"/>
    </w:rPr>
  </w:style>
  <w:style w:type="paragraph" w:customStyle="1" w:styleId="NormalArial">
    <w:name w:val="Normal + Arial"/>
    <w:aliases w:val="11 pt"/>
    <w:basedOn w:val="Normal"/>
    <w:rsid w:val="00DE28C0"/>
    <w:pPr>
      <w:spacing w:after="0"/>
    </w:pPr>
    <w:rPr>
      <w:rFonts w:cs="Arial"/>
      <w:szCs w:val="22"/>
    </w:rPr>
  </w:style>
  <w:style w:type="paragraph" w:styleId="DocumentMap">
    <w:name w:val="Document Map"/>
    <w:basedOn w:val="Normal"/>
    <w:semiHidden/>
    <w:rsid w:val="0090640C"/>
    <w:pPr>
      <w:shd w:val="clear" w:color="auto" w:fill="000080"/>
    </w:pPr>
    <w:rPr>
      <w:rFonts w:ascii="Tahoma" w:hAnsi="Tahoma" w:cs="Tahoma"/>
      <w:szCs w:val="20"/>
    </w:rPr>
  </w:style>
  <w:style w:type="paragraph" w:customStyle="1" w:styleId="a">
    <w:name w:val="."/>
    <w:basedOn w:val="Normal"/>
    <w:rsid w:val="006F33A4"/>
    <w:pPr>
      <w:tabs>
        <w:tab w:val="decimal" w:pos="709"/>
        <w:tab w:val="left" w:pos="1488"/>
        <w:tab w:val="decimal" w:pos="1559"/>
      </w:tabs>
      <w:spacing w:after="0" w:line="240" w:lineRule="atLeast"/>
      <w:jc w:val="both"/>
    </w:pPr>
    <w:rPr>
      <w:szCs w:val="20"/>
      <w:lang w:val="it-IT" w:eastAsia="it-IT"/>
    </w:rPr>
  </w:style>
  <w:style w:type="character" w:styleId="PageNumber">
    <w:name w:val="page number"/>
    <w:rsid w:val="00BF0F96"/>
    <w:rPr>
      <w:rFonts w:ascii="Verdana" w:hAnsi="Verdana" w:cs="Times New Roman"/>
      <w:color w:val="auto"/>
      <w:sz w:val="16"/>
    </w:rPr>
  </w:style>
  <w:style w:type="paragraph" w:customStyle="1" w:styleId="JPNumbering">
    <w:name w:val="JP Numbering"/>
    <w:basedOn w:val="Normal"/>
    <w:autoRedefine/>
    <w:rsid w:val="00BF0F96"/>
    <w:pPr>
      <w:tabs>
        <w:tab w:val="num" w:pos="340"/>
      </w:tabs>
      <w:spacing w:before="120" w:after="0"/>
      <w:ind w:left="397" w:hanging="397"/>
    </w:pPr>
    <w:rPr>
      <w:rFonts w:eastAsia="Calibri"/>
      <w:lang w:val="en-US"/>
    </w:rPr>
  </w:style>
  <w:style w:type="paragraph" w:customStyle="1" w:styleId="JPHeader">
    <w:name w:val="JP Header"/>
    <w:basedOn w:val="Normal"/>
    <w:autoRedefine/>
    <w:rsid w:val="00DD0B65"/>
    <w:pPr>
      <w:spacing w:after="0"/>
    </w:pPr>
    <w:rPr>
      <w:rFonts w:eastAsia="Calibri" w:cs="Calibri"/>
      <w:color w:val="0069AA"/>
      <w:szCs w:val="18"/>
      <w:lang w:eastAsia="en-AU"/>
    </w:rPr>
  </w:style>
  <w:style w:type="paragraph" w:customStyle="1" w:styleId="JPtextsmall">
    <w:name w:val="JP text small"/>
    <w:basedOn w:val="Normal"/>
    <w:link w:val="JPtextsmallChar"/>
    <w:autoRedefine/>
    <w:uiPriority w:val="99"/>
    <w:rsid w:val="00BF0F96"/>
    <w:pPr>
      <w:spacing w:before="60" w:after="240"/>
    </w:pPr>
    <w:rPr>
      <w:rFonts w:eastAsia="Calibri"/>
      <w:sz w:val="18"/>
      <w:szCs w:val="20"/>
      <w:lang w:eastAsia="en-AU"/>
    </w:rPr>
  </w:style>
  <w:style w:type="character" w:customStyle="1" w:styleId="JPtextsmallChar">
    <w:name w:val="JP text small Char"/>
    <w:link w:val="JPtextsmall"/>
    <w:uiPriority w:val="99"/>
    <w:locked/>
    <w:rsid w:val="00BF0F96"/>
    <w:rPr>
      <w:rFonts w:ascii="Arial" w:eastAsia="Calibri" w:hAnsi="Arial"/>
      <w:sz w:val="18"/>
    </w:rPr>
  </w:style>
  <w:style w:type="paragraph" w:styleId="FootnoteText">
    <w:name w:val="footnote text"/>
    <w:basedOn w:val="Normal"/>
    <w:link w:val="FootnoteTextChar"/>
    <w:rsid w:val="00BF0F96"/>
    <w:pPr>
      <w:spacing w:after="0"/>
    </w:pPr>
    <w:rPr>
      <w:rFonts w:ascii="Verdana" w:eastAsia="Calibri" w:hAnsi="Verdana"/>
      <w:szCs w:val="20"/>
      <w:lang w:val="en-GB" w:eastAsia="en-AU"/>
    </w:rPr>
  </w:style>
  <w:style w:type="character" w:customStyle="1" w:styleId="FootnoteTextChar">
    <w:name w:val="Footnote Text Char"/>
    <w:link w:val="FootnoteText"/>
    <w:rsid w:val="00BF0F96"/>
    <w:rPr>
      <w:rFonts w:ascii="Verdana" w:eastAsia="Calibri" w:hAnsi="Verdana"/>
      <w:lang w:val="en-GB"/>
    </w:rPr>
  </w:style>
  <w:style w:type="character" w:styleId="FootnoteReference">
    <w:name w:val="footnote reference"/>
    <w:rsid w:val="00BF0F96"/>
    <w:rPr>
      <w:rFonts w:cs="Times New Roman"/>
      <w:vertAlign w:val="superscript"/>
    </w:rPr>
  </w:style>
  <w:style w:type="paragraph" w:styleId="TableofFigures">
    <w:name w:val="table of figures"/>
    <w:basedOn w:val="Normal"/>
    <w:next w:val="Normal"/>
    <w:uiPriority w:val="99"/>
    <w:rsid w:val="00BF0F96"/>
    <w:pPr>
      <w:spacing w:before="120" w:after="120" w:line="264" w:lineRule="auto"/>
    </w:pPr>
    <w:rPr>
      <w:rFonts w:ascii="Verdana" w:eastAsia="Calibri" w:hAnsi="Verdana"/>
      <w:szCs w:val="20"/>
      <w:lang w:val="en-GB" w:eastAsia="en-AU"/>
    </w:rPr>
  </w:style>
  <w:style w:type="paragraph" w:styleId="ListBullet">
    <w:name w:val="List Bullet"/>
    <w:aliases w:val="List Bullet 1"/>
    <w:basedOn w:val="Normal"/>
    <w:rsid w:val="00BF0F96"/>
    <w:pPr>
      <w:tabs>
        <w:tab w:val="num" w:pos="360"/>
      </w:tabs>
      <w:spacing w:before="120" w:after="120" w:line="264" w:lineRule="auto"/>
      <w:ind w:left="360" w:hanging="360"/>
      <w:contextualSpacing/>
    </w:pPr>
    <w:rPr>
      <w:rFonts w:ascii="Verdana" w:eastAsia="Calibri" w:hAnsi="Verdana"/>
      <w:szCs w:val="20"/>
      <w:lang w:val="en-GB" w:eastAsia="en-AU"/>
    </w:rPr>
  </w:style>
  <w:style w:type="paragraph" w:customStyle="1" w:styleId="JPtext">
    <w:name w:val="JP text"/>
    <w:basedOn w:val="Normal"/>
    <w:link w:val="JPtextCharChar"/>
    <w:autoRedefine/>
    <w:rsid w:val="00BF0F96"/>
    <w:pPr>
      <w:spacing w:before="60" w:after="240"/>
    </w:pPr>
    <w:rPr>
      <w:rFonts w:eastAsia="Calibri"/>
      <w:szCs w:val="20"/>
      <w:lang w:eastAsia="en-AU"/>
    </w:rPr>
  </w:style>
  <w:style w:type="character" w:customStyle="1" w:styleId="JPtextCharChar">
    <w:name w:val="JP text Char Char"/>
    <w:link w:val="JPtext"/>
    <w:locked/>
    <w:rsid w:val="00BF0F96"/>
    <w:rPr>
      <w:rFonts w:ascii="Arial" w:eastAsia="Calibri" w:hAnsi="Arial"/>
      <w:sz w:val="22"/>
    </w:rPr>
  </w:style>
  <w:style w:type="table" w:styleId="TableColumns2">
    <w:name w:val="Table Columns 2"/>
    <w:basedOn w:val="TableNormal"/>
    <w:rsid w:val="00733192"/>
    <w:pPr>
      <w:spacing w:after="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33192"/>
    <w:pPr>
      <w:spacing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LightList1">
    <w:name w:val="Light List1"/>
    <w:basedOn w:val="TableNormal"/>
    <w:uiPriority w:val="61"/>
    <w:rsid w:val="0073319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Contemporary">
    <w:name w:val="Table Contemporary"/>
    <w:basedOn w:val="TableNormal"/>
    <w:rsid w:val="00600BB5"/>
    <w:pPr>
      <w:spacing w:after="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FMNum1">
    <w:name w:val="FM Num 1"/>
    <w:basedOn w:val="Heading1"/>
    <w:next w:val="FMNormalIndent1"/>
    <w:rsid w:val="00BA5B9B"/>
    <w:pPr>
      <w:tabs>
        <w:tab w:val="num" w:pos="720"/>
      </w:tabs>
      <w:ind w:left="720" w:hanging="720"/>
    </w:pPr>
    <w:rPr>
      <w:color w:val="993300"/>
    </w:rPr>
  </w:style>
  <w:style w:type="paragraph" w:customStyle="1" w:styleId="FMNormalIndent1">
    <w:name w:val="FM Normal Indent 1"/>
    <w:basedOn w:val="Normal"/>
    <w:rsid w:val="00BA5B9B"/>
    <w:pPr>
      <w:ind w:left="720"/>
    </w:pPr>
    <w:rPr>
      <w:rFonts w:ascii="Tahoma" w:hAnsi="Tahoma"/>
    </w:rPr>
  </w:style>
  <w:style w:type="paragraph" w:customStyle="1" w:styleId="FMNum2">
    <w:name w:val="FM Num 2"/>
    <w:basedOn w:val="Heading2"/>
    <w:next w:val="FMNormalIndent1"/>
    <w:rsid w:val="00BA5B9B"/>
    <w:pPr>
      <w:tabs>
        <w:tab w:val="num" w:pos="720"/>
      </w:tabs>
      <w:ind w:left="720" w:hanging="720"/>
    </w:pPr>
  </w:style>
  <w:style w:type="paragraph" w:customStyle="1" w:styleId="FMNum3">
    <w:name w:val="FM Num 3"/>
    <w:basedOn w:val="Heading3"/>
    <w:next w:val="FMNormalIndent1"/>
    <w:rsid w:val="00BA5B9B"/>
    <w:pPr>
      <w:tabs>
        <w:tab w:val="num" w:pos="720"/>
      </w:tabs>
      <w:ind w:left="720" w:hanging="720"/>
    </w:pPr>
  </w:style>
  <w:style w:type="paragraph" w:customStyle="1" w:styleId="FMNum4">
    <w:name w:val="FM Num 4"/>
    <w:basedOn w:val="FMNum3"/>
    <w:next w:val="FMNormalIndent1"/>
    <w:rsid w:val="00BA5B9B"/>
    <w:pPr>
      <w:tabs>
        <w:tab w:val="clear" w:pos="720"/>
        <w:tab w:val="num" w:pos="864"/>
      </w:tabs>
      <w:ind w:left="864" w:hanging="864"/>
    </w:pPr>
    <w:rPr>
      <w:i/>
    </w:rPr>
  </w:style>
  <w:style w:type="paragraph" w:customStyle="1" w:styleId="FMNum5">
    <w:name w:val="FM Num 5"/>
    <w:basedOn w:val="FMNum4"/>
    <w:next w:val="FMNormalIndent1"/>
    <w:rsid w:val="00BA5B9B"/>
    <w:pPr>
      <w:tabs>
        <w:tab w:val="clear" w:pos="864"/>
        <w:tab w:val="num" w:pos="1008"/>
      </w:tabs>
      <w:ind w:left="1008" w:hanging="1008"/>
    </w:pPr>
    <w:rPr>
      <w:b w:val="0"/>
    </w:rPr>
  </w:style>
  <w:style w:type="character" w:styleId="CommentReference">
    <w:name w:val="annotation reference"/>
    <w:rsid w:val="00FB167C"/>
    <w:rPr>
      <w:sz w:val="16"/>
      <w:szCs w:val="16"/>
    </w:rPr>
  </w:style>
  <w:style w:type="paragraph" w:styleId="CommentText">
    <w:name w:val="annotation text"/>
    <w:basedOn w:val="Normal"/>
    <w:link w:val="CommentTextChar"/>
    <w:rsid w:val="00FB167C"/>
    <w:rPr>
      <w:szCs w:val="20"/>
    </w:rPr>
  </w:style>
  <w:style w:type="character" w:customStyle="1" w:styleId="CommentTextChar">
    <w:name w:val="Comment Text Char"/>
    <w:link w:val="CommentText"/>
    <w:rsid w:val="00FB167C"/>
    <w:rPr>
      <w:lang w:eastAsia="en-US"/>
    </w:rPr>
  </w:style>
  <w:style w:type="paragraph" w:styleId="CommentSubject">
    <w:name w:val="annotation subject"/>
    <w:basedOn w:val="CommentText"/>
    <w:next w:val="CommentText"/>
    <w:link w:val="CommentSubjectChar"/>
    <w:rsid w:val="00FB167C"/>
    <w:rPr>
      <w:b/>
      <w:bCs/>
    </w:rPr>
  </w:style>
  <w:style w:type="character" w:customStyle="1" w:styleId="CommentSubjectChar">
    <w:name w:val="Comment Subject Char"/>
    <w:link w:val="CommentSubject"/>
    <w:rsid w:val="00FB167C"/>
    <w:rPr>
      <w:b/>
      <w:bCs/>
      <w:lang w:eastAsia="en-US"/>
    </w:rPr>
  </w:style>
  <w:style w:type="paragraph" w:customStyle="1" w:styleId="Default">
    <w:name w:val="Default"/>
    <w:rsid w:val="00781273"/>
    <w:pPr>
      <w:autoSpaceDE w:val="0"/>
      <w:autoSpaceDN w:val="0"/>
      <w:adjustRightInd w:val="0"/>
    </w:pPr>
    <w:rPr>
      <w:rFonts w:ascii="Calibri" w:hAnsi="Calibri" w:cs="Calibri"/>
      <w:color w:val="000000"/>
      <w:sz w:val="24"/>
      <w:szCs w:val="24"/>
    </w:rPr>
  </w:style>
  <w:style w:type="paragraph" w:styleId="TOCHeading">
    <w:name w:val="TOC Heading"/>
    <w:basedOn w:val="Heading1"/>
    <w:next w:val="Normal"/>
    <w:uiPriority w:val="39"/>
    <w:unhideWhenUsed/>
    <w:qFormat/>
    <w:rsid w:val="00CD685D"/>
    <w:pPr>
      <w:keepLines/>
      <w:spacing w:before="480" w:after="0" w:line="276" w:lineRule="auto"/>
      <w:outlineLvl w:val="9"/>
    </w:pPr>
    <w:rPr>
      <w:rFonts w:cs="Times New Roman"/>
      <w:kern w:val="0"/>
      <w:sz w:val="28"/>
      <w:szCs w:val="28"/>
      <w:lang w:val="en-US"/>
    </w:rPr>
  </w:style>
  <w:style w:type="paragraph" w:customStyle="1" w:styleId="Heading">
    <w:name w:val="Heading"/>
    <w:basedOn w:val="Normal"/>
    <w:next w:val="Normal"/>
    <w:rsid w:val="00E467FE"/>
    <w:pPr>
      <w:spacing w:before="360" w:after="120"/>
    </w:pPr>
    <w:rPr>
      <w:rFonts w:eastAsia="Batang"/>
      <w:b/>
      <w:sz w:val="48"/>
      <w:szCs w:val="48"/>
    </w:rPr>
  </w:style>
  <w:style w:type="paragraph" w:customStyle="1" w:styleId="TableHeading">
    <w:name w:val="Table Heading"/>
    <w:basedOn w:val="Normal"/>
    <w:rsid w:val="00E467FE"/>
    <w:pPr>
      <w:spacing w:before="60"/>
    </w:pPr>
    <w:rPr>
      <w:rFonts w:eastAsia="Batang"/>
      <w:b/>
      <w:sz w:val="16"/>
      <w:szCs w:val="18"/>
    </w:rPr>
  </w:style>
  <w:style w:type="paragraph" w:customStyle="1" w:styleId="TableText">
    <w:name w:val="Table Text"/>
    <w:basedOn w:val="Normal"/>
    <w:rsid w:val="00E467FE"/>
    <w:pPr>
      <w:suppressAutoHyphens/>
      <w:spacing w:before="30" w:after="30"/>
    </w:pPr>
    <w:rPr>
      <w:rFonts w:eastAsia="Batang"/>
      <w:sz w:val="16"/>
      <w:szCs w:val="22"/>
    </w:rPr>
  </w:style>
  <w:style w:type="paragraph" w:styleId="ListParagraph">
    <w:name w:val="List Paragraph"/>
    <w:basedOn w:val="Normal"/>
    <w:uiPriority w:val="34"/>
    <w:qFormat/>
    <w:rsid w:val="00C27357"/>
    <w:pPr>
      <w:ind w:left="720"/>
      <w:contextualSpacing/>
    </w:pPr>
  </w:style>
  <w:style w:type="character" w:styleId="Strong">
    <w:name w:val="Strong"/>
    <w:rsid w:val="00673C2C"/>
    <w:rPr>
      <w:rFonts w:ascii="Helvetica" w:eastAsia="DengXian Light" w:hAnsi="Helvetica"/>
      <w:b/>
      <w:color w:val="383A35"/>
      <w:spacing w:val="-10"/>
      <w:kern w:val="28"/>
      <w:sz w:val="72"/>
      <w:szCs w:val="56"/>
      <w:lang w:val="en-GB" w:eastAsia="zh-CN"/>
    </w:rPr>
  </w:style>
  <w:style w:type="paragraph" w:customStyle="1" w:styleId="CTIBullet1">
    <w:name w:val="CTI Bullet 1"/>
    <w:basedOn w:val="Normal"/>
    <w:link w:val="CTIBullet1Char"/>
    <w:rsid w:val="00C525A0"/>
    <w:pPr>
      <w:tabs>
        <w:tab w:val="num" w:pos="720"/>
      </w:tabs>
      <w:ind w:left="720" w:hanging="360"/>
    </w:pPr>
  </w:style>
  <w:style w:type="paragraph" w:customStyle="1" w:styleId="CTINormal">
    <w:name w:val="CTI Normal"/>
    <w:basedOn w:val="Normal"/>
    <w:link w:val="CTINormalChar"/>
    <w:rsid w:val="00C525A0"/>
  </w:style>
  <w:style w:type="character" w:customStyle="1" w:styleId="CTIBullet1Char">
    <w:name w:val="CTI Bullet 1 Char"/>
    <w:link w:val="CTIBullet1"/>
    <w:rsid w:val="00C525A0"/>
    <w:rPr>
      <w:rFonts w:ascii="Arial" w:hAnsi="Arial"/>
      <w:sz w:val="22"/>
      <w:szCs w:val="24"/>
      <w:lang w:eastAsia="en-US"/>
    </w:rPr>
  </w:style>
  <w:style w:type="character" w:customStyle="1" w:styleId="CTINormalChar">
    <w:name w:val="CTI Normal Char"/>
    <w:link w:val="CTINormal"/>
    <w:rsid w:val="00C525A0"/>
    <w:rPr>
      <w:rFonts w:ascii="Arial" w:hAnsi="Arial"/>
      <w:sz w:val="22"/>
      <w:szCs w:val="24"/>
      <w:lang w:eastAsia="en-US"/>
    </w:rPr>
  </w:style>
  <w:style w:type="paragraph" w:customStyle="1" w:styleId="CTINormalIndent1">
    <w:name w:val="CTI Normal Indent 1"/>
    <w:basedOn w:val="CTINormal"/>
    <w:rsid w:val="00C525A0"/>
    <w:pPr>
      <w:ind w:left="720"/>
    </w:pPr>
  </w:style>
  <w:style w:type="paragraph" w:customStyle="1" w:styleId="Bullet1">
    <w:name w:val="Bullet 1"/>
    <w:basedOn w:val="Normal"/>
    <w:link w:val="Bullet1Char"/>
    <w:rsid w:val="00977DAF"/>
    <w:pPr>
      <w:numPr>
        <w:numId w:val="2"/>
      </w:numPr>
    </w:pPr>
    <w:rPr>
      <w:rFonts w:asciiTheme="minorHAnsi" w:hAnsiTheme="minorHAnsi"/>
    </w:rPr>
  </w:style>
  <w:style w:type="character" w:customStyle="1" w:styleId="Bullet1Char">
    <w:name w:val="Bullet 1 Char"/>
    <w:link w:val="Bullet1"/>
    <w:rsid w:val="00977DAF"/>
    <w:rPr>
      <w:rFonts w:asciiTheme="minorHAnsi" w:hAnsiTheme="minorHAnsi"/>
      <w:sz w:val="22"/>
      <w:szCs w:val="24"/>
      <w:lang w:eastAsia="en-US"/>
    </w:rPr>
  </w:style>
  <w:style w:type="paragraph" w:customStyle="1" w:styleId="CTIHeading4">
    <w:name w:val="CTI Heading 4"/>
    <w:basedOn w:val="Normal"/>
    <w:next w:val="Normal"/>
    <w:link w:val="CTIHeading4Char"/>
    <w:autoRedefine/>
    <w:rsid w:val="00E37938"/>
    <w:pPr>
      <w:spacing w:before="60"/>
    </w:pPr>
    <w:rPr>
      <w:b/>
      <w:bCs/>
      <w:kern w:val="32"/>
      <w:szCs w:val="22"/>
      <w:lang w:val="en-GB"/>
    </w:rPr>
  </w:style>
  <w:style w:type="character" w:customStyle="1" w:styleId="CTIHeading4Char">
    <w:name w:val="CTI Heading 4 Char"/>
    <w:link w:val="CTIHeading4"/>
    <w:locked/>
    <w:rsid w:val="00E37938"/>
    <w:rPr>
      <w:rFonts w:ascii="Arial" w:hAnsi="Arial"/>
      <w:b/>
      <w:bCs/>
      <w:kern w:val="32"/>
      <w:sz w:val="22"/>
      <w:szCs w:val="22"/>
      <w:lang w:val="en-GB" w:eastAsia="en-US"/>
    </w:rPr>
  </w:style>
  <w:style w:type="paragraph" w:styleId="NoSpacing">
    <w:name w:val="No Spacing"/>
    <w:uiPriority w:val="1"/>
    <w:qFormat/>
    <w:rsid w:val="005D17FE"/>
    <w:rPr>
      <w:rFonts w:asciiTheme="minorHAnsi" w:eastAsiaTheme="minorHAnsi" w:hAnsiTheme="minorHAnsi" w:cstheme="minorBidi"/>
      <w:sz w:val="22"/>
      <w:szCs w:val="22"/>
      <w:lang w:eastAsia="en-US"/>
    </w:rPr>
  </w:style>
  <w:style w:type="table" w:styleId="GridTable4-Accent1">
    <w:name w:val="Grid Table 4 Accent 1"/>
    <w:basedOn w:val="TableNormal"/>
    <w:uiPriority w:val="49"/>
    <w:rsid w:val="003D3FD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82AC6"/>
    <w:rPr>
      <w:rFonts w:ascii="Arial" w:hAnsi="Arial"/>
      <w:sz w:val="22"/>
      <w:szCs w:val="24"/>
      <w:lang w:eastAsia="en-US"/>
    </w:rPr>
  </w:style>
  <w:style w:type="table" w:styleId="GridTable4">
    <w:name w:val="Grid Table 4"/>
    <w:basedOn w:val="TableNormal"/>
    <w:uiPriority w:val="49"/>
    <w:rsid w:val="00A12D3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NumberedList">
    <w:name w:val="Table Numbered List"/>
    <w:basedOn w:val="TableText"/>
    <w:rsid w:val="0095733B"/>
    <w:pPr>
      <w:numPr>
        <w:numId w:val="3"/>
      </w:numPr>
      <w:suppressAutoHyphens w:val="0"/>
      <w:spacing w:before="0" w:after="0"/>
    </w:pPr>
    <w:rPr>
      <w:rFonts w:ascii="Microsoft YaHei Light" w:eastAsia="Times New Roman" w:hAnsi="Microsoft YaHei Light"/>
      <w:snapToGrid w:val="0"/>
      <w:color w:val="000000"/>
      <w:sz w:val="20"/>
      <w:szCs w:val="20"/>
    </w:rPr>
  </w:style>
  <w:style w:type="paragraph" w:customStyle="1" w:styleId="RFRroman2">
    <w:name w:val="RFR_roman2"/>
    <w:basedOn w:val="Normal"/>
    <w:rsid w:val="002B7605"/>
    <w:pPr>
      <w:tabs>
        <w:tab w:val="left" w:pos="-2448"/>
        <w:tab w:val="left" w:pos="426"/>
        <w:tab w:val="num" w:pos="720"/>
        <w:tab w:val="left" w:pos="1259"/>
      </w:tabs>
      <w:spacing w:after="0"/>
      <w:ind w:left="720" w:hanging="360"/>
    </w:pPr>
    <w:rPr>
      <w:rFonts w:ascii="Microsoft YaHei Light" w:eastAsia="SimSun" w:hAnsi="Microsoft YaHei Light" w:cs="Arial"/>
      <w:i/>
      <w:color w:val="FF0000"/>
      <w:szCs w:val="18"/>
      <w:lang w:eastAsia="zh-CN"/>
    </w:rPr>
  </w:style>
  <w:style w:type="paragraph" w:customStyle="1" w:styleId="ErrorText">
    <w:name w:val="ErrorText"/>
    <w:basedOn w:val="Normal"/>
    <w:rsid w:val="000512ED"/>
    <w:pPr>
      <w:spacing w:after="0"/>
    </w:pPr>
    <w:rPr>
      <w:rFonts w:ascii="Microsoft YaHei Light" w:hAnsi="Microsoft YaHei Light"/>
      <w:b/>
      <w:snapToGrid w:val="0"/>
      <w:color w:val="FF0000"/>
      <w:sz w:val="20"/>
      <w:szCs w:val="20"/>
    </w:rPr>
  </w:style>
  <w:style w:type="character" w:customStyle="1" w:styleId="Heading5Char">
    <w:name w:val="Heading 5 Char"/>
    <w:basedOn w:val="DefaultParagraphFont"/>
    <w:link w:val="Heading5"/>
    <w:rsid w:val="000C0CC2"/>
    <w:rPr>
      <w:rFonts w:ascii="Microsoft YaHei Light" w:eastAsia="Batang" w:hAnsi="Microsoft YaHei Light"/>
      <w:b/>
      <w:szCs w:val="22"/>
      <w:lang w:eastAsia="en-US"/>
    </w:rPr>
  </w:style>
  <w:style w:type="character" w:customStyle="1" w:styleId="Heading6Char">
    <w:name w:val="Heading 6 Char"/>
    <w:basedOn w:val="DefaultParagraphFont"/>
    <w:link w:val="Heading6"/>
    <w:rsid w:val="000C0CC2"/>
    <w:rPr>
      <w:rFonts w:ascii="Microsoft YaHei Light" w:eastAsia="Batang" w:hAnsi="Microsoft YaHei Light"/>
      <w:sz w:val="22"/>
      <w:szCs w:val="22"/>
      <w:lang w:eastAsia="en-US"/>
    </w:rPr>
  </w:style>
  <w:style w:type="character" w:customStyle="1" w:styleId="Heading7Char">
    <w:name w:val="Heading 7 Char"/>
    <w:basedOn w:val="DefaultParagraphFont"/>
    <w:link w:val="Heading7"/>
    <w:rsid w:val="000C0CC2"/>
    <w:rPr>
      <w:rFonts w:ascii="Microsoft YaHei Light" w:eastAsia="Batang" w:hAnsi="Microsoft YaHei Light"/>
      <w:sz w:val="22"/>
      <w:szCs w:val="22"/>
      <w:lang w:eastAsia="en-US"/>
    </w:rPr>
  </w:style>
  <w:style w:type="character" w:customStyle="1" w:styleId="Heading8Char">
    <w:name w:val="Heading 8 Char"/>
    <w:basedOn w:val="DefaultParagraphFont"/>
    <w:link w:val="Heading8"/>
    <w:rsid w:val="000C0CC2"/>
    <w:rPr>
      <w:rFonts w:ascii="Microsoft YaHei Light" w:eastAsia="Batang" w:hAnsi="Microsoft YaHei Light"/>
      <w:color w:val="000000"/>
      <w:sz w:val="22"/>
      <w:szCs w:val="22"/>
      <w:lang w:eastAsia="en-US"/>
    </w:rPr>
  </w:style>
  <w:style w:type="character" w:customStyle="1" w:styleId="Heading9Char">
    <w:name w:val="Heading 9 Char"/>
    <w:basedOn w:val="DefaultParagraphFont"/>
    <w:link w:val="Heading9"/>
    <w:rsid w:val="000C0CC2"/>
    <w:rPr>
      <w:rFonts w:ascii="Microsoft YaHei Light" w:eastAsia="Batang" w:hAnsi="Microsoft YaHei Light"/>
      <w:b/>
      <w:caps/>
      <w:sz w:val="28"/>
      <w:szCs w:val="22"/>
      <w:lang w:eastAsia="en-US"/>
    </w:rPr>
  </w:style>
  <w:style w:type="paragraph" w:customStyle="1" w:styleId="TableHead">
    <w:name w:val="Table Head"/>
    <w:basedOn w:val="TableText"/>
    <w:rsid w:val="000C0CC2"/>
    <w:rPr>
      <w:rFonts w:ascii="Arial Bold" w:hAnsi="Arial Bold"/>
      <w:b/>
      <w:szCs w:val="18"/>
    </w:rPr>
  </w:style>
  <w:style w:type="paragraph" w:customStyle="1" w:styleId="Hidetext">
    <w:name w:val="Hidetext"/>
    <w:basedOn w:val="Normal"/>
    <w:rsid w:val="000C0CC2"/>
    <w:pPr>
      <w:spacing w:before="60"/>
    </w:pPr>
    <w:rPr>
      <w:rFonts w:ascii="Microsoft YaHei Light" w:eastAsia="Batang" w:hAnsi="Microsoft YaHei Light"/>
      <w:vanish/>
      <w:color w:val="800080"/>
      <w:sz w:val="20"/>
      <w:szCs w:val="22"/>
    </w:rPr>
  </w:style>
  <w:style w:type="paragraph" w:customStyle="1" w:styleId="SuperTitle">
    <w:name w:val="Super Title"/>
    <w:next w:val="Normal"/>
    <w:rsid w:val="000C0CC2"/>
    <w:pPr>
      <w:pBdr>
        <w:top w:val="single" w:sz="30" w:space="0" w:color="auto"/>
      </w:pBdr>
      <w:spacing w:before="960"/>
      <w:jc w:val="right"/>
    </w:pPr>
    <w:rPr>
      <w:rFonts w:ascii="Arial Narrow" w:eastAsia="Batang" w:hAnsi="Arial Narrow"/>
      <w:b/>
      <w:sz w:val="28"/>
      <w:lang w:eastAsia="en-US"/>
    </w:rPr>
  </w:style>
  <w:style w:type="paragraph" w:customStyle="1" w:styleId="Appendix1">
    <w:name w:val="Appendix 1"/>
    <w:basedOn w:val="Normal"/>
    <w:next w:val="Normal"/>
    <w:rsid w:val="000C0CC2"/>
    <w:pPr>
      <w:pageBreakBefore/>
      <w:spacing w:before="120" w:after="120"/>
      <w:outlineLvl w:val="0"/>
    </w:pPr>
    <w:rPr>
      <w:rFonts w:ascii="Microsoft YaHei Light" w:eastAsia="Batang" w:hAnsi="Microsoft YaHei Light" w:cs="Arial"/>
      <w:b/>
      <w:bCs/>
      <w:kern w:val="32"/>
      <w:sz w:val="48"/>
      <w:szCs w:val="32"/>
    </w:rPr>
  </w:style>
  <w:style w:type="paragraph" w:customStyle="1" w:styleId="Appendix2">
    <w:name w:val="Appendix 2"/>
    <w:basedOn w:val="Normal"/>
    <w:next w:val="Normal"/>
    <w:rsid w:val="000C0CC2"/>
    <w:pPr>
      <w:tabs>
        <w:tab w:val="num" w:pos="567"/>
      </w:tabs>
      <w:spacing w:before="120" w:after="120"/>
      <w:outlineLvl w:val="1"/>
    </w:pPr>
    <w:rPr>
      <w:rFonts w:ascii="Microsoft YaHei Light" w:eastAsia="Batang" w:hAnsi="Microsoft YaHei Light"/>
      <w:b/>
      <w:color w:val="98CA3D"/>
      <w:sz w:val="32"/>
      <w:szCs w:val="32"/>
    </w:rPr>
  </w:style>
  <w:style w:type="paragraph" w:styleId="ListBullet2">
    <w:name w:val="List Bullet 2"/>
    <w:basedOn w:val="ListBullet"/>
    <w:autoRedefine/>
    <w:rsid w:val="000C0CC2"/>
    <w:pPr>
      <w:numPr>
        <w:numId w:val="4"/>
      </w:numPr>
      <w:spacing w:before="60" w:after="60" w:line="240" w:lineRule="auto"/>
      <w:ind w:left="648" w:hanging="360"/>
      <w:contextualSpacing w:val="0"/>
    </w:pPr>
    <w:rPr>
      <w:rFonts w:ascii="Microsoft YaHei Light" w:eastAsia="Batang" w:hAnsi="Microsoft YaHei Light"/>
      <w:sz w:val="20"/>
      <w:szCs w:val="22"/>
      <w:lang w:val="en-AU" w:eastAsia="en-US"/>
    </w:rPr>
  </w:style>
  <w:style w:type="paragraph" w:customStyle="1" w:styleId="spstdparagraph">
    <w:name w:val="sp. std paragraph"/>
    <w:rsid w:val="000C0CC2"/>
    <w:pPr>
      <w:spacing w:before="140" w:line="300" w:lineRule="exact"/>
      <w:ind w:left="2160"/>
      <w:jc w:val="both"/>
    </w:pPr>
    <w:rPr>
      <w:rFonts w:eastAsia="Batang"/>
      <w:color w:val="000000"/>
      <w:sz w:val="22"/>
      <w:lang w:val="en-US" w:eastAsia="en-US"/>
    </w:rPr>
  </w:style>
  <w:style w:type="paragraph" w:customStyle="1" w:styleId="Appendix3">
    <w:name w:val="Appendix 3"/>
    <w:basedOn w:val="Appendix2"/>
    <w:rsid w:val="000C0CC2"/>
    <w:pPr>
      <w:ind w:left="567" w:hanging="567"/>
    </w:pPr>
    <w:rPr>
      <w:color w:val="auto"/>
      <w:sz w:val="24"/>
    </w:rPr>
  </w:style>
  <w:style w:type="paragraph" w:customStyle="1" w:styleId="HideH1nonumbers">
    <w:name w:val="HideH1(no numbers)"/>
    <w:basedOn w:val="Normal"/>
    <w:rsid w:val="000C0CC2"/>
    <w:pPr>
      <w:keepNext/>
      <w:pageBreakBefore/>
      <w:spacing w:before="360" w:after="120"/>
    </w:pPr>
    <w:rPr>
      <w:rFonts w:ascii="Microsoft YaHei Light" w:eastAsia="Batang" w:hAnsi="Microsoft YaHei Light"/>
      <w:b/>
      <w:color w:val="008080"/>
      <w:sz w:val="36"/>
      <w:szCs w:val="22"/>
    </w:rPr>
  </w:style>
  <w:style w:type="paragraph" w:customStyle="1" w:styleId="HideH2Nonumbers">
    <w:name w:val="HideH2(No numbers)"/>
    <w:basedOn w:val="Normal"/>
    <w:rsid w:val="000C0CC2"/>
    <w:pPr>
      <w:keepNext/>
      <w:spacing w:before="240" w:after="120"/>
    </w:pPr>
    <w:rPr>
      <w:rFonts w:ascii="Microsoft YaHei Light" w:eastAsia="Batang" w:hAnsi="Microsoft YaHei Light"/>
      <w:b/>
      <w:color w:val="008080"/>
      <w:sz w:val="32"/>
      <w:szCs w:val="22"/>
    </w:rPr>
  </w:style>
  <w:style w:type="paragraph" w:customStyle="1" w:styleId="DocumentTitle">
    <w:name w:val="Document Title"/>
    <w:basedOn w:val="Normal"/>
    <w:next w:val="Normal"/>
    <w:rsid w:val="000C0CC2"/>
    <w:pPr>
      <w:adjustRightInd w:val="0"/>
      <w:snapToGrid w:val="0"/>
      <w:spacing w:before="240" w:after="0" w:line="600" w:lineRule="exact"/>
      <w:ind w:right="1701"/>
    </w:pPr>
    <w:rPr>
      <w:rFonts w:ascii="Microsoft YaHei Light" w:eastAsia="MS Mincho" w:hAnsi="Microsoft YaHei Light" w:cs="Arial"/>
      <w:color w:val="000000"/>
      <w:sz w:val="56"/>
      <w:szCs w:val="56"/>
      <w:lang w:eastAsia="ja-JP"/>
    </w:rPr>
  </w:style>
  <w:style w:type="paragraph" w:customStyle="1" w:styleId="HelpText">
    <w:name w:val="HelpText"/>
    <w:basedOn w:val="Normal"/>
    <w:rsid w:val="000C0CC2"/>
    <w:pPr>
      <w:spacing w:before="60"/>
    </w:pPr>
    <w:rPr>
      <w:rFonts w:ascii="Microsoft YaHei Light" w:eastAsia="Batang" w:hAnsi="Microsoft YaHei Light"/>
      <w:i/>
      <w:color w:val="008080"/>
      <w:sz w:val="20"/>
      <w:szCs w:val="22"/>
    </w:rPr>
  </w:style>
  <w:style w:type="paragraph" w:customStyle="1" w:styleId="DocumentSubtitle">
    <w:name w:val="Document Subtitle"/>
    <w:basedOn w:val="Normal"/>
    <w:rsid w:val="000C0CC2"/>
    <w:pPr>
      <w:spacing w:after="0"/>
    </w:pPr>
    <w:rPr>
      <w:rFonts w:ascii="Microsoft YaHei Light" w:eastAsia="MS Mincho" w:hAnsi="Microsoft YaHei Light" w:cs="Arial"/>
      <w:color w:val="000000"/>
      <w:sz w:val="36"/>
      <w:szCs w:val="56"/>
      <w:lang w:eastAsia="ja-JP"/>
    </w:rPr>
  </w:style>
  <w:style w:type="paragraph" w:customStyle="1" w:styleId="Tip">
    <w:name w:val="Tip"/>
    <w:basedOn w:val="Heading3"/>
    <w:rsid w:val="000C0CC2"/>
    <w:pPr>
      <w:pBdr>
        <w:top w:val="single" w:sz="4" w:space="1" w:color="auto"/>
        <w:bottom w:val="single" w:sz="4" w:space="1" w:color="auto"/>
      </w:pBdr>
      <w:tabs>
        <w:tab w:val="num" w:pos="709"/>
      </w:tabs>
      <w:ind w:left="284" w:hanging="709"/>
    </w:pPr>
    <w:rPr>
      <w:rFonts w:ascii="Microsoft YaHei Light" w:eastAsia="Batang" w:hAnsi="Microsoft YaHei Light" w:cs="Times New Roman"/>
      <w:bCs w:val="0"/>
      <w:sz w:val="16"/>
      <w:szCs w:val="22"/>
      <w:lang w:val="en-AU" w:eastAsia="en-US"/>
    </w:rPr>
  </w:style>
  <w:style w:type="character" w:customStyle="1" w:styleId="Appendix1Char">
    <w:name w:val="Appendix 1 Char"/>
    <w:basedOn w:val="DefaultParagraphFont"/>
    <w:rsid w:val="000C0CC2"/>
    <w:rPr>
      <w:rFonts w:ascii="Microsoft YaHei Light" w:eastAsia="Batang" w:hAnsi="Microsoft YaHei Light" w:cs="Arial"/>
      <w:b/>
      <w:bCs/>
      <w:noProof w:val="0"/>
      <w:kern w:val="32"/>
      <w:sz w:val="48"/>
      <w:szCs w:val="32"/>
      <w:lang w:val="en-AU" w:eastAsia="en-US" w:bidi="ar-SA"/>
    </w:rPr>
  </w:style>
  <w:style w:type="paragraph" w:styleId="Caption">
    <w:name w:val="caption"/>
    <w:basedOn w:val="Normal"/>
    <w:next w:val="Normal"/>
    <w:uiPriority w:val="35"/>
    <w:qFormat/>
    <w:rsid w:val="000C0CC2"/>
    <w:pPr>
      <w:spacing w:before="120" w:after="120"/>
      <w:jc w:val="center"/>
    </w:pPr>
    <w:rPr>
      <w:rFonts w:ascii="Microsoft YaHei Light" w:eastAsia="Batang" w:hAnsi="Microsoft YaHei Light"/>
      <w:bCs/>
      <w:sz w:val="20"/>
      <w:szCs w:val="20"/>
    </w:rPr>
  </w:style>
  <w:style w:type="paragraph" w:customStyle="1" w:styleId="CharCharChar">
    <w:name w:val="Char Char Char"/>
    <w:basedOn w:val="Normal"/>
    <w:rsid w:val="000C0CC2"/>
    <w:pPr>
      <w:spacing w:after="160" w:line="240" w:lineRule="exact"/>
    </w:pPr>
    <w:rPr>
      <w:rFonts w:ascii="Microsoft YaHei Light" w:hAnsi="Microsoft YaHei Light" w:cs="Arial"/>
      <w:sz w:val="20"/>
      <w:szCs w:val="20"/>
      <w:lang w:val="en-US"/>
    </w:rPr>
  </w:style>
  <w:style w:type="paragraph" w:customStyle="1" w:styleId="StyleTableTextCentered">
    <w:name w:val="Style TableText + Centered"/>
    <w:basedOn w:val="Normal"/>
    <w:rsid w:val="000C0CC2"/>
    <w:pPr>
      <w:spacing w:before="60"/>
      <w:jc w:val="center"/>
    </w:pPr>
    <w:rPr>
      <w:rFonts w:ascii="Microsoft YaHei Light" w:hAnsi="Microsoft YaHei Light"/>
      <w:sz w:val="18"/>
      <w:szCs w:val="20"/>
    </w:rPr>
  </w:style>
  <w:style w:type="paragraph" w:customStyle="1" w:styleId="TemplateInstructions">
    <w:name w:val="Template Instructions"/>
    <w:basedOn w:val="Normal"/>
    <w:next w:val="Normal"/>
    <w:rsid w:val="000C0CC2"/>
    <w:pPr>
      <w:pBdr>
        <w:top w:val="single" w:sz="4" w:space="1" w:color="008000"/>
        <w:left w:val="single" w:sz="4" w:space="4" w:color="008000"/>
        <w:bottom w:val="single" w:sz="4" w:space="1" w:color="008000"/>
        <w:right w:val="single" w:sz="4" w:space="4" w:color="008000"/>
      </w:pBdr>
      <w:spacing w:before="60"/>
    </w:pPr>
    <w:rPr>
      <w:rFonts w:ascii="Times New Roman" w:eastAsia="Batang" w:hAnsi="Times New Roman"/>
      <w:color w:val="008000"/>
      <w:sz w:val="20"/>
      <w:szCs w:val="20"/>
      <w:lang w:eastAsia="ja-JP"/>
    </w:rPr>
  </w:style>
  <w:style w:type="character" w:customStyle="1" w:styleId="TemplateSampleText">
    <w:name w:val="Template Sample Text"/>
    <w:basedOn w:val="DefaultParagraphFont"/>
    <w:rsid w:val="000C0CC2"/>
    <w:rPr>
      <w:i/>
      <w:color w:val="008080"/>
    </w:rPr>
  </w:style>
  <w:style w:type="paragraph" w:customStyle="1" w:styleId="Body">
    <w:name w:val="Body"/>
    <w:basedOn w:val="Normal"/>
    <w:rsid w:val="000C0CC2"/>
    <w:pPr>
      <w:keepNext/>
      <w:keepLines/>
      <w:tabs>
        <w:tab w:val="right" w:pos="9072"/>
      </w:tabs>
      <w:spacing w:before="360" w:after="0" w:line="360" w:lineRule="auto"/>
      <w:ind w:left="288"/>
    </w:pPr>
    <w:rPr>
      <w:rFonts w:ascii="Garamond" w:hAnsi="Garamond"/>
      <w:sz w:val="24"/>
      <w:szCs w:val="20"/>
      <w:lang w:val="en-GB"/>
    </w:rPr>
  </w:style>
  <w:style w:type="paragraph" w:customStyle="1" w:styleId="norma">
    <w:name w:val="norma"/>
    <w:basedOn w:val="HTMLPreformatted"/>
    <w:rsid w:val="000C0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Tms Rmn"/>
      <w:color w:val="000000"/>
      <w:sz w:val="24"/>
    </w:rPr>
  </w:style>
  <w:style w:type="paragraph" w:styleId="HTMLPreformatted">
    <w:name w:val="HTML Preformatted"/>
    <w:basedOn w:val="Normal"/>
    <w:link w:val="HTMLPreformattedChar"/>
    <w:rsid w:val="000C0CC2"/>
    <w:pPr>
      <w:spacing w:after="0"/>
    </w:pPr>
    <w:rPr>
      <w:rFonts w:ascii="Courier New" w:eastAsia="Batang" w:hAnsi="Courier New" w:cs="Tahoma"/>
      <w:sz w:val="20"/>
      <w:szCs w:val="20"/>
    </w:rPr>
  </w:style>
  <w:style w:type="character" w:customStyle="1" w:styleId="HTMLPreformattedChar">
    <w:name w:val="HTML Preformatted Char"/>
    <w:basedOn w:val="DefaultParagraphFont"/>
    <w:link w:val="HTMLPreformatted"/>
    <w:rsid w:val="000C0CC2"/>
    <w:rPr>
      <w:rFonts w:ascii="Courier New" w:eastAsia="Batang" w:hAnsi="Courier New" w:cs="Tahoma"/>
      <w:lang w:eastAsia="en-US"/>
    </w:rPr>
  </w:style>
  <w:style w:type="paragraph" w:customStyle="1" w:styleId="text">
    <w:name w:val="text"/>
    <w:basedOn w:val="Normal"/>
    <w:rsid w:val="000C0CC2"/>
    <w:pPr>
      <w:spacing w:after="120"/>
    </w:pPr>
    <w:rPr>
      <w:rFonts w:ascii="Microsoft YaHei Light" w:hAnsi="Microsoft YaHei Light"/>
      <w:sz w:val="24"/>
      <w:szCs w:val="20"/>
    </w:rPr>
  </w:style>
  <w:style w:type="paragraph" w:customStyle="1" w:styleId="TOC91">
    <w:name w:val="TOC 91"/>
    <w:basedOn w:val="Normal"/>
    <w:next w:val="Normal"/>
    <w:rsid w:val="000C0CC2"/>
    <w:pPr>
      <w:tabs>
        <w:tab w:val="right" w:pos="8788"/>
      </w:tabs>
      <w:spacing w:after="0"/>
    </w:pPr>
    <w:rPr>
      <w:rFonts w:ascii="Microsoft YaHei Light" w:hAnsi="Microsoft YaHei Light"/>
      <w:szCs w:val="20"/>
    </w:rPr>
  </w:style>
  <w:style w:type="paragraph" w:customStyle="1" w:styleId="NormalOutdent">
    <w:name w:val="Normal Outdent"/>
    <w:basedOn w:val="Normal"/>
    <w:rsid w:val="000C0CC2"/>
    <w:pPr>
      <w:spacing w:before="60" w:after="0"/>
    </w:pPr>
    <w:rPr>
      <w:rFonts w:ascii="Microsoft YaHei Light" w:hAnsi="Microsoft YaHei Light"/>
      <w:sz w:val="20"/>
      <w:szCs w:val="20"/>
      <w:lang w:val="en-GB" w:eastAsia="en-AU"/>
    </w:rPr>
  </w:style>
  <w:style w:type="paragraph" w:customStyle="1" w:styleId="StyleAppendix3Left0cmHanging127cm">
    <w:name w:val="Style Appendix 3 + Left:  0 cm Hanging:  1.27 cm"/>
    <w:rsid w:val="000C0CC2"/>
    <w:pPr>
      <w:ind w:left="720"/>
    </w:pPr>
    <w:rPr>
      <w:rFonts w:ascii="Arial" w:hAnsi="Arial"/>
      <w:bCs/>
      <w:sz w:val="24"/>
      <w:szCs w:val="24"/>
      <w:lang w:eastAsia="en-US"/>
    </w:rPr>
  </w:style>
  <w:style w:type="paragraph" w:customStyle="1" w:styleId="StyleBullet1LinespacingExactly12pt1">
    <w:name w:val="Style Bullet 1 + Line spacing:  Exactly 12 pt1"/>
    <w:basedOn w:val="Bullet1"/>
    <w:rsid w:val="000C0CC2"/>
    <w:pPr>
      <w:keepLines/>
      <w:numPr>
        <w:numId w:val="0"/>
      </w:numPr>
      <w:tabs>
        <w:tab w:val="num" w:pos="284"/>
      </w:tabs>
      <w:adjustRightInd w:val="0"/>
      <w:snapToGrid w:val="0"/>
      <w:ind w:left="284" w:hanging="284"/>
    </w:pPr>
    <w:rPr>
      <w:rFonts w:ascii="Microsoft YaHei Light" w:eastAsia="MS Mincho" w:hAnsi="Microsoft YaHei Light" w:cs="Arial"/>
      <w:color w:val="000000"/>
      <w:sz w:val="20"/>
      <w:szCs w:val="20"/>
      <w:lang w:eastAsia="ja-JP"/>
    </w:rPr>
  </w:style>
  <w:style w:type="paragraph" w:customStyle="1" w:styleId="Title2">
    <w:name w:val="Title 2"/>
    <w:basedOn w:val="Normal"/>
    <w:next w:val="Normal"/>
    <w:rsid w:val="00673C2C"/>
    <w:pPr>
      <w:spacing w:after="0"/>
      <w:contextualSpacing/>
    </w:pPr>
    <w:rPr>
      <w:rFonts w:ascii="Helvetica" w:eastAsia="DengXian Light" w:hAnsi="Helvetica"/>
      <w:color w:val="383A35"/>
      <w:spacing w:val="-10"/>
      <w:kern w:val="28"/>
      <w:sz w:val="72"/>
      <w:szCs w:val="56"/>
      <w:lang w:val="en-GB" w:eastAsia="zh-CN"/>
    </w:rPr>
  </w:style>
  <w:style w:type="paragraph" w:customStyle="1" w:styleId="Disclaimer">
    <w:name w:val="Disclaimer"/>
    <w:basedOn w:val="Normal"/>
    <w:rsid w:val="000C0CC2"/>
    <w:pPr>
      <w:spacing w:after="240"/>
    </w:pPr>
    <w:rPr>
      <w:rFonts w:ascii="Microsoft YaHei Light" w:hAnsi="Microsoft YaHei Light"/>
      <w:sz w:val="24"/>
      <w:szCs w:val="20"/>
    </w:rPr>
  </w:style>
  <w:style w:type="paragraph" w:customStyle="1" w:styleId="HiddenText">
    <w:name w:val="Hidden Text"/>
    <w:basedOn w:val="Normal"/>
    <w:rsid w:val="000C0CC2"/>
    <w:pPr>
      <w:spacing w:after="80"/>
    </w:pPr>
    <w:rPr>
      <w:rFonts w:ascii="Microsoft YaHei Light" w:hAnsi="Microsoft YaHei Light"/>
      <w:i/>
      <w:vanish/>
      <w:color w:val="0000FF"/>
      <w:sz w:val="18"/>
    </w:rPr>
  </w:style>
  <w:style w:type="paragraph" w:customStyle="1" w:styleId="AHead">
    <w:name w:val="A Head"/>
    <w:basedOn w:val="Normal"/>
    <w:next w:val="Normal"/>
    <w:rsid w:val="000C0CC2"/>
    <w:pPr>
      <w:numPr>
        <w:numId w:val="5"/>
      </w:numPr>
      <w:adjustRightInd w:val="0"/>
      <w:snapToGrid w:val="0"/>
      <w:spacing w:before="120" w:after="40" w:line="520" w:lineRule="exact"/>
      <w:outlineLvl w:val="0"/>
    </w:pPr>
    <w:rPr>
      <w:rFonts w:ascii="Microsoft YaHei Light" w:eastAsia="MS Mincho" w:hAnsi="Microsoft YaHei Light" w:cs="Arial"/>
      <w:color w:val="000000"/>
      <w:sz w:val="48"/>
      <w:szCs w:val="48"/>
      <w:lang w:eastAsia="ja-JP"/>
    </w:rPr>
  </w:style>
  <w:style w:type="paragraph" w:customStyle="1" w:styleId="BHead">
    <w:name w:val="B Head"/>
    <w:basedOn w:val="Normal"/>
    <w:next w:val="Normal"/>
    <w:rsid w:val="000C0CC2"/>
    <w:pPr>
      <w:keepNext/>
      <w:numPr>
        <w:ilvl w:val="1"/>
        <w:numId w:val="5"/>
      </w:numPr>
      <w:adjustRightInd w:val="0"/>
      <w:snapToGrid w:val="0"/>
      <w:spacing w:before="120"/>
      <w:outlineLvl w:val="1"/>
    </w:pPr>
    <w:rPr>
      <w:rFonts w:ascii="Arial Black" w:eastAsia="MS Mincho" w:hAnsi="Arial Black"/>
      <w:color w:val="FE6A02"/>
      <w:sz w:val="28"/>
      <w:szCs w:val="28"/>
      <w:lang w:eastAsia="ja-JP"/>
    </w:rPr>
  </w:style>
  <w:style w:type="paragraph" w:customStyle="1" w:styleId="CHead">
    <w:name w:val="C Head"/>
    <w:basedOn w:val="Normal"/>
    <w:next w:val="Normal"/>
    <w:rsid w:val="000C0CC2"/>
    <w:pPr>
      <w:keepNext/>
      <w:numPr>
        <w:ilvl w:val="2"/>
        <w:numId w:val="5"/>
      </w:numPr>
      <w:adjustRightInd w:val="0"/>
      <w:snapToGrid w:val="0"/>
      <w:spacing w:before="120"/>
    </w:pPr>
    <w:rPr>
      <w:rFonts w:ascii="Microsoft YaHei Light" w:eastAsia="MS Mincho" w:hAnsi="Microsoft YaHei Light" w:cs="Arial"/>
      <w:b/>
      <w:bCs/>
      <w:color w:val="000000"/>
      <w:sz w:val="20"/>
      <w:szCs w:val="20"/>
      <w:lang w:eastAsia="ja-JP"/>
    </w:rPr>
  </w:style>
  <w:style w:type="paragraph" w:customStyle="1" w:styleId="no">
    <w:name w:val="no"/>
    <w:basedOn w:val="Normal"/>
    <w:rsid w:val="000C0CC2"/>
    <w:pPr>
      <w:autoSpaceDE w:val="0"/>
      <w:autoSpaceDN w:val="0"/>
      <w:adjustRightInd w:val="0"/>
      <w:spacing w:after="0"/>
    </w:pPr>
    <w:rPr>
      <w:rFonts w:ascii="Microsoft YaHei Light" w:hAnsi="Microsoft YaHei Light" w:cs="Arial"/>
      <w:b/>
      <w:color w:val="000000"/>
      <w:sz w:val="24"/>
      <w:szCs w:val="20"/>
    </w:rPr>
  </w:style>
  <w:style w:type="paragraph" w:customStyle="1" w:styleId="LongBullet1">
    <w:name w:val="Long Bullet 1"/>
    <w:basedOn w:val="Normal"/>
    <w:rsid w:val="000C0CC2"/>
    <w:pPr>
      <w:numPr>
        <w:numId w:val="6"/>
      </w:numPr>
      <w:spacing w:before="60" w:after="120" w:line="240" w:lineRule="exact"/>
    </w:pPr>
    <w:rPr>
      <w:rFonts w:ascii="Times New Roman" w:hAnsi="Times New Roman"/>
      <w:sz w:val="18"/>
      <w:szCs w:val="18"/>
    </w:rPr>
  </w:style>
  <w:style w:type="character" w:customStyle="1" w:styleId="TextCharCharCharCharCharChar">
    <w:name w:val="Text Char Char Char Char Char Char"/>
    <w:basedOn w:val="DefaultParagraphFont"/>
    <w:rsid w:val="000C0CC2"/>
    <w:rPr>
      <w:rFonts w:ascii="Arial" w:eastAsia="Batang" w:hAnsi="Arial"/>
      <w:noProof w:val="0"/>
      <w:szCs w:val="22"/>
      <w:lang w:val="en-AU" w:eastAsia="en-US" w:bidi="ar-SA"/>
    </w:rPr>
  </w:style>
  <w:style w:type="paragraph" w:customStyle="1" w:styleId="Style1">
    <w:name w:val="Style1"/>
    <w:basedOn w:val="Normal"/>
    <w:rsid w:val="000C0CC2"/>
    <w:pPr>
      <w:numPr>
        <w:numId w:val="7"/>
      </w:numPr>
      <w:spacing w:after="0"/>
    </w:pPr>
    <w:rPr>
      <w:rFonts w:ascii="Microsoft YaHei Light" w:eastAsia="Batang" w:hAnsi="Microsoft YaHei Light"/>
      <w:sz w:val="20"/>
      <w:szCs w:val="22"/>
    </w:rPr>
  </w:style>
  <w:style w:type="paragraph" w:customStyle="1" w:styleId="ContentsHeadsD">
    <w:name w:val="Contents Heads D"/>
    <w:basedOn w:val="Normal"/>
    <w:autoRedefine/>
    <w:rsid w:val="000C0CC2"/>
    <w:pPr>
      <w:tabs>
        <w:tab w:val="left" w:pos="1474"/>
        <w:tab w:val="right" w:pos="7541"/>
      </w:tabs>
      <w:adjustRightInd w:val="0"/>
      <w:snapToGrid w:val="0"/>
      <w:spacing w:after="0" w:line="240" w:lineRule="exact"/>
    </w:pPr>
    <w:rPr>
      <w:rFonts w:ascii="Microsoft YaHei Light" w:eastAsia="MS Mincho" w:hAnsi="Microsoft YaHei Light" w:cs="Arial"/>
      <w:b/>
      <w:bCs/>
      <w:color w:val="000000"/>
      <w:sz w:val="18"/>
      <w:szCs w:val="20"/>
      <w:lang w:eastAsia="ja-JP"/>
    </w:rPr>
  </w:style>
  <w:style w:type="paragraph" w:customStyle="1" w:styleId="TableHeader">
    <w:name w:val="Table Header"/>
    <w:basedOn w:val="text"/>
    <w:rsid w:val="000C0CC2"/>
    <w:pPr>
      <w:overflowPunct w:val="0"/>
      <w:autoSpaceDE w:val="0"/>
      <w:autoSpaceDN w:val="0"/>
      <w:adjustRightInd w:val="0"/>
      <w:spacing w:before="120" w:after="40"/>
      <w:textAlignment w:val="baseline"/>
    </w:pPr>
    <w:rPr>
      <w:rFonts w:ascii="Times New Roman" w:hAnsi="Times New Roman"/>
      <w:b/>
      <w:sz w:val="22"/>
    </w:rPr>
  </w:style>
  <w:style w:type="paragraph" w:styleId="BodyText3">
    <w:name w:val="Body Text 3"/>
    <w:basedOn w:val="Normal"/>
    <w:link w:val="BodyText3Char"/>
    <w:rsid w:val="000C0CC2"/>
    <w:pPr>
      <w:spacing w:after="120"/>
    </w:pPr>
    <w:rPr>
      <w:rFonts w:ascii="Microsoft YaHei Light" w:eastAsia="Batang" w:hAnsi="Microsoft YaHei Light"/>
      <w:sz w:val="16"/>
      <w:szCs w:val="16"/>
    </w:rPr>
  </w:style>
  <w:style w:type="character" w:customStyle="1" w:styleId="BodyText3Char">
    <w:name w:val="Body Text 3 Char"/>
    <w:basedOn w:val="DefaultParagraphFont"/>
    <w:link w:val="BodyText3"/>
    <w:rsid w:val="000C0CC2"/>
    <w:rPr>
      <w:rFonts w:ascii="Microsoft YaHei Light" w:eastAsia="Batang" w:hAnsi="Microsoft YaHei Light"/>
      <w:sz w:val="16"/>
      <w:szCs w:val="16"/>
      <w:lang w:eastAsia="en-US"/>
    </w:rPr>
  </w:style>
  <w:style w:type="paragraph" w:customStyle="1" w:styleId="Version">
    <w:name w:val="Version"/>
    <w:basedOn w:val="Normal"/>
    <w:rsid w:val="000C0CC2"/>
    <w:pPr>
      <w:spacing w:after="240"/>
      <w:jc w:val="center"/>
    </w:pPr>
    <w:rPr>
      <w:rFonts w:ascii="Microsoft YaHei Light" w:hAnsi="Microsoft YaHei Light"/>
      <w:b/>
      <w:snapToGrid w:val="0"/>
      <w:color w:val="000000"/>
      <w:sz w:val="24"/>
      <w:szCs w:val="20"/>
    </w:rPr>
  </w:style>
  <w:style w:type="paragraph" w:customStyle="1" w:styleId="bold">
    <w:name w:val="bold"/>
    <w:basedOn w:val="Normal"/>
    <w:autoRedefine/>
    <w:rsid w:val="000C0CC2"/>
    <w:pPr>
      <w:spacing w:after="0"/>
    </w:pPr>
    <w:rPr>
      <w:rFonts w:ascii="Microsoft YaHei Light" w:hAnsi="Microsoft YaHei Light"/>
      <w:b/>
      <w:snapToGrid w:val="0"/>
      <w:sz w:val="20"/>
      <w:szCs w:val="20"/>
    </w:rPr>
  </w:style>
  <w:style w:type="paragraph" w:customStyle="1" w:styleId="TableBulletedList">
    <w:name w:val="Table Bulleted List"/>
    <w:basedOn w:val="TableNumberedList"/>
    <w:autoRedefine/>
    <w:rsid w:val="000C0CC2"/>
    <w:pPr>
      <w:numPr>
        <w:numId w:val="8"/>
      </w:numPr>
      <w:tabs>
        <w:tab w:val="clear" w:pos="360"/>
      </w:tabs>
      <w:spacing w:before="60" w:after="60"/>
      <w:ind w:left="851" w:hanging="454"/>
    </w:pPr>
    <w:rPr>
      <w:rFonts w:ascii="Times New Roman" w:eastAsia="Times New" w:hAnsi="Times New Roman"/>
      <w:noProof/>
      <w:spacing w:val="-4"/>
      <w:kern w:val="18"/>
      <w:lang w:eastAsia="en-GB"/>
    </w:rPr>
  </w:style>
  <w:style w:type="paragraph" w:styleId="ListNumber">
    <w:name w:val="List Number"/>
    <w:aliases w:val="List Number 1"/>
    <w:basedOn w:val="ListBullet"/>
    <w:rsid w:val="000C0CC2"/>
    <w:pPr>
      <w:numPr>
        <w:numId w:val="9"/>
      </w:numPr>
      <w:spacing w:before="60" w:after="60" w:line="240" w:lineRule="auto"/>
      <w:contextualSpacing w:val="0"/>
    </w:pPr>
    <w:rPr>
      <w:rFonts w:ascii="Microsoft YaHei Light" w:eastAsia="Batang" w:hAnsi="Microsoft YaHei Light"/>
      <w:sz w:val="20"/>
      <w:szCs w:val="22"/>
      <w:lang w:val="en-AU" w:eastAsia="en-US"/>
    </w:rPr>
  </w:style>
  <w:style w:type="paragraph" w:customStyle="1" w:styleId="BodyCopy">
    <w:name w:val="Body Copy"/>
    <w:basedOn w:val="Normal"/>
    <w:rsid w:val="000C0CC2"/>
    <w:pPr>
      <w:spacing w:after="0" w:line="240" w:lineRule="exact"/>
    </w:pPr>
    <w:rPr>
      <w:rFonts w:ascii="Microsoft YaHei Light" w:eastAsia="MS Mincho" w:hAnsi="Microsoft YaHei Light" w:cs="Arial"/>
      <w:color w:val="000000"/>
      <w:sz w:val="20"/>
      <w:szCs w:val="20"/>
      <w:lang w:eastAsia="ja-JP"/>
    </w:rPr>
  </w:style>
  <w:style w:type="paragraph" w:customStyle="1" w:styleId="TableTextLatinBold">
    <w:name w:val="TableText + (Latin) Bold"/>
    <w:aliases w:val="Pattern: Clear (Custom Color(RGB(255,223,175)))"/>
    <w:basedOn w:val="Normal"/>
    <w:link w:val="TableTextLatinBoldChar"/>
    <w:rsid w:val="000C0CC2"/>
    <w:pPr>
      <w:spacing w:after="0"/>
    </w:pPr>
    <w:rPr>
      <w:rFonts w:ascii="Microsoft YaHei Light" w:eastAsia="Batang" w:hAnsi="Microsoft YaHei Light"/>
      <w:b/>
      <w:color w:val="FF0000"/>
      <w:sz w:val="16"/>
      <w:szCs w:val="16"/>
    </w:rPr>
  </w:style>
  <w:style w:type="paragraph" w:styleId="Signature">
    <w:name w:val="Signature"/>
    <w:basedOn w:val="Normal"/>
    <w:link w:val="SignatureChar"/>
    <w:rsid w:val="000C0CC2"/>
    <w:pPr>
      <w:spacing w:before="60"/>
      <w:ind w:left="4252"/>
    </w:pPr>
    <w:rPr>
      <w:rFonts w:ascii="Microsoft YaHei Light" w:hAnsi="Microsoft YaHei Light"/>
      <w:sz w:val="20"/>
      <w:szCs w:val="20"/>
    </w:rPr>
  </w:style>
  <w:style w:type="character" w:customStyle="1" w:styleId="SignatureChar">
    <w:name w:val="Signature Char"/>
    <w:basedOn w:val="DefaultParagraphFont"/>
    <w:link w:val="Signature"/>
    <w:rsid w:val="000C0CC2"/>
    <w:rPr>
      <w:rFonts w:ascii="Microsoft YaHei Light" w:hAnsi="Microsoft YaHei Light"/>
      <w:lang w:eastAsia="en-US"/>
    </w:rPr>
  </w:style>
  <w:style w:type="paragraph" w:customStyle="1" w:styleId="Req1">
    <w:name w:val="Req1"/>
    <w:basedOn w:val="Heading2"/>
    <w:next w:val="Normal"/>
    <w:rsid w:val="000C0CC2"/>
    <w:pPr>
      <w:keepNext/>
      <w:numPr>
        <w:ilvl w:val="0"/>
        <w:numId w:val="0"/>
      </w:numPr>
      <w:tabs>
        <w:tab w:val="num" w:pos="576"/>
      </w:tabs>
      <w:spacing w:before="240"/>
      <w:ind w:left="576" w:hanging="576"/>
    </w:pPr>
    <w:rPr>
      <w:rFonts w:ascii="Microsoft YaHei Light" w:hAnsi="Microsoft YaHei Light" w:cs="Times New Roman"/>
      <w:bCs w:val="0"/>
      <w:iCs w:val="0"/>
      <w:caps/>
      <w:color w:val="000000"/>
      <w:sz w:val="22"/>
    </w:rPr>
  </w:style>
  <w:style w:type="paragraph" w:customStyle="1" w:styleId="UCName">
    <w:name w:val="UC Name"/>
    <w:basedOn w:val="Heading1"/>
    <w:next w:val="Normal"/>
    <w:rsid w:val="000C0CC2"/>
    <w:pPr>
      <w:numPr>
        <w:numId w:val="0"/>
      </w:numPr>
      <w:tabs>
        <w:tab w:val="num" w:pos="648"/>
      </w:tabs>
      <w:spacing w:before="120" w:after="60"/>
    </w:pPr>
    <w:rPr>
      <w:rFonts w:ascii="Microsoft YaHei Light" w:hAnsi="Microsoft YaHei Light" w:cs="Times New Roman"/>
      <w:bCs w:val="0"/>
      <w:kern w:val="0"/>
      <w:sz w:val="24"/>
      <w:szCs w:val="24"/>
      <w:lang w:eastAsia="en-AU"/>
    </w:rPr>
  </w:style>
  <w:style w:type="paragraph" w:customStyle="1" w:styleId="UCDesc">
    <w:name w:val="UC Desc"/>
    <w:basedOn w:val="Normal"/>
    <w:rsid w:val="000C0CC2"/>
    <w:pPr>
      <w:spacing w:after="120"/>
      <w:ind w:left="357"/>
    </w:pPr>
    <w:rPr>
      <w:rFonts w:ascii="Times New Roman" w:hAnsi="Times New Roman"/>
      <w:sz w:val="24"/>
      <w:lang w:eastAsia="en-AU"/>
    </w:rPr>
  </w:style>
  <w:style w:type="paragraph" w:customStyle="1" w:styleId="TextCharCharCharChar">
    <w:name w:val="Text Char Char Char Char"/>
    <w:basedOn w:val="Normal"/>
    <w:rsid w:val="000C0CC2"/>
    <w:pPr>
      <w:spacing w:before="60"/>
    </w:pPr>
    <w:rPr>
      <w:rFonts w:ascii="Microsoft YaHei Light" w:eastAsia="Batang" w:hAnsi="Microsoft YaHei Light"/>
      <w:sz w:val="20"/>
      <w:szCs w:val="22"/>
    </w:rPr>
  </w:style>
  <w:style w:type="character" w:customStyle="1" w:styleId="TableTextLatinBoldChar">
    <w:name w:val="TableText + (Latin) Bold Char"/>
    <w:aliases w:val="Pattern: Clear (Custom Color(RGB(255 Char,223 Char,175))) Char"/>
    <w:basedOn w:val="DefaultParagraphFont"/>
    <w:link w:val="TableTextLatinBold"/>
    <w:rsid w:val="000C0CC2"/>
    <w:rPr>
      <w:rFonts w:ascii="Microsoft YaHei Light" w:eastAsia="Batang" w:hAnsi="Microsoft YaHei Light"/>
      <w:b/>
      <w:color w:val="FF0000"/>
      <w:sz w:val="16"/>
      <w:szCs w:val="16"/>
      <w:lang w:eastAsia="en-US"/>
    </w:rPr>
  </w:style>
  <w:style w:type="paragraph" w:customStyle="1" w:styleId="Figure">
    <w:name w:val="Figure"/>
    <w:basedOn w:val="Normal"/>
    <w:rsid w:val="000C0CC2"/>
    <w:pPr>
      <w:spacing w:after="0"/>
      <w:jc w:val="center"/>
    </w:pPr>
    <w:rPr>
      <w:rFonts w:ascii="Microsoft YaHei Light" w:eastAsia="Batang" w:hAnsi="Microsoft YaHei Light"/>
      <w:sz w:val="16"/>
      <w:szCs w:val="16"/>
    </w:rPr>
  </w:style>
  <w:style w:type="paragraph" w:customStyle="1" w:styleId="TemplateInformation">
    <w:name w:val="Template Information"/>
    <w:basedOn w:val="Normal"/>
    <w:rsid w:val="000C0CC2"/>
    <w:pPr>
      <w:keepLines/>
      <w:spacing w:after="120"/>
      <w:ind w:left="993"/>
    </w:pPr>
    <w:rPr>
      <w:rFonts w:ascii="Times New Roman" w:hAnsi="Times New Roman"/>
      <w:i/>
      <w:color w:val="0000FF"/>
      <w:sz w:val="20"/>
      <w:szCs w:val="20"/>
    </w:rPr>
  </w:style>
  <w:style w:type="paragraph" w:customStyle="1" w:styleId="Bullet4Indent">
    <w:name w:val="Bullet 4 Indent"/>
    <w:rsid w:val="000C0CC2"/>
    <w:pPr>
      <w:numPr>
        <w:numId w:val="10"/>
      </w:numPr>
      <w:tabs>
        <w:tab w:val="clear" w:pos="1607"/>
        <w:tab w:val="num" w:pos="2520"/>
      </w:tabs>
      <w:ind w:left="2520" w:hanging="360"/>
    </w:pPr>
    <w:rPr>
      <w:rFonts w:ascii="Arial" w:hAnsi="Arial"/>
      <w:sz w:val="22"/>
      <w:lang w:eastAsia="en-US"/>
    </w:rPr>
  </w:style>
  <w:style w:type="paragraph" w:styleId="List3">
    <w:name w:val="List 3"/>
    <w:basedOn w:val="Normal"/>
    <w:rsid w:val="000C0CC2"/>
    <w:pPr>
      <w:numPr>
        <w:numId w:val="11"/>
      </w:numPr>
      <w:tabs>
        <w:tab w:val="left" w:pos="1985"/>
      </w:tabs>
      <w:spacing w:before="120" w:after="120"/>
    </w:pPr>
    <w:rPr>
      <w:rFonts w:ascii="Microsoft YaHei Light" w:hAnsi="Microsoft YaHei Light"/>
    </w:rPr>
  </w:style>
  <w:style w:type="paragraph" w:customStyle="1" w:styleId="MSOPara">
    <w:name w:val="MSO_Para"/>
    <w:rsid w:val="000C0CC2"/>
    <w:pPr>
      <w:spacing w:before="99" w:line="250" w:lineRule="atLeast"/>
    </w:pPr>
    <w:rPr>
      <w:rFonts w:ascii="Palatino Linotype" w:hAnsi="Palatino Linotype"/>
      <w:sz w:val="21"/>
      <w:szCs w:val="60"/>
      <w:lang w:val="en-US" w:eastAsia="en-US"/>
    </w:rPr>
  </w:style>
  <w:style w:type="paragraph" w:customStyle="1" w:styleId="MSOListBullet1">
    <w:name w:val="MSO_ListBullet1"/>
    <w:rsid w:val="000C0CC2"/>
    <w:pPr>
      <w:autoSpaceDE w:val="0"/>
      <w:autoSpaceDN w:val="0"/>
      <w:adjustRightInd w:val="0"/>
      <w:spacing w:before="60"/>
      <w:ind w:left="720" w:hanging="360"/>
    </w:pPr>
    <w:rPr>
      <w:rFonts w:ascii="Palatino Linotype" w:hAnsi="Palatino Linotype" w:cs="Palatino"/>
      <w:sz w:val="21"/>
      <w:szCs w:val="21"/>
      <w:lang w:val="en-US" w:eastAsia="en-US"/>
    </w:rPr>
  </w:style>
  <w:style w:type="paragraph" w:customStyle="1" w:styleId="MSOTableText">
    <w:name w:val="MSO_TableText"/>
    <w:rsid w:val="000C0CC2"/>
    <w:pPr>
      <w:autoSpaceDE w:val="0"/>
      <w:autoSpaceDN w:val="0"/>
      <w:adjustRightInd w:val="0"/>
      <w:spacing w:before="80" w:line="220" w:lineRule="atLeast"/>
    </w:pPr>
    <w:rPr>
      <w:rFonts w:ascii="Franklin Gothic Book" w:hAnsi="Franklin Gothic Book" w:cs="ITC Franklin Gothic Book"/>
      <w:sz w:val="18"/>
      <w:szCs w:val="18"/>
      <w:lang w:val="en-US" w:eastAsia="en-US"/>
    </w:rPr>
  </w:style>
  <w:style w:type="paragraph" w:customStyle="1" w:styleId="MSOTableHead">
    <w:name w:val="MSO_TableHead"/>
    <w:rsid w:val="000C0CC2"/>
    <w:pPr>
      <w:keepNext/>
      <w:autoSpaceDE w:val="0"/>
      <w:autoSpaceDN w:val="0"/>
      <w:adjustRightInd w:val="0"/>
      <w:spacing w:before="100" w:after="80" w:line="240" w:lineRule="atLeast"/>
    </w:pPr>
    <w:rPr>
      <w:rFonts w:ascii="Franklin Gothic Medium Cond" w:hAnsi="Franklin Gothic Medium Cond" w:cs="Franklin Gothic Condensed"/>
      <w:lang w:val="en-US" w:eastAsia="en-US"/>
    </w:rPr>
  </w:style>
  <w:style w:type="paragraph" w:styleId="ListBullet5">
    <w:name w:val="List Bullet 5"/>
    <w:basedOn w:val="Normal"/>
    <w:rsid w:val="000C0CC2"/>
    <w:pPr>
      <w:numPr>
        <w:numId w:val="12"/>
      </w:numPr>
      <w:spacing w:after="0"/>
    </w:pPr>
    <w:rPr>
      <w:rFonts w:ascii="Microsoft YaHei Light" w:hAnsi="Microsoft YaHei Light"/>
      <w:bCs/>
      <w:color w:val="000000"/>
      <w:sz w:val="20"/>
      <w:szCs w:val="20"/>
      <w:lang w:val="en-US"/>
    </w:rPr>
  </w:style>
  <w:style w:type="paragraph" w:customStyle="1" w:styleId="TemplateInstruction">
    <w:name w:val="Template Instruction"/>
    <w:basedOn w:val="BodyText"/>
    <w:rsid w:val="000C0CC2"/>
    <w:pPr>
      <w:spacing w:before="60" w:after="60" w:line="240" w:lineRule="auto"/>
      <w:ind w:left="709"/>
      <w:jc w:val="left"/>
    </w:pPr>
    <w:rPr>
      <w:rFonts w:ascii="Microsoft YaHei Light" w:eastAsia="Batang" w:hAnsi="Microsoft YaHei Light"/>
      <w:i/>
      <w:color w:val="000080"/>
      <w:spacing w:val="0"/>
      <w:sz w:val="20"/>
    </w:rPr>
  </w:style>
  <w:style w:type="paragraph" w:customStyle="1" w:styleId="CharCharCharCharCharChar">
    <w:name w:val="Char Char Char Char Char Char"/>
    <w:basedOn w:val="Normal"/>
    <w:rsid w:val="000C0CC2"/>
    <w:pPr>
      <w:spacing w:after="160" w:line="240" w:lineRule="exact"/>
    </w:pPr>
    <w:rPr>
      <w:rFonts w:ascii="Microsoft YaHei Light" w:hAnsi="Microsoft YaHei Light" w:cs="Arial"/>
      <w:sz w:val="20"/>
      <w:szCs w:val="20"/>
      <w:lang w:val="en-US"/>
    </w:rPr>
  </w:style>
  <w:style w:type="character" w:customStyle="1" w:styleId="BodyTextChar1CharChar">
    <w:name w:val="Body Text Char1 Char Char"/>
    <w:aliases w:val="Body Text Char Char Char Char,Body Text Char1,Body Text Char Char"/>
    <w:basedOn w:val="DefaultParagraphFont"/>
    <w:rsid w:val="000C0CC2"/>
    <w:rPr>
      <w:rFonts w:ascii="Arial" w:eastAsia="Batang" w:hAnsi="Arial"/>
      <w:szCs w:val="22"/>
      <w:lang w:val="en-AU" w:eastAsia="en-US" w:bidi="ar-SA"/>
    </w:rPr>
  </w:style>
  <w:style w:type="paragraph" w:customStyle="1" w:styleId="StyleBodyTextBodyTextChar1CharBodyTextCharCharCharCen">
    <w:name w:val="Style Body TextBody Text Char1 CharBody Text Char Char Char + Cen..."/>
    <w:basedOn w:val="BodyText"/>
    <w:rsid w:val="000C0CC2"/>
    <w:pPr>
      <w:spacing w:before="60" w:after="60" w:line="240" w:lineRule="auto"/>
      <w:ind w:left="709"/>
      <w:jc w:val="center"/>
    </w:pPr>
    <w:rPr>
      <w:rFonts w:ascii="Microsoft YaHei Light" w:hAnsi="Microsoft YaHei Light"/>
      <w:spacing w:val="0"/>
      <w:sz w:val="20"/>
    </w:rPr>
  </w:style>
  <w:style w:type="paragraph" w:customStyle="1" w:styleId="StyleBefore5pt">
    <w:name w:val="Style Before:  5 pt"/>
    <w:basedOn w:val="Normal"/>
    <w:rsid w:val="000C0CC2"/>
    <w:pPr>
      <w:spacing w:before="100" w:after="0"/>
    </w:pPr>
    <w:rPr>
      <w:rFonts w:ascii="Microsoft YaHei Light" w:hAnsi="Microsoft YaHei Light"/>
      <w:sz w:val="20"/>
      <w:szCs w:val="20"/>
    </w:rPr>
  </w:style>
  <w:style w:type="paragraph" w:customStyle="1" w:styleId="StyleBoldLeft125cm">
    <w:name w:val="Style Bold Left:  1.25 cm"/>
    <w:basedOn w:val="Normal"/>
    <w:rsid w:val="000C0CC2"/>
    <w:pPr>
      <w:spacing w:after="0"/>
      <w:ind w:left="709"/>
    </w:pPr>
    <w:rPr>
      <w:rFonts w:ascii="Microsoft YaHei Light" w:hAnsi="Microsoft YaHei Light"/>
      <w:b/>
      <w:bCs/>
      <w:sz w:val="20"/>
      <w:szCs w:val="20"/>
    </w:rPr>
  </w:style>
  <w:style w:type="paragraph" w:customStyle="1" w:styleId="StyleBullet1Bold">
    <w:name w:val="Style Bullet 1 + Bold"/>
    <w:basedOn w:val="Bullet1"/>
    <w:rsid w:val="000C0CC2"/>
    <w:pPr>
      <w:keepLines/>
      <w:numPr>
        <w:numId w:val="0"/>
      </w:numPr>
      <w:tabs>
        <w:tab w:val="num" w:pos="284"/>
      </w:tabs>
      <w:adjustRightInd w:val="0"/>
      <w:snapToGrid w:val="0"/>
      <w:ind w:left="284" w:hanging="284"/>
    </w:pPr>
    <w:rPr>
      <w:rFonts w:ascii="Microsoft YaHei Light" w:eastAsia="MS Mincho" w:hAnsi="Microsoft YaHei Light" w:cs="Arial"/>
      <w:b/>
      <w:bCs/>
      <w:color w:val="000000"/>
      <w:sz w:val="20"/>
      <w:szCs w:val="20"/>
      <w:lang w:eastAsia="ja-JP"/>
    </w:rPr>
  </w:style>
  <w:style w:type="paragraph" w:customStyle="1" w:styleId="StyleCenteredLeft125cm">
    <w:name w:val="Style Centered Left:  1.25 cm"/>
    <w:basedOn w:val="Normal"/>
    <w:rsid w:val="000C0CC2"/>
    <w:pPr>
      <w:spacing w:after="0"/>
      <w:ind w:left="709"/>
      <w:jc w:val="center"/>
    </w:pPr>
    <w:rPr>
      <w:rFonts w:ascii="Microsoft YaHei Light" w:hAnsi="Microsoft YaHei Light"/>
      <w:sz w:val="20"/>
      <w:szCs w:val="20"/>
    </w:rPr>
  </w:style>
  <w:style w:type="paragraph" w:customStyle="1" w:styleId="StyleHeading3h3h31h32h311h33h312h34h313h35h314h36h315">
    <w:name w:val="Style Heading 3h3h31h32h311h33h312h34h313h35h314h36h315..."/>
    <w:basedOn w:val="Heading3"/>
    <w:rsid w:val="000C0CC2"/>
    <w:pPr>
      <w:tabs>
        <w:tab w:val="num" w:pos="709"/>
      </w:tabs>
    </w:pPr>
    <w:rPr>
      <w:rFonts w:ascii="Microsoft YaHei Light" w:hAnsi="Microsoft YaHei Light" w:cs="Times New Roman"/>
      <w:szCs w:val="20"/>
      <w:lang w:val="en-AU" w:eastAsia="en-US"/>
    </w:rPr>
  </w:style>
  <w:style w:type="paragraph" w:customStyle="1" w:styleId="NoteTitle">
    <w:name w:val="Note Title"/>
    <w:basedOn w:val="Normal"/>
    <w:next w:val="Normal"/>
    <w:qFormat/>
    <w:rsid w:val="00F62E81"/>
    <w:pPr>
      <w:keepNext/>
      <w:pBdr>
        <w:left w:val="single" w:sz="18" w:space="6" w:color="00B2E2"/>
      </w:pBdr>
      <w:spacing w:before="240" w:after="240"/>
      <w:ind w:left="720"/>
    </w:pPr>
    <w:rPr>
      <w:rFonts w:ascii="Helvetica" w:eastAsiaTheme="minorEastAsia" w:hAnsi="Helvetica" w:cstheme="minorBidi"/>
      <w:bCs/>
      <w:color w:val="0E9AD7"/>
      <w:sz w:val="24"/>
      <w:szCs w:val="18"/>
      <w:lang w:val="en-US"/>
    </w:rPr>
  </w:style>
  <w:style w:type="paragraph" w:customStyle="1" w:styleId="Note">
    <w:name w:val="Note"/>
    <w:basedOn w:val="Normal"/>
    <w:qFormat/>
    <w:rsid w:val="00120506"/>
    <w:pPr>
      <w:pBdr>
        <w:left w:val="single" w:sz="18" w:space="6" w:color="00B2E2"/>
      </w:pBdr>
      <w:spacing w:after="200" w:line="276" w:lineRule="auto"/>
      <w:ind w:left="720"/>
    </w:pPr>
    <w:rPr>
      <w:rFonts w:ascii="Helvetica" w:eastAsiaTheme="minorEastAsia" w:hAnsi="Helvetica" w:cstheme="minorBidi"/>
      <w:szCs w:val="18"/>
      <w:lang w:val="en-US"/>
    </w:rPr>
  </w:style>
  <w:style w:type="character" w:customStyle="1" w:styleId="TitleChar">
    <w:name w:val="Title Char"/>
    <w:aliases w:val="centred Char"/>
    <w:basedOn w:val="DefaultParagraphFont"/>
    <w:link w:val="Title"/>
    <w:uiPriority w:val="10"/>
    <w:rsid w:val="00F60B55"/>
    <w:rPr>
      <w:rFonts w:ascii="Arial" w:hAnsi="Arial"/>
      <w:b/>
      <w:bCs/>
      <w:sz w:val="32"/>
      <w:szCs w:val="24"/>
      <w:lang w:val="en-US" w:eastAsia="en-US"/>
    </w:rPr>
  </w:style>
  <w:style w:type="paragraph" w:customStyle="1" w:styleId="TitleStrong">
    <w:name w:val="Title Strong"/>
    <w:basedOn w:val="Normal"/>
    <w:qFormat/>
    <w:rsid w:val="00673C2C"/>
    <w:pPr>
      <w:spacing w:after="0"/>
      <w:contextualSpacing/>
    </w:pPr>
    <w:rPr>
      <w:rFonts w:ascii="Helvetica" w:eastAsia="DengXian Light" w:hAnsi="Helvetica"/>
      <w:b/>
      <w:color w:val="383A35"/>
      <w:spacing w:val="-10"/>
      <w:kern w:val="28"/>
      <w:sz w:val="72"/>
      <w:szCs w:val="56"/>
      <w:lang w:val="en-GB" w:eastAsia="zh-CN"/>
    </w:rPr>
  </w:style>
  <w:style w:type="table" w:styleId="PlainTable4">
    <w:name w:val="Plain Table 4"/>
    <w:basedOn w:val="TableNormal"/>
    <w:uiPriority w:val="44"/>
    <w:rsid w:val="00BA747A"/>
    <w:rPr>
      <w:rFonts w:asciiTheme="minorHAnsi" w:eastAsiaTheme="minorEastAsia" w:hAnsiTheme="minorHAnsi" w:cstheme="minorBidi"/>
      <w:sz w:val="24"/>
      <w:szCs w:val="24"/>
      <w:lang w:val="en-GB"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01B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ircleTDefault">
    <w:name w:val="Circle T Default"/>
    <w:basedOn w:val="TableNormal"/>
    <w:uiPriority w:val="99"/>
    <w:rsid w:val="00F62E81"/>
    <w:pPr>
      <w:spacing w:before="80" w:after="80"/>
    </w:pPr>
    <w:rPr>
      <w:rFonts w:ascii="Helvetica" w:hAnsi="Helvetica"/>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rFonts w:ascii="Helvetica" w:hAnsi="Helvetica"/>
        <w:color w:val="FFFFFF" w:themeColor="background1"/>
      </w:rPr>
      <w:tblPr/>
      <w:tcPr>
        <w:tcBorders>
          <w:top w:val="nil"/>
          <w:left w:val="nil"/>
          <w:bottom w:val="nil"/>
          <w:right w:val="nil"/>
          <w:insideH w:val="nil"/>
          <w:insideV w:val="nil"/>
          <w:tl2br w:val="nil"/>
          <w:tr2bl w:val="nil"/>
        </w:tcBorders>
        <w:shd w:val="clear" w:color="auto" w:fill="0E9AD7"/>
      </w:tcPr>
    </w:tblStylePr>
    <w:tblStylePr w:type="band1Horz">
      <w:tblPr/>
      <w:tcPr>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l2br w:val="nil"/>
          <w:tr2bl w:val="nil"/>
        </w:tcBorders>
        <w:shd w:val="clear" w:color="auto" w:fill="F2F2F2" w:themeFill="background1" w:themeFillShade="F2"/>
      </w:tcPr>
    </w:tblStylePr>
  </w:style>
  <w:style w:type="paragraph" w:customStyle="1" w:styleId="CoverstrongTitle">
    <w:name w:val="Cover strong Title"/>
    <w:basedOn w:val="Title"/>
    <w:qFormat/>
    <w:rsid w:val="00725436"/>
    <w:pPr>
      <w:jc w:val="left"/>
    </w:pPr>
    <w:rPr>
      <w:rFonts w:cs="Arial"/>
      <w:color w:val="0E9AD7"/>
      <w:sz w:val="72"/>
      <w:szCs w:val="72"/>
      <w:lang w:val="en-AU"/>
    </w:rPr>
  </w:style>
  <w:style w:type="paragraph" w:customStyle="1" w:styleId="CoverTitle">
    <w:name w:val="Cover Title"/>
    <w:basedOn w:val="Title"/>
    <w:qFormat/>
    <w:rsid w:val="00725436"/>
    <w:pPr>
      <w:jc w:val="left"/>
    </w:pPr>
    <w:rPr>
      <w:rFonts w:cs="Arial"/>
      <w:b w:val="0"/>
      <w:color w:val="0E9AD7"/>
      <w:sz w:val="56"/>
      <w:szCs w:val="56"/>
      <w:lang w:val="en-AU"/>
    </w:rPr>
  </w:style>
  <w:style w:type="paragraph" w:customStyle="1" w:styleId="CoverNormal">
    <w:name w:val="Cover Normal"/>
    <w:basedOn w:val="Normal"/>
    <w:qFormat/>
    <w:rsid w:val="00725436"/>
    <w:rPr>
      <w:rFonts w:cs="Arial"/>
      <w:color w:val="0E9AD7"/>
      <w:sz w:val="24"/>
    </w:rPr>
  </w:style>
  <w:style w:type="paragraph" w:customStyle="1" w:styleId="SubTitle0">
    <w:name w:val="Sub Title"/>
    <w:basedOn w:val="Title2"/>
    <w:qFormat/>
    <w:rsid w:val="00725436"/>
    <w:rPr>
      <w:rFonts w:ascii="Arial" w:hAnsi="Arial" w:cs="Arial"/>
    </w:rPr>
  </w:style>
  <w:style w:type="table" w:customStyle="1" w:styleId="TableGrid1">
    <w:name w:val="Table Grid1"/>
    <w:basedOn w:val="TableNormal"/>
    <w:next w:val="TableGrid"/>
    <w:rsid w:val="00835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aning">
    <w:name w:val="Meaning"/>
    <w:basedOn w:val="Normal"/>
    <w:rsid w:val="00FC0B95"/>
    <w:pPr>
      <w:spacing w:after="120"/>
    </w:pPr>
    <w:rPr>
      <w:sz w:val="18"/>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6906">
      <w:bodyDiv w:val="1"/>
      <w:marLeft w:val="0"/>
      <w:marRight w:val="0"/>
      <w:marTop w:val="0"/>
      <w:marBottom w:val="0"/>
      <w:divBdr>
        <w:top w:val="none" w:sz="0" w:space="0" w:color="auto"/>
        <w:left w:val="none" w:sz="0" w:space="0" w:color="auto"/>
        <w:bottom w:val="none" w:sz="0" w:space="0" w:color="auto"/>
        <w:right w:val="none" w:sz="0" w:space="0" w:color="auto"/>
      </w:divBdr>
    </w:div>
    <w:div w:id="21324339">
      <w:bodyDiv w:val="1"/>
      <w:marLeft w:val="0"/>
      <w:marRight w:val="0"/>
      <w:marTop w:val="0"/>
      <w:marBottom w:val="0"/>
      <w:divBdr>
        <w:top w:val="none" w:sz="0" w:space="0" w:color="auto"/>
        <w:left w:val="none" w:sz="0" w:space="0" w:color="auto"/>
        <w:bottom w:val="none" w:sz="0" w:space="0" w:color="auto"/>
        <w:right w:val="none" w:sz="0" w:space="0" w:color="auto"/>
      </w:divBdr>
    </w:div>
    <w:div w:id="78913239">
      <w:bodyDiv w:val="1"/>
      <w:marLeft w:val="0"/>
      <w:marRight w:val="0"/>
      <w:marTop w:val="0"/>
      <w:marBottom w:val="0"/>
      <w:divBdr>
        <w:top w:val="none" w:sz="0" w:space="0" w:color="auto"/>
        <w:left w:val="none" w:sz="0" w:space="0" w:color="auto"/>
        <w:bottom w:val="none" w:sz="0" w:space="0" w:color="auto"/>
        <w:right w:val="none" w:sz="0" w:space="0" w:color="auto"/>
      </w:divBdr>
    </w:div>
    <w:div w:id="108162392">
      <w:bodyDiv w:val="1"/>
      <w:marLeft w:val="0"/>
      <w:marRight w:val="0"/>
      <w:marTop w:val="0"/>
      <w:marBottom w:val="0"/>
      <w:divBdr>
        <w:top w:val="none" w:sz="0" w:space="0" w:color="auto"/>
        <w:left w:val="none" w:sz="0" w:space="0" w:color="auto"/>
        <w:bottom w:val="none" w:sz="0" w:space="0" w:color="auto"/>
        <w:right w:val="none" w:sz="0" w:space="0" w:color="auto"/>
      </w:divBdr>
    </w:div>
    <w:div w:id="111484312">
      <w:bodyDiv w:val="1"/>
      <w:marLeft w:val="0"/>
      <w:marRight w:val="0"/>
      <w:marTop w:val="0"/>
      <w:marBottom w:val="0"/>
      <w:divBdr>
        <w:top w:val="none" w:sz="0" w:space="0" w:color="auto"/>
        <w:left w:val="none" w:sz="0" w:space="0" w:color="auto"/>
        <w:bottom w:val="none" w:sz="0" w:space="0" w:color="auto"/>
        <w:right w:val="none" w:sz="0" w:space="0" w:color="auto"/>
      </w:divBdr>
    </w:div>
    <w:div w:id="112794057">
      <w:bodyDiv w:val="1"/>
      <w:marLeft w:val="0"/>
      <w:marRight w:val="0"/>
      <w:marTop w:val="0"/>
      <w:marBottom w:val="0"/>
      <w:divBdr>
        <w:top w:val="none" w:sz="0" w:space="0" w:color="auto"/>
        <w:left w:val="none" w:sz="0" w:space="0" w:color="auto"/>
        <w:bottom w:val="none" w:sz="0" w:space="0" w:color="auto"/>
        <w:right w:val="none" w:sz="0" w:space="0" w:color="auto"/>
      </w:divBdr>
    </w:div>
    <w:div w:id="167985950">
      <w:bodyDiv w:val="1"/>
      <w:marLeft w:val="0"/>
      <w:marRight w:val="0"/>
      <w:marTop w:val="0"/>
      <w:marBottom w:val="0"/>
      <w:divBdr>
        <w:top w:val="none" w:sz="0" w:space="0" w:color="auto"/>
        <w:left w:val="none" w:sz="0" w:space="0" w:color="auto"/>
        <w:bottom w:val="none" w:sz="0" w:space="0" w:color="auto"/>
        <w:right w:val="none" w:sz="0" w:space="0" w:color="auto"/>
      </w:divBdr>
      <w:divsChild>
        <w:div w:id="249050479">
          <w:marLeft w:val="446"/>
          <w:marRight w:val="0"/>
          <w:marTop w:val="0"/>
          <w:marBottom w:val="0"/>
          <w:divBdr>
            <w:top w:val="none" w:sz="0" w:space="0" w:color="auto"/>
            <w:left w:val="none" w:sz="0" w:space="0" w:color="auto"/>
            <w:bottom w:val="none" w:sz="0" w:space="0" w:color="auto"/>
            <w:right w:val="none" w:sz="0" w:space="0" w:color="auto"/>
          </w:divBdr>
        </w:div>
        <w:div w:id="432550519">
          <w:marLeft w:val="446"/>
          <w:marRight w:val="0"/>
          <w:marTop w:val="0"/>
          <w:marBottom w:val="0"/>
          <w:divBdr>
            <w:top w:val="none" w:sz="0" w:space="0" w:color="auto"/>
            <w:left w:val="none" w:sz="0" w:space="0" w:color="auto"/>
            <w:bottom w:val="none" w:sz="0" w:space="0" w:color="auto"/>
            <w:right w:val="none" w:sz="0" w:space="0" w:color="auto"/>
          </w:divBdr>
        </w:div>
        <w:div w:id="1117795601">
          <w:marLeft w:val="1166"/>
          <w:marRight w:val="0"/>
          <w:marTop w:val="0"/>
          <w:marBottom w:val="0"/>
          <w:divBdr>
            <w:top w:val="none" w:sz="0" w:space="0" w:color="auto"/>
            <w:left w:val="none" w:sz="0" w:space="0" w:color="auto"/>
            <w:bottom w:val="none" w:sz="0" w:space="0" w:color="auto"/>
            <w:right w:val="none" w:sz="0" w:space="0" w:color="auto"/>
          </w:divBdr>
        </w:div>
        <w:div w:id="1241480404">
          <w:marLeft w:val="1166"/>
          <w:marRight w:val="0"/>
          <w:marTop w:val="0"/>
          <w:marBottom w:val="0"/>
          <w:divBdr>
            <w:top w:val="none" w:sz="0" w:space="0" w:color="auto"/>
            <w:left w:val="none" w:sz="0" w:space="0" w:color="auto"/>
            <w:bottom w:val="none" w:sz="0" w:space="0" w:color="auto"/>
            <w:right w:val="none" w:sz="0" w:space="0" w:color="auto"/>
          </w:divBdr>
        </w:div>
        <w:div w:id="1323268258">
          <w:marLeft w:val="1166"/>
          <w:marRight w:val="0"/>
          <w:marTop w:val="0"/>
          <w:marBottom w:val="0"/>
          <w:divBdr>
            <w:top w:val="none" w:sz="0" w:space="0" w:color="auto"/>
            <w:left w:val="none" w:sz="0" w:space="0" w:color="auto"/>
            <w:bottom w:val="none" w:sz="0" w:space="0" w:color="auto"/>
            <w:right w:val="none" w:sz="0" w:space="0" w:color="auto"/>
          </w:divBdr>
        </w:div>
        <w:div w:id="1709405515">
          <w:marLeft w:val="1166"/>
          <w:marRight w:val="0"/>
          <w:marTop w:val="0"/>
          <w:marBottom w:val="0"/>
          <w:divBdr>
            <w:top w:val="none" w:sz="0" w:space="0" w:color="auto"/>
            <w:left w:val="none" w:sz="0" w:space="0" w:color="auto"/>
            <w:bottom w:val="none" w:sz="0" w:space="0" w:color="auto"/>
            <w:right w:val="none" w:sz="0" w:space="0" w:color="auto"/>
          </w:divBdr>
        </w:div>
        <w:div w:id="1876888544">
          <w:marLeft w:val="1166"/>
          <w:marRight w:val="0"/>
          <w:marTop w:val="0"/>
          <w:marBottom w:val="0"/>
          <w:divBdr>
            <w:top w:val="none" w:sz="0" w:space="0" w:color="auto"/>
            <w:left w:val="none" w:sz="0" w:space="0" w:color="auto"/>
            <w:bottom w:val="none" w:sz="0" w:space="0" w:color="auto"/>
            <w:right w:val="none" w:sz="0" w:space="0" w:color="auto"/>
          </w:divBdr>
        </w:div>
      </w:divsChild>
    </w:div>
    <w:div w:id="178282472">
      <w:bodyDiv w:val="1"/>
      <w:marLeft w:val="0"/>
      <w:marRight w:val="0"/>
      <w:marTop w:val="0"/>
      <w:marBottom w:val="0"/>
      <w:divBdr>
        <w:top w:val="none" w:sz="0" w:space="0" w:color="auto"/>
        <w:left w:val="none" w:sz="0" w:space="0" w:color="auto"/>
        <w:bottom w:val="none" w:sz="0" w:space="0" w:color="auto"/>
        <w:right w:val="none" w:sz="0" w:space="0" w:color="auto"/>
      </w:divBdr>
    </w:div>
    <w:div w:id="179784013">
      <w:bodyDiv w:val="1"/>
      <w:marLeft w:val="0"/>
      <w:marRight w:val="0"/>
      <w:marTop w:val="0"/>
      <w:marBottom w:val="0"/>
      <w:divBdr>
        <w:top w:val="none" w:sz="0" w:space="0" w:color="auto"/>
        <w:left w:val="none" w:sz="0" w:space="0" w:color="auto"/>
        <w:bottom w:val="none" w:sz="0" w:space="0" w:color="auto"/>
        <w:right w:val="none" w:sz="0" w:space="0" w:color="auto"/>
      </w:divBdr>
    </w:div>
    <w:div w:id="183173162">
      <w:bodyDiv w:val="1"/>
      <w:marLeft w:val="0"/>
      <w:marRight w:val="0"/>
      <w:marTop w:val="0"/>
      <w:marBottom w:val="0"/>
      <w:divBdr>
        <w:top w:val="none" w:sz="0" w:space="0" w:color="auto"/>
        <w:left w:val="none" w:sz="0" w:space="0" w:color="auto"/>
        <w:bottom w:val="none" w:sz="0" w:space="0" w:color="auto"/>
        <w:right w:val="none" w:sz="0" w:space="0" w:color="auto"/>
      </w:divBdr>
      <w:divsChild>
        <w:div w:id="564295288">
          <w:marLeft w:val="547"/>
          <w:marRight w:val="0"/>
          <w:marTop w:val="0"/>
          <w:marBottom w:val="0"/>
          <w:divBdr>
            <w:top w:val="none" w:sz="0" w:space="0" w:color="auto"/>
            <w:left w:val="none" w:sz="0" w:space="0" w:color="auto"/>
            <w:bottom w:val="none" w:sz="0" w:space="0" w:color="auto"/>
            <w:right w:val="none" w:sz="0" w:space="0" w:color="auto"/>
          </w:divBdr>
        </w:div>
      </w:divsChild>
    </w:div>
    <w:div w:id="185486168">
      <w:bodyDiv w:val="1"/>
      <w:marLeft w:val="0"/>
      <w:marRight w:val="0"/>
      <w:marTop w:val="0"/>
      <w:marBottom w:val="0"/>
      <w:divBdr>
        <w:top w:val="none" w:sz="0" w:space="0" w:color="auto"/>
        <w:left w:val="none" w:sz="0" w:space="0" w:color="auto"/>
        <w:bottom w:val="none" w:sz="0" w:space="0" w:color="auto"/>
        <w:right w:val="none" w:sz="0" w:space="0" w:color="auto"/>
      </w:divBdr>
    </w:div>
    <w:div w:id="203644037">
      <w:bodyDiv w:val="1"/>
      <w:marLeft w:val="0"/>
      <w:marRight w:val="0"/>
      <w:marTop w:val="0"/>
      <w:marBottom w:val="0"/>
      <w:divBdr>
        <w:top w:val="none" w:sz="0" w:space="0" w:color="auto"/>
        <w:left w:val="none" w:sz="0" w:space="0" w:color="auto"/>
        <w:bottom w:val="none" w:sz="0" w:space="0" w:color="auto"/>
        <w:right w:val="none" w:sz="0" w:space="0" w:color="auto"/>
      </w:divBdr>
      <w:divsChild>
        <w:div w:id="235630907">
          <w:marLeft w:val="446"/>
          <w:marRight w:val="0"/>
          <w:marTop w:val="0"/>
          <w:marBottom w:val="0"/>
          <w:divBdr>
            <w:top w:val="none" w:sz="0" w:space="0" w:color="auto"/>
            <w:left w:val="none" w:sz="0" w:space="0" w:color="auto"/>
            <w:bottom w:val="none" w:sz="0" w:space="0" w:color="auto"/>
            <w:right w:val="none" w:sz="0" w:space="0" w:color="auto"/>
          </w:divBdr>
        </w:div>
        <w:div w:id="718747687">
          <w:marLeft w:val="446"/>
          <w:marRight w:val="0"/>
          <w:marTop w:val="0"/>
          <w:marBottom w:val="0"/>
          <w:divBdr>
            <w:top w:val="none" w:sz="0" w:space="0" w:color="auto"/>
            <w:left w:val="none" w:sz="0" w:space="0" w:color="auto"/>
            <w:bottom w:val="none" w:sz="0" w:space="0" w:color="auto"/>
            <w:right w:val="none" w:sz="0" w:space="0" w:color="auto"/>
          </w:divBdr>
        </w:div>
        <w:div w:id="1273168309">
          <w:marLeft w:val="446"/>
          <w:marRight w:val="0"/>
          <w:marTop w:val="0"/>
          <w:marBottom w:val="0"/>
          <w:divBdr>
            <w:top w:val="none" w:sz="0" w:space="0" w:color="auto"/>
            <w:left w:val="none" w:sz="0" w:space="0" w:color="auto"/>
            <w:bottom w:val="none" w:sz="0" w:space="0" w:color="auto"/>
            <w:right w:val="none" w:sz="0" w:space="0" w:color="auto"/>
          </w:divBdr>
        </w:div>
        <w:div w:id="1400639131">
          <w:marLeft w:val="446"/>
          <w:marRight w:val="0"/>
          <w:marTop w:val="0"/>
          <w:marBottom w:val="0"/>
          <w:divBdr>
            <w:top w:val="none" w:sz="0" w:space="0" w:color="auto"/>
            <w:left w:val="none" w:sz="0" w:space="0" w:color="auto"/>
            <w:bottom w:val="none" w:sz="0" w:space="0" w:color="auto"/>
            <w:right w:val="none" w:sz="0" w:space="0" w:color="auto"/>
          </w:divBdr>
        </w:div>
        <w:div w:id="1627199180">
          <w:marLeft w:val="446"/>
          <w:marRight w:val="0"/>
          <w:marTop w:val="0"/>
          <w:marBottom w:val="0"/>
          <w:divBdr>
            <w:top w:val="none" w:sz="0" w:space="0" w:color="auto"/>
            <w:left w:val="none" w:sz="0" w:space="0" w:color="auto"/>
            <w:bottom w:val="none" w:sz="0" w:space="0" w:color="auto"/>
            <w:right w:val="none" w:sz="0" w:space="0" w:color="auto"/>
          </w:divBdr>
        </w:div>
        <w:div w:id="1873298942">
          <w:marLeft w:val="446"/>
          <w:marRight w:val="0"/>
          <w:marTop w:val="0"/>
          <w:marBottom w:val="0"/>
          <w:divBdr>
            <w:top w:val="none" w:sz="0" w:space="0" w:color="auto"/>
            <w:left w:val="none" w:sz="0" w:space="0" w:color="auto"/>
            <w:bottom w:val="none" w:sz="0" w:space="0" w:color="auto"/>
            <w:right w:val="none" w:sz="0" w:space="0" w:color="auto"/>
          </w:divBdr>
        </w:div>
      </w:divsChild>
    </w:div>
    <w:div w:id="211886029">
      <w:bodyDiv w:val="1"/>
      <w:marLeft w:val="0"/>
      <w:marRight w:val="0"/>
      <w:marTop w:val="0"/>
      <w:marBottom w:val="0"/>
      <w:divBdr>
        <w:top w:val="none" w:sz="0" w:space="0" w:color="auto"/>
        <w:left w:val="none" w:sz="0" w:space="0" w:color="auto"/>
        <w:bottom w:val="none" w:sz="0" w:space="0" w:color="auto"/>
        <w:right w:val="none" w:sz="0" w:space="0" w:color="auto"/>
      </w:divBdr>
    </w:div>
    <w:div w:id="217937739">
      <w:bodyDiv w:val="1"/>
      <w:marLeft w:val="0"/>
      <w:marRight w:val="0"/>
      <w:marTop w:val="0"/>
      <w:marBottom w:val="0"/>
      <w:divBdr>
        <w:top w:val="none" w:sz="0" w:space="0" w:color="auto"/>
        <w:left w:val="none" w:sz="0" w:space="0" w:color="auto"/>
        <w:bottom w:val="none" w:sz="0" w:space="0" w:color="auto"/>
        <w:right w:val="none" w:sz="0" w:space="0" w:color="auto"/>
      </w:divBdr>
    </w:div>
    <w:div w:id="251933391">
      <w:bodyDiv w:val="1"/>
      <w:marLeft w:val="0"/>
      <w:marRight w:val="0"/>
      <w:marTop w:val="0"/>
      <w:marBottom w:val="0"/>
      <w:divBdr>
        <w:top w:val="none" w:sz="0" w:space="0" w:color="auto"/>
        <w:left w:val="none" w:sz="0" w:space="0" w:color="auto"/>
        <w:bottom w:val="none" w:sz="0" w:space="0" w:color="auto"/>
        <w:right w:val="none" w:sz="0" w:space="0" w:color="auto"/>
      </w:divBdr>
    </w:div>
    <w:div w:id="315380712">
      <w:bodyDiv w:val="1"/>
      <w:marLeft w:val="0"/>
      <w:marRight w:val="0"/>
      <w:marTop w:val="0"/>
      <w:marBottom w:val="0"/>
      <w:divBdr>
        <w:top w:val="none" w:sz="0" w:space="0" w:color="auto"/>
        <w:left w:val="none" w:sz="0" w:space="0" w:color="auto"/>
        <w:bottom w:val="none" w:sz="0" w:space="0" w:color="auto"/>
        <w:right w:val="none" w:sz="0" w:space="0" w:color="auto"/>
      </w:divBdr>
    </w:div>
    <w:div w:id="332033485">
      <w:bodyDiv w:val="1"/>
      <w:marLeft w:val="0"/>
      <w:marRight w:val="0"/>
      <w:marTop w:val="0"/>
      <w:marBottom w:val="0"/>
      <w:divBdr>
        <w:top w:val="none" w:sz="0" w:space="0" w:color="auto"/>
        <w:left w:val="none" w:sz="0" w:space="0" w:color="auto"/>
        <w:bottom w:val="none" w:sz="0" w:space="0" w:color="auto"/>
        <w:right w:val="none" w:sz="0" w:space="0" w:color="auto"/>
      </w:divBdr>
    </w:div>
    <w:div w:id="371733788">
      <w:bodyDiv w:val="1"/>
      <w:marLeft w:val="0"/>
      <w:marRight w:val="0"/>
      <w:marTop w:val="0"/>
      <w:marBottom w:val="0"/>
      <w:divBdr>
        <w:top w:val="none" w:sz="0" w:space="0" w:color="auto"/>
        <w:left w:val="none" w:sz="0" w:space="0" w:color="auto"/>
        <w:bottom w:val="none" w:sz="0" w:space="0" w:color="auto"/>
        <w:right w:val="none" w:sz="0" w:space="0" w:color="auto"/>
      </w:divBdr>
    </w:div>
    <w:div w:id="389618882">
      <w:bodyDiv w:val="1"/>
      <w:marLeft w:val="0"/>
      <w:marRight w:val="0"/>
      <w:marTop w:val="0"/>
      <w:marBottom w:val="0"/>
      <w:divBdr>
        <w:top w:val="none" w:sz="0" w:space="0" w:color="auto"/>
        <w:left w:val="none" w:sz="0" w:space="0" w:color="auto"/>
        <w:bottom w:val="none" w:sz="0" w:space="0" w:color="auto"/>
        <w:right w:val="none" w:sz="0" w:space="0" w:color="auto"/>
      </w:divBdr>
    </w:div>
    <w:div w:id="408115327">
      <w:bodyDiv w:val="1"/>
      <w:marLeft w:val="0"/>
      <w:marRight w:val="0"/>
      <w:marTop w:val="0"/>
      <w:marBottom w:val="0"/>
      <w:divBdr>
        <w:top w:val="none" w:sz="0" w:space="0" w:color="auto"/>
        <w:left w:val="none" w:sz="0" w:space="0" w:color="auto"/>
        <w:bottom w:val="none" w:sz="0" w:space="0" w:color="auto"/>
        <w:right w:val="none" w:sz="0" w:space="0" w:color="auto"/>
      </w:divBdr>
    </w:div>
    <w:div w:id="444080165">
      <w:bodyDiv w:val="1"/>
      <w:marLeft w:val="0"/>
      <w:marRight w:val="0"/>
      <w:marTop w:val="0"/>
      <w:marBottom w:val="0"/>
      <w:divBdr>
        <w:top w:val="none" w:sz="0" w:space="0" w:color="auto"/>
        <w:left w:val="none" w:sz="0" w:space="0" w:color="auto"/>
        <w:bottom w:val="none" w:sz="0" w:space="0" w:color="auto"/>
        <w:right w:val="none" w:sz="0" w:space="0" w:color="auto"/>
      </w:divBdr>
    </w:div>
    <w:div w:id="454060755">
      <w:bodyDiv w:val="1"/>
      <w:marLeft w:val="0"/>
      <w:marRight w:val="0"/>
      <w:marTop w:val="0"/>
      <w:marBottom w:val="0"/>
      <w:divBdr>
        <w:top w:val="none" w:sz="0" w:space="0" w:color="auto"/>
        <w:left w:val="none" w:sz="0" w:space="0" w:color="auto"/>
        <w:bottom w:val="none" w:sz="0" w:space="0" w:color="auto"/>
        <w:right w:val="none" w:sz="0" w:space="0" w:color="auto"/>
      </w:divBdr>
    </w:div>
    <w:div w:id="473838020">
      <w:bodyDiv w:val="1"/>
      <w:marLeft w:val="0"/>
      <w:marRight w:val="0"/>
      <w:marTop w:val="0"/>
      <w:marBottom w:val="0"/>
      <w:divBdr>
        <w:top w:val="none" w:sz="0" w:space="0" w:color="auto"/>
        <w:left w:val="none" w:sz="0" w:space="0" w:color="auto"/>
        <w:bottom w:val="none" w:sz="0" w:space="0" w:color="auto"/>
        <w:right w:val="none" w:sz="0" w:space="0" w:color="auto"/>
      </w:divBdr>
    </w:div>
    <w:div w:id="501776345">
      <w:bodyDiv w:val="1"/>
      <w:marLeft w:val="0"/>
      <w:marRight w:val="0"/>
      <w:marTop w:val="0"/>
      <w:marBottom w:val="0"/>
      <w:divBdr>
        <w:top w:val="none" w:sz="0" w:space="0" w:color="auto"/>
        <w:left w:val="none" w:sz="0" w:space="0" w:color="auto"/>
        <w:bottom w:val="none" w:sz="0" w:space="0" w:color="auto"/>
        <w:right w:val="none" w:sz="0" w:space="0" w:color="auto"/>
      </w:divBdr>
    </w:div>
    <w:div w:id="502857895">
      <w:bodyDiv w:val="1"/>
      <w:marLeft w:val="0"/>
      <w:marRight w:val="0"/>
      <w:marTop w:val="0"/>
      <w:marBottom w:val="0"/>
      <w:divBdr>
        <w:top w:val="none" w:sz="0" w:space="0" w:color="auto"/>
        <w:left w:val="none" w:sz="0" w:space="0" w:color="auto"/>
        <w:bottom w:val="none" w:sz="0" w:space="0" w:color="auto"/>
        <w:right w:val="none" w:sz="0" w:space="0" w:color="auto"/>
      </w:divBdr>
    </w:div>
    <w:div w:id="546143386">
      <w:bodyDiv w:val="1"/>
      <w:marLeft w:val="0"/>
      <w:marRight w:val="0"/>
      <w:marTop w:val="0"/>
      <w:marBottom w:val="0"/>
      <w:divBdr>
        <w:top w:val="none" w:sz="0" w:space="0" w:color="auto"/>
        <w:left w:val="none" w:sz="0" w:space="0" w:color="auto"/>
        <w:bottom w:val="none" w:sz="0" w:space="0" w:color="auto"/>
        <w:right w:val="none" w:sz="0" w:space="0" w:color="auto"/>
      </w:divBdr>
    </w:div>
    <w:div w:id="569930043">
      <w:bodyDiv w:val="1"/>
      <w:marLeft w:val="0"/>
      <w:marRight w:val="0"/>
      <w:marTop w:val="0"/>
      <w:marBottom w:val="0"/>
      <w:divBdr>
        <w:top w:val="none" w:sz="0" w:space="0" w:color="auto"/>
        <w:left w:val="none" w:sz="0" w:space="0" w:color="auto"/>
        <w:bottom w:val="none" w:sz="0" w:space="0" w:color="auto"/>
        <w:right w:val="none" w:sz="0" w:space="0" w:color="auto"/>
      </w:divBdr>
    </w:div>
    <w:div w:id="619150187">
      <w:bodyDiv w:val="1"/>
      <w:marLeft w:val="0"/>
      <w:marRight w:val="0"/>
      <w:marTop w:val="0"/>
      <w:marBottom w:val="0"/>
      <w:divBdr>
        <w:top w:val="none" w:sz="0" w:space="0" w:color="auto"/>
        <w:left w:val="none" w:sz="0" w:space="0" w:color="auto"/>
        <w:bottom w:val="none" w:sz="0" w:space="0" w:color="auto"/>
        <w:right w:val="none" w:sz="0" w:space="0" w:color="auto"/>
      </w:divBdr>
    </w:div>
    <w:div w:id="675696255">
      <w:bodyDiv w:val="1"/>
      <w:marLeft w:val="0"/>
      <w:marRight w:val="0"/>
      <w:marTop w:val="0"/>
      <w:marBottom w:val="0"/>
      <w:divBdr>
        <w:top w:val="none" w:sz="0" w:space="0" w:color="auto"/>
        <w:left w:val="none" w:sz="0" w:space="0" w:color="auto"/>
        <w:bottom w:val="none" w:sz="0" w:space="0" w:color="auto"/>
        <w:right w:val="none" w:sz="0" w:space="0" w:color="auto"/>
      </w:divBdr>
    </w:div>
    <w:div w:id="701593201">
      <w:bodyDiv w:val="1"/>
      <w:marLeft w:val="0"/>
      <w:marRight w:val="0"/>
      <w:marTop w:val="0"/>
      <w:marBottom w:val="0"/>
      <w:divBdr>
        <w:top w:val="none" w:sz="0" w:space="0" w:color="auto"/>
        <w:left w:val="none" w:sz="0" w:space="0" w:color="auto"/>
        <w:bottom w:val="none" w:sz="0" w:space="0" w:color="auto"/>
        <w:right w:val="none" w:sz="0" w:space="0" w:color="auto"/>
      </w:divBdr>
    </w:div>
    <w:div w:id="705645987">
      <w:bodyDiv w:val="1"/>
      <w:marLeft w:val="0"/>
      <w:marRight w:val="0"/>
      <w:marTop w:val="0"/>
      <w:marBottom w:val="0"/>
      <w:divBdr>
        <w:top w:val="none" w:sz="0" w:space="0" w:color="auto"/>
        <w:left w:val="none" w:sz="0" w:space="0" w:color="auto"/>
        <w:bottom w:val="none" w:sz="0" w:space="0" w:color="auto"/>
        <w:right w:val="none" w:sz="0" w:space="0" w:color="auto"/>
      </w:divBdr>
    </w:div>
    <w:div w:id="737944302">
      <w:bodyDiv w:val="1"/>
      <w:marLeft w:val="0"/>
      <w:marRight w:val="0"/>
      <w:marTop w:val="0"/>
      <w:marBottom w:val="0"/>
      <w:divBdr>
        <w:top w:val="none" w:sz="0" w:space="0" w:color="auto"/>
        <w:left w:val="none" w:sz="0" w:space="0" w:color="auto"/>
        <w:bottom w:val="none" w:sz="0" w:space="0" w:color="auto"/>
        <w:right w:val="none" w:sz="0" w:space="0" w:color="auto"/>
      </w:divBdr>
    </w:div>
    <w:div w:id="755519862">
      <w:bodyDiv w:val="1"/>
      <w:marLeft w:val="0"/>
      <w:marRight w:val="0"/>
      <w:marTop w:val="0"/>
      <w:marBottom w:val="0"/>
      <w:divBdr>
        <w:top w:val="none" w:sz="0" w:space="0" w:color="auto"/>
        <w:left w:val="none" w:sz="0" w:space="0" w:color="auto"/>
        <w:bottom w:val="none" w:sz="0" w:space="0" w:color="auto"/>
        <w:right w:val="none" w:sz="0" w:space="0" w:color="auto"/>
      </w:divBdr>
    </w:div>
    <w:div w:id="773523348">
      <w:bodyDiv w:val="1"/>
      <w:marLeft w:val="0"/>
      <w:marRight w:val="0"/>
      <w:marTop w:val="0"/>
      <w:marBottom w:val="0"/>
      <w:divBdr>
        <w:top w:val="none" w:sz="0" w:space="0" w:color="auto"/>
        <w:left w:val="none" w:sz="0" w:space="0" w:color="auto"/>
        <w:bottom w:val="none" w:sz="0" w:space="0" w:color="auto"/>
        <w:right w:val="none" w:sz="0" w:space="0" w:color="auto"/>
      </w:divBdr>
    </w:div>
    <w:div w:id="801194934">
      <w:bodyDiv w:val="1"/>
      <w:marLeft w:val="0"/>
      <w:marRight w:val="0"/>
      <w:marTop w:val="0"/>
      <w:marBottom w:val="0"/>
      <w:divBdr>
        <w:top w:val="none" w:sz="0" w:space="0" w:color="auto"/>
        <w:left w:val="none" w:sz="0" w:space="0" w:color="auto"/>
        <w:bottom w:val="none" w:sz="0" w:space="0" w:color="auto"/>
        <w:right w:val="none" w:sz="0" w:space="0" w:color="auto"/>
      </w:divBdr>
    </w:div>
    <w:div w:id="847334980">
      <w:bodyDiv w:val="1"/>
      <w:marLeft w:val="0"/>
      <w:marRight w:val="0"/>
      <w:marTop w:val="0"/>
      <w:marBottom w:val="0"/>
      <w:divBdr>
        <w:top w:val="none" w:sz="0" w:space="0" w:color="auto"/>
        <w:left w:val="none" w:sz="0" w:space="0" w:color="auto"/>
        <w:bottom w:val="none" w:sz="0" w:space="0" w:color="auto"/>
        <w:right w:val="none" w:sz="0" w:space="0" w:color="auto"/>
      </w:divBdr>
    </w:div>
    <w:div w:id="849182288">
      <w:bodyDiv w:val="1"/>
      <w:marLeft w:val="0"/>
      <w:marRight w:val="0"/>
      <w:marTop w:val="0"/>
      <w:marBottom w:val="0"/>
      <w:divBdr>
        <w:top w:val="none" w:sz="0" w:space="0" w:color="auto"/>
        <w:left w:val="none" w:sz="0" w:space="0" w:color="auto"/>
        <w:bottom w:val="none" w:sz="0" w:space="0" w:color="auto"/>
        <w:right w:val="none" w:sz="0" w:space="0" w:color="auto"/>
      </w:divBdr>
    </w:div>
    <w:div w:id="856041374">
      <w:bodyDiv w:val="1"/>
      <w:marLeft w:val="0"/>
      <w:marRight w:val="0"/>
      <w:marTop w:val="0"/>
      <w:marBottom w:val="0"/>
      <w:divBdr>
        <w:top w:val="none" w:sz="0" w:space="0" w:color="auto"/>
        <w:left w:val="none" w:sz="0" w:space="0" w:color="auto"/>
        <w:bottom w:val="none" w:sz="0" w:space="0" w:color="auto"/>
        <w:right w:val="none" w:sz="0" w:space="0" w:color="auto"/>
      </w:divBdr>
    </w:div>
    <w:div w:id="863902100">
      <w:bodyDiv w:val="1"/>
      <w:marLeft w:val="0"/>
      <w:marRight w:val="0"/>
      <w:marTop w:val="0"/>
      <w:marBottom w:val="0"/>
      <w:divBdr>
        <w:top w:val="none" w:sz="0" w:space="0" w:color="auto"/>
        <w:left w:val="none" w:sz="0" w:space="0" w:color="auto"/>
        <w:bottom w:val="none" w:sz="0" w:space="0" w:color="auto"/>
        <w:right w:val="none" w:sz="0" w:space="0" w:color="auto"/>
      </w:divBdr>
    </w:div>
    <w:div w:id="864296883">
      <w:bodyDiv w:val="1"/>
      <w:marLeft w:val="0"/>
      <w:marRight w:val="0"/>
      <w:marTop w:val="0"/>
      <w:marBottom w:val="0"/>
      <w:divBdr>
        <w:top w:val="none" w:sz="0" w:space="0" w:color="auto"/>
        <w:left w:val="none" w:sz="0" w:space="0" w:color="auto"/>
        <w:bottom w:val="none" w:sz="0" w:space="0" w:color="auto"/>
        <w:right w:val="none" w:sz="0" w:space="0" w:color="auto"/>
      </w:divBdr>
    </w:div>
    <w:div w:id="924534692">
      <w:bodyDiv w:val="1"/>
      <w:marLeft w:val="0"/>
      <w:marRight w:val="0"/>
      <w:marTop w:val="0"/>
      <w:marBottom w:val="0"/>
      <w:divBdr>
        <w:top w:val="none" w:sz="0" w:space="0" w:color="auto"/>
        <w:left w:val="none" w:sz="0" w:space="0" w:color="auto"/>
        <w:bottom w:val="none" w:sz="0" w:space="0" w:color="auto"/>
        <w:right w:val="none" w:sz="0" w:space="0" w:color="auto"/>
      </w:divBdr>
    </w:div>
    <w:div w:id="928536851">
      <w:bodyDiv w:val="1"/>
      <w:marLeft w:val="0"/>
      <w:marRight w:val="0"/>
      <w:marTop w:val="0"/>
      <w:marBottom w:val="0"/>
      <w:divBdr>
        <w:top w:val="none" w:sz="0" w:space="0" w:color="auto"/>
        <w:left w:val="none" w:sz="0" w:space="0" w:color="auto"/>
        <w:bottom w:val="none" w:sz="0" w:space="0" w:color="auto"/>
        <w:right w:val="none" w:sz="0" w:space="0" w:color="auto"/>
      </w:divBdr>
    </w:div>
    <w:div w:id="982663098">
      <w:bodyDiv w:val="1"/>
      <w:marLeft w:val="0"/>
      <w:marRight w:val="0"/>
      <w:marTop w:val="0"/>
      <w:marBottom w:val="0"/>
      <w:divBdr>
        <w:top w:val="none" w:sz="0" w:space="0" w:color="auto"/>
        <w:left w:val="none" w:sz="0" w:space="0" w:color="auto"/>
        <w:bottom w:val="none" w:sz="0" w:space="0" w:color="auto"/>
        <w:right w:val="none" w:sz="0" w:space="0" w:color="auto"/>
      </w:divBdr>
    </w:div>
    <w:div w:id="1007829873">
      <w:bodyDiv w:val="1"/>
      <w:marLeft w:val="0"/>
      <w:marRight w:val="0"/>
      <w:marTop w:val="0"/>
      <w:marBottom w:val="0"/>
      <w:divBdr>
        <w:top w:val="none" w:sz="0" w:space="0" w:color="auto"/>
        <w:left w:val="none" w:sz="0" w:space="0" w:color="auto"/>
        <w:bottom w:val="none" w:sz="0" w:space="0" w:color="auto"/>
        <w:right w:val="none" w:sz="0" w:space="0" w:color="auto"/>
      </w:divBdr>
    </w:div>
    <w:div w:id="1149058695">
      <w:bodyDiv w:val="1"/>
      <w:marLeft w:val="0"/>
      <w:marRight w:val="0"/>
      <w:marTop w:val="0"/>
      <w:marBottom w:val="0"/>
      <w:divBdr>
        <w:top w:val="none" w:sz="0" w:space="0" w:color="auto"/>
        <w:left w:val="none" w:sz="0" w:space="0" w:color="auto"/>
        <w:bottom w:val="none" w:sz="0" w:space="0" w:color="auto"/>
        <w:right w:val="none" w:sz="0" w:space="0" w:color="auto"/>
      </w:divBdr>
    </w:div>
    <w:div w:id="1153375044">
      <w:bodyDiv w:val="1"/>
      <w:marLeft w:val="0"/>
      <w:marRight w:val="0"/>
      <w:marTop w:val="0"/>
      <w:marBottom w:val="0"/>
      <w:divBdr>
        <w:top w:val="none" w:sz="0" w:space="0" w:color="auto"/>
        <w:left w:val="none" w:sz="0" w:space="0" w:color="auto"/>
        <w:bottom w:val="none" w:sz="0" w:space="0" w:color="auto"/>
        <w:right w:val="none" w:sz="0" w:space="0" w:color="auto"/>
      </w:divBdr>
    </w:div>
    <w:div w:id="1190950239">
      <w:bodyDiv w:val="1"/>
      <w:marLeft w:val="0"/>
      <w:marRight w:val="0"/>
      <w:marTop w:val="0"/>
      <w:marBottom w:val="0"/>
      <w:divBdr>
        <w:top w:val="none" w:sz="0" w:space="0" w:color="auto"/>
        <w:left w:val="none" w:sz="0" w:space="0" w:color="auto"/>
        <w:bottom w:val="none" w:sz="0" w:space="0" w:color="auto"/>
        <w:right w:val="none" w:sz="0" w:space="0" w:color="auto"/>
      </w:divBdr>
    </w:div>
    <w:div w:id="1228999315">
      <w:bodyDiv w:val="1"/>
      <w:marLeft w:val="0"/>
      <w:marRight w:val="0"/>
      <w:marTop w:val="0"/>
      <w:marBottom w:val="0"/>
      <w:divBdr>
        <w:top w:val="none" w:sz="0" w:space="0" w:color="auto"/>
        <w:left w:val="none" w:sz="0" w:space="0" w:color="auto"/>
        <w:bottom w:val="none" w:sz="0" w:space="0" w:color="auto"/>
        <w:right w:val="none" w:sz="0" w:space="0" w:color="auto"/>
      </w:divBdr>
    </w:div>
    <w:div w:id="1231575061">
      <w:bodyDiv w:val="1"/>
      <w:marLeft w:val="0"/>
      <w:marRight w:val="0"/>
      <w:marTop w:val="0"/>
      <w:marBottom w:val="0"/>
      <w:divBdr>
        <w:top w:val="none" w:sz="0" w:space="0" w:color="auto"/>
        <w:left w:val="none" w:sz="0" w:space="0" w:color="auto"/>
        <w:bottom w:val="none" w:sz="0" w:space="0" w:color="auto"/>
        <w:right w:val="none" w:sz="0" w:space="0" w:color="auto"/>
      </w:divBdr>
    </w:div>
    <w:div w:id="1240098883">
      <w:bodyDiv w:val="1"/>
      <w:marLeft w:val="0"/>
      <w:marRight w:val="0"/>
      <w:marTop w:val="0"/>
      <w:marBottom w:val="0"/>
      <w:divBdr>
        <w:top w:val="none" w:sz="0" w:space="0" w:color="auto"/>
        <w:left w:val="none" w:sz="0" w:space="0" w:color="auto"/>
        <w:bottom w:val="none" w:sz="0" w:space="0" w:color="auto"/>
        <w:right w:val="none" w:sz="0" w:space="0" w:color="auto"/>
      </w:divBdr>
    </w:div>
    <w:div w:id="1244022333">
      <w:bodyDiv w:val="1"/>
      <w:marLeft w:val="0"/>
      <w:marRight w:val="0"/>
      <w:marTop w:val="0"/>
      <w:marBottom w:val="0"/>
      <w:divBdr>
        <w:top w:val="none" w:sz="0" w:space="0" w:color="auto"/>
        <w:left w:val="none" w:sz="0" w:space="0" w:color="auto"/>
        <w:bottom w:val="none" w:sz="0" w:space="0" w:color="auto"/>
        <w:right w:val="none" w:sz="0" w:space="0" w:color="auto"/>
      </w:divBdr>
    </w:div>
    <w:div w:id="1249003924">
      <w:bodyDiv w:val="1"/>
      <w:marLeft w:val="0"/>
      <w:marRight w:val="0"/>
      <w:marTop w:val="0"/>
      <w:marBottom w:val="0"/>
      <w:divBdr>
        <w:top w:val="none" w:sz="0" w:space="0" w:color="auto"/>
        <w:left w:val="none" w:sz="0" w:space="0" w:color="auto"/>
        <w:bottom w:val="none" w:sz="0" w:space="0" w:color="auto"/>
        <w:right w:val="none" w:sz="0" w:space="0" w:color="auto"/>
      </w:divBdr>
    </w:div>
    <w:div w:id="1278488972">
      <w:bodyDiv w:val="1"/>
      <w:marLeft w:val="0"/>
      <w:marRight w:val="0"/>
      <w:marTop w:val="0"/>
      <w:marBottom w:val="0"/>
      <w:divBdr>
        <w:top w:val="none" w:sz="0" w:space="0" w:color="auto"/>
        <w:left w:val="none" w:sz="0" w:space="0" w:color="auto"/>
        <w:bottom w:val="none" w:sz="0" w:space="0" w:color="auto"/>
        <w:right w:val="none" w:sz="0" w:space="0" w:color="auto"/>
      </w:divBdr>
    </w:div>
    <w:div w:id="1279726654">
      <w:bodyDiv w:val="1"/>
      <w:marLeft w:val="0"/>
      <w:marRight w:val="0"/>
      <w:marTop w:val="0"/>
      <w:marBottom w:val="0"/>
      <w:divBdr>
        <w:top w:val="none" w:sz="0" w:space="0" w:color="auto"/>
        <w:left w:val="none" w:sz="0" w:space="0" w:color="auto"/>
        <w:bottom w:val="none" w:sz="0" w:space="0" w:color="auto"/>
        <w:right w:val="none" w:sz="0" w:space="0" w:color="auto"/>
      </w:divBdr>
    </w:div>
    <w:div w:id="1303079677">
      <w:bodyDiv w:val="1"/>
      <w:marLeft w:val="0"/>
      <w:marRight w:val="0"/>
      <w:marTop w:val="0"/>
      <w:marBottom w:val="0"/>
      <w:divBdr>
        <w:top w:val="none" w:sz="0" w:space="0" w:color="auto"/>
        <w:left w:val="none" w:sz="0" w:space="0" w:color="auto"/>
        <w:bottom w:val="none" w:sz="0" w:space="0" w:color="auto"/>
        <w:right w:val="none" w:sz="0" w:space="0" w:color="auto"/>
      </w:divBdr>
    </w:div>
    <w:div w:id="1325235353">
      <w:bodyDiv w:val="1"/>
      <w:marLeft w:val="0"/>
      <w:marRight w:val="0"/>
      <w:marTop w:val="0"/>
      <w:marBottom w:val="0"/>
      <w:divBdr>
        <w:top w:val="none" w:sz="0" w:space="0" w:color="auto"/>
        <w:left w:val="none" w:sz="0" w:space="0" w:color="auto"/>
        <w:bottom w:val="none" w:sz="0" w:space="0" w:color="auto"/>
        <w:right w:val="none" w:sz="0" w:space="0" w:color="auto"/>
      </w:divBdr>
    </w:div>
    <w:div w:id="1352995458">
      <w:bodyDiv w:val="1"/>
      <w:marLeft w:val="0"/>
      <w:marRight w:val="0"/>
      <w:marTop w:val="0"/>
      <w:marBottom w:val="0"/>
      <w:divBdr>
        <w:top w:val="none" w:sz="0" w:space="0" w:color="auto"/>
        <w:left w:val="none" w:sz="0" w:space="0" w:color="auto"/>
        <w:bottom w:val="none" w:sz="0" w:space="0" w:color="auto"/>
        <w:right w:val="none" w:sz="0" w:space="0" w:color="auto"/>
      </w:divBdr>
    </w:div>
    <w:div w:id="1400205449">
      <w:bodyDiv w:val="1"/>
      <w:marLeft w:val="0"/>
      <w:marRight w:val="0"/>
      <w:marTop w:val="0"/>
      <w:marBottom w:val="0"/>
      <w:divBdr>
        <w:top w:val="none" w:sz="0" w:space="0" w:color="auto"/>
        <w:left w:val="none" w:sz="0" w:space="0" w:color="auto"/>
        <w:bottom w:val="none" w:sz="0" w:space="0" w:color="auto"/>
        <w:right w:val="none" w:sz="0" w:space="0" w:color="auto"/>
      </w:divBdr>
      <w:divsChild>
        <w:div w:id="1866867546">
          <w:marLeft w:val="0"/>
          <w:marRight w:val="0"/>
          <w:marTop w:val="0"/>
          <w:marBottom w:val="0"/>
          <w:divBdr>
            <w:top w:val="none" w:sz="0" w:space="0" w:color="auto"/>
            <w:left w:val="none" w:sz="0" w:space="0" w:color="auto"/>
            <w:bottom w:val="none" w:sz="0" w:space="0" w:color="auto"/>
            <w:right w:val="none" w:sz="0" w:space="0" w:color="auto"/>
          </w:divBdr>
          <w:divsChild>
            <w:div w:id="68381766">
              <w:marLeft w:val="0"/>
              <w:marRight w:val="0"/>
              <w:marTop w:val="0"/>
              <w:marBottom w:val="0"/>
              <w:divBdr>
                <w:top w:val="none" w:sz="0" w:space="0" w:color="auto"/>
                <w:left w:val="none" w:sz="0" w:space="0" w:color="auto"/>
                <w:bottom w:val="none" w:sz="0" w:space="0" w:color="auto"/>
                <w:right w:val="none" w:sz="0" w:space="0" w:color="auto"/>
              </w:divBdr>
              <w:divsChild>
                <w:div w:id="189533765">
                  <w:marLeft w:val="0"/>
                  <w:marRight w:val="0"/>
                  <w:marTop w:val="0"/>
                  <w:marBottom w:val="0"/>
                  <w:divBdr>
                    <w:top w:val="none" w:sz="0" w:space="0" w:color="auto"/>
                    <w:left w:val="none" w:sz="0" w:space="0" w:color="auto"/>
                    <w:bottom w:val="none" w:sz="0" w:space="0" w:color="auto"/>
                    <w:right w:val="none" w:sz="0" w:space="0" w:color="auto"/>
                  </w:divBdr>
                  <w:divsChild>
                    <w:div w:id="488520702">
                      <w:marLeft w:val="0"/>
                      <w:marRight w:val="0"/>
                      <w:marTop w:val="0"/>
                      <w:marBottom w:val="0"/>
                      <w:divBdr>
                        <w:top w:val="none" w:sz="0" w:space="0" w:color="auto"/>
                        <w:left w:val="none" w:sz="0" w:space="0" w:color="auto"/>
                        <w:bottom w:val="none" w:sz="0" w:space="0" w:color="auto"/>
                        <w:right w:val="none" w:sz="0" w:space="0" w:color="auto"/>
                      </w:divBdr>
                      <w:divsChild>
                        <w:div w:id="1728453404">
                          <w:marLeft w:val="0"/>
                          <w:marRight w:val="0"/>
                          <w:marTop w:val="0"/>
                          <w:marBottom w:val="0"/>
                          <w:divBdr>
                            <w:top w:val="none" w:sz="0" w:space="0" w:color="auto"/>
                            <w:left w:val="none" w:sz="0" w:space="0" w:color="auto"/>
                            <w:bottom w:val="none" w:sz="0" w:space="0" w:color="auto"/>
                            <w:right w:val="none" w:sz="0" w:space="0" w:color="auto"/>
                          </w:divBdr>
                          <w:divsChild>
                            <w:div w:id="1689285316">
                              <w:marLeft w:val="0"/>
                              <w:marRight w:val="0"/>
                              <w:marTop w:val="0"/>
                              <w:marBottom w:val="0"/>
                              <w:divBdr>
                                <w:top w:val="none" w:sz="0" w:space="0" w:color="auto"/>
                                <w:left w:val="none" w:sz="0" w:space="0" w:color="auto"/>
                                <w:bottom w:val="none" w:sz="0" w:space="0" w:color="auto"/>
                                <w:right w:val="none" w:sz="0" w:space="0" w:color="auto"/>
                              </w:divBdr>
                              <w:divsChild>
                                <w:div w:id="2051957506">
                                  <w:marLeft w:val="0"/>
                                  <w:marRight w:val="0"/>
                                  <w:marTop w:val="0"/>
                                  <w:marBottom w:val="0"/>
                                  <w:divBdr>
                                    <w:top w:val="none" w:sz="0" w:space="0" w:color="auto"/>
                                    <w:left w:val="none" w:sz="0" w:space="0" w:color="auto"/>
                                    <w:bottom w:val="none" w:sz="0" w:space="0" w:color="auto"/>
                                    <w:right w:val="none" w:sz="0" w:space="0" w:color="auto"/>
                                  </w:divBdr>
                                  <w:divsChild>
                                    <w:div w:id="1541361823">
                                      <w:marLeft w:val="0"/>
                                      <w:marRight w:val="0"/>
                                      <w:marTop w:val="0"/>
                                      <w:marBottom w:val="0"/>
                                      <w:divBdr>
                                        <w:top w:val="none" w:sz="0" w:space="0" w:color="auto"/>
                                        <w:left w:val="none" w:sz="0" w:space="0" w:color="auto"/>
                                        <w:bottom w:val="none" w:sz="0" w:space="0" w:color="auto"/>
                                        <w:right w:val="none" w:sz="0" w:space="0" w:color="auto"/>
                                      </w:divBdr>
                                      <w:divsChild>
                                        <w:div w:id="1619528210">
                                          <w:marLeft w:val="0"/>
                                          <w:marRight w:val="0"/>
                                          <w:marTop w:val="0"/>
                                          <w:marBottom w:val="0"/>
                                          <w:divBdr>
                                            <w:top w:val="none" w:sz="0" w:space="0" w:color="auto"/>
                                            <w:left w:val="none" w:sz="0" w:space="0" w:color="auto"/>
                                            <w:bottom w:val="none" w:sz="0" w:space="0" w:color="auto"/>
                                            <w:right w:val="none" w:sz="0" w:space="0" w:color="auto"/>
                                          </w:divBdr>
                                          <w:divsChild>
                                            <w:div w:id="452023157">
                                              <w:marLeft w:val="0"/>
                                              <w:marRight w:val="0"/>
                                              <w:marTop w:val="0"/>
                                              <w:marBottom w:val="0"/>
                                              <w:divBdr>
                                                <w:top w:val="none" w:sz="0" w:space="0" w:color="auto"/>
                                                <w:left w:val="none" w:sz="0" w:space="0" w:color="auto"/>
                                                <w:bottom w:val="none" w:sz="0" w:space="0" w:color="auto"/>
                                                <w:right w:val="none" w:sz="0" w:space="0" w:color="auto"/>
                                              </w:divBdr>
                                              <w:divsChild>
                                                <w:div w:id="1294217510">
                                                  <w:marLeft w:val="0"/>
                                                  <w:marRight w:val="0"/>
                                                  <w:marTop w:val="0"/>
                                                  <w:marBottom w:val="0"/>
                                                  <w:divBdr>
                                                    <w:top w:val="none" w:sz="0" w:space="0" w:color="auto"/>
                                                    <w:left w:val="none" w:sz="0" w:space="0" w:color="auto"/>
                                                    <w:bottom w:val="none" w:sz="0" w:space="0" w:color="auto"/>
                                                    <w:right w:val="none" w:sz="0" w:space="0" w:color="auto"/>
                                                  </w:divBdr>
                                                  <w:divsChild>
                                                    <w:div w:id="1434401715">
                                                      <w:marLeft w:val="0"/>
                                                      <w:marRight w:val="0"/>
                                                      <w:marTop w:val="0"/>
                                                      <w:marBottom w:val="0"/>
                                                      <w:divBdr>
                                                        <w:top w:val="none" w:sz="0" w:space="0" w:color="auto"/>
                                                        <w:left w:val="none" w:sz="0" w:space="0" w:color="auto"/>
                                                        <w:bottom w:val="none" w:sz="0" w:space="0" w:color="auto"/>
                                                        <w:right w:val="none" w:sz="0" w:space="0" w:color="auto"/>
                                                      </w:divBdr>
                                                      <w:divsChild>
                                                        <w:div w:id="597717169">
                                                          <w:marLeft w:val="0"/>
                                                          <w:marRight w:val="0"/>
                                                          <w:marTop w:val="0"/>
                                                          <w:marBottom w:val="0"/>
                                                          <w:divBdr>
                                                            <w:top w:val="none" w:sz="0" w:space="0" w:color="auto"/>
                                                            <w:left w:val="none" w:sz="0" w:space="0" w:color="auto"/>
                                                            <w:bottom w:val="none" w:sz="0" w:space="0" w:color="auto"/>
                                                            <w:right w:val="none" w:sz="0" w:space="0" w:color="auto"/>
                                                          </w:divBdr>
                                                          <w:divsChild>
                                                            <w:div w:id="1913081759">
                                                              <w:marLeft w:val="0"/>
                                                              <w:marRight w:val="0"/>
                                                              <w:marTop w:val="0"/>
                                                              <w:marBottom w:val="0"/>
                                                              <w:divBdr>
                                                                <w:top w:val="none" w:sz="0" w:space="0" w:color="auto"/>
                                                                <w:left w:val="none" w:sz="0" w:space="0" w:color="auto"/>
                                                                <w:bottom w:val="none" w:sz="0" w:space="0" w:color="auto"/>
                                                                <w:right w:val="none" w:sz="0" w:space="0" w:color="auto"/>
                                                              </w:divBdr>
                                                              <w:divsChild>
                                                                <w:div w:id="1597402032">
                                                                  <w:marLeft w:val="0"/>
                                                                  <w:marRight w:val="0"/>
                                                                  <w:marTop w:val="0"/>
                                                                  <w:marBottom w:val="0"/>
                                                                  <w:divBdr>
                                                                    <w:top w:val="none" w:sz="0" w:space="0" w:color="auto"/>
                                                                    <w:left w:val="none" w:sz="0" w:space="0" w:color="auto"/>
                                                                    <w:bottom w:val="none" w:sz="0" w:space="0" w:color="auto"/>
                                                                    <w:right w:val="none" w:sz="0" w:space="0" w:color="auto"/>
                                                                  </w:divBdr>
                                                                  <w:divsChild>
                                                                    <w:div w:id="607738518">
                                                                      <w:marLeft w:val="0"/>
                                                                      <w:marRight w:val="0"/>
                                                                      <w:marTop w:val="0"/>
                                                                      <w:marBottom w:val="0"/>
                                                                      <w:divBdr>
                                                                        <w:top w:val="none" w:sz="0" w:space="0" w:color="auto"/>
                                                                        <w:left w:val="none" w:sz="0" w:space="0" w:color="auto"/>
                                                                        <w:bottom w:val="none" w:sz="0" w:space="0" w:color="auto"/>
                                                                        <w:right w:val="none" w:sz="0" w:space="0" w:color="auto"/>
                                                                      </w:divBdr>
                                                                      <w:divsChild>
                                                                        <w:div w:id="321010536">
                                                                          <w:marLeft w:val="0"/>
                                                                          <w:marRight w:val="0"/>
                                                                          <w:marTop w:val="0"/>
                                                                          <w:marBottom w:val="0"/>
                                                                          <w:divBdr>
                                                                            <w:top w:val="none" w:sz="0" w:space="0" w:color="auto"/>
                                                                            <w:left w:val="none" w:sz="0" w:space="0" w:color="auto"/>
                                                                            <w:bottom w:val="none" w:sz="0" w:space="0" w:color="auto"/>
                                                                            <w:right w:val="none" w:sz="0" w:space="0" w:color="auto"/>
                                                                          </w:divBdr>
                                                                          <w:divsChild>
                                                                            <w:div w:id="205990622">
                                                                              <w:marLeft w:val="0"/>
                                                                              <w:marRight w:val="0"/>
                                                                              <w:marTop w:val="0"/>
                                                                              <w:marBottom w:val="0"/>
                                                                              <w:divBdr>
                                                                                <w:top w:val="none" w:sz="0" w:space="0" w:color="auto"/>
                                                                                <w:left w:val="none" w:sz="0" w:space="0" w:color="auto"/>
                                                                                <w:bottom w:val="none" w:sz="0" w:space="0" w:color="auto"/>
                                                                                <w:right w:val="none" w:sz="0" w:space="0" w:color="auto"/>
                                                                              </w:divBdr>
                                                                              <w:divsChild>
                                                                                <w:div w:id="2102603296">
                                                                                  <w:marLeft w:val="0"/>
                                                                                  <w:marRight w:val="0"/>
                                                                                  <w:marTop w:val="0"/>
                                                                                  <w:marBottom w:val="0"/>
                                                                                  <w:divBdr>
                                                                                    <w:top w:val="none" w:sz="0" w:space="0" w:color="auto"/>
                                                                                    <w:left w:val="none" w:sz="0" w:space="0" w:color="auto"/>
                                                                                    <w:bottom w:val="none" w:sz="0" w:space="0" w:color="auto"/>
                                                                                    <w:right w:val="none" w:sz="0" w:space="0" w:color="auto"/>
                                                                                  </w:divBdr>
                                                                                  <w:divsChild>
                                                                                    <w:div w:id="1089275914">
                                                                                      <w:marLeft w:val="0"/>
                                                                                      <w:marRight w:val="0"/>
                                                                                      <w:marTop w:val="0"/>
                                                                                      <w:marBottom w:val="0"/>
                                                                                      <w:divBdr>
                                                                                        <w:top w:val="none" w:sz="0" w:space="0" w:color="auto"/>
                                                                                        <w:left w:val="none" w:sz="0" w:space="0" w:color="auto"/>
                                                                                        <w:bottom w:val="none" w:sz="0" w:space="0" w:color="auto"/>
                                                                                        <w:right w:val="none" w:sz="0" w:space="0" w:color="auto"/>
                                                                                      </w:divBdr>
                                                                                      <w:divsChild>
                                                                                        <w:div w:id="2032559933">
                                                                                          <w:marLeft w:val="0"/>
                                                                                          <w:marRight w:val="0"/>
                                                                                          <w:marTop w:val="0"/>
                                                                                          <w:marBottom w:val="0"/>
                                                                                          <w:divBdr>
                                                                                            <w:top w:val="none" w:sz="0" w:space="0" w:color="auto"/>
                                                                                            <w:left w:val="none" w:sz="0" w:space="0" w:color="auto"/>
                                                                                            <w:bottom w:val="none" w:sz="0" w:space="0" w:color="auto"/>
                                                                                            <w:right w:val="none" w:sz="0" w:space="0" w:color="auto"/>
                                                                                          </w:divBdr>
                                                                                          <w:divsChild>
                                                                                            <w:div w:id="703556672">
                                                                                              <w:marLeft w:val="0"/>
                                                                                              <w:marRight w:val="0"/>
                                                                                              <w:marTop w:val="0"/>
                                                                                              <w:marBottom w:val="0"/>
                                                                                              <w:divBdr>
                                                                                                <w:top w:val="none" w:sz="0" w:space="0" w:color="auto"/>
                                                                                                <w:left w:val="none" w:sz="0" w:space="0" w:color="auto"/>
                                                                                                <w:bottom w:val="none" w:sz="0" w:space="0" w:color="auto"/>
                                                                                                <w:right w:val="none" w:sz="0" w:space="0" w:color="auto"/>
                                                                                              </w:divBdr>
                                                                                              <w:divsChild>
                                                                                                <w:div w:id="296374759">
                                                                                                  <w:marLeft w:val="0"/>
                                                                                                  <w:marRight w:val="0"/>
                                                                                                  <w:marTop w:val="0"/>
                                                                                                  <w:marBottom w:val="0"/>
                                                                                                  <w:divBdr>
                                                                                                    <w:top w:val="none" w:sz="0" w:space="0" w:color="auto"/>
                                                                                                    <w:left w:val="none" w:sz="0" w:space="0" w:color="auto"/>
                                                                                                    <w:bottom w:val="none" w:sz="0" w:space="0" w:color="auto"/>
                                                                                                    <w:right w:val="none" w:sz="0" w:space="0" w:color="auto"/>
                                                                                                  </w:divBdr>
                                                                                                </w:div>
                                                                                                <w:div w:id="1032996031">
                                                                                                  <w:marLeft w:val="0"/>
                                                                                                  <w:marRight w:val="0"/>
                                                                                                  <w:marTop w:val="0"/>
                                                                                                  <w:marBottom w:val="0"/>
                                                                                                  <w:divBdr>
                                                                                                    <w:top w:val="none" w:sz="0" w:space="0" w:color="auto"/>
                                                                                                    <w:left w:val="none" w:sz="0" w:space="0" w:color="auto"/>
                                                                                                    <w:bottom w:val="none" w:sz="0" w:space="0" w:color="auto"/>
                                                                                                    <w:right w:val="none" w:sz="0" w:space="0" w:color="auto"/>
                                                                                                  </w:divBdr>
                                                                                                </w:div>
                                                                                                <w:div w:id="19974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4716126">
      <w:bodyDiv w:val="1"/>
      <w:marLeft w:val="0"/>
      <w:marRight w:val="0"/>
      <w:marTop w:val="0"/>
      <w:marBottom w:val="0"/>
      <w:divBdr>
        <w:top w:val="none" w:sz="0" w:space="0" w:color="auto"/>
        <w:left w:val="none" w:sz="0" w:space="0" w:color="auto"/>
        <w:bottom w:val="none" w:sz="0" w:space="0" w:color="auto"/>
        <w:right w:val="none" w:sz="0" w:space="0" w:color="auto"/>
      </w:divBdr>
    </w:div>
    <w:div w:id="1424456591">
      <w:bodyDiv w:val="1"/>
      <w:marLeft w:val="0"/>
      <w:marRight w:val="0"/>
      <w:marTop w:val="0"/>
      <w:marBottom w:val="0"/>
      <w:divBdr>
        <w:top w:val="none" w:sz="0" w:space="0" w:color="auto"/>
        <w:left w:val="none" w:sz="0" w:space="0" w:color="auto"/>
        <w:bottom w:val="none" w:sz="0" w:space="0" w:color="auto"/>
        <w:right w:val="none" w:sz="0" w:space="0" w:color="auto"/>
      </w:divBdr>
    </w:div>
    <w:div w:id="1449398411">
      <w:bodyDiv w:val="1"/>
      <w:marLeft w:val="0"/>
      <w:marRight w:val="0"/>
      <w:marTop w:val="0"/>
      <w:marBottom w:val="0"/>
      <w:divBdr>
        <w:top w:val="none" w:sz="0" w:space="0" w:color="auto"/>
        <w:left w:val="none" w:sz="0" w:space="0" w:color="auto"/>
        <w:bottom w:val="none" w:sz="0" w:space="0" w:color="auto"/>
        <w:right w:val="none" w:sz="0" w:space="0" w:color="auto"/>
      </w:divBdr>
      <w:divsChild>
        <w:div w:id="325477342">
          <w:marLeft w:val="0"/>
          <w:marRight w:val="0"/>
          <w:marTop w:val="0"/>
          <w:marBottom w:val="0"/>
          <w:divBdr>
            <w:top w:val="none" w:sz="0" w:space="0" w:color="auto"/>
            <w:left w:val="none" w:sz="0" w:space="0" w:color="auto"/>
            <w:bottom w:val="none" w:sz="0" w:space="0" w:color="auto"/>
            <w:right w:val="none" w:sz="0" w:space="0" w:color="auto"/>
          </w:divBdr>
          <w:divsChild>
            <w:div w:id="1593932492">
              <w:marLeft w:val="0"/>
              <w:marRight w:val="0"/>
              <w:marTop w:val="0"/>
              <w:marBottom w:val="0"/>
              <w:divBdr>
                <w:top w:val="none" w:sz="0" w:space="0" w:color="auto"/>
                <w:left w:val="none" w:sz="0" w:space="0" w:color="auto"/>
                <w:bottom w:val="none" w:sz="0" w:space="0" w:color="auto"/>
                <w:right w:val="none" w:sz="0" w:space="0" w:color="auto"/>
              </w:divBdr>
              <w:divsChild>
                <w:div w:id="247807783">
                  <w:marLeft w:val="0"/>
                  <w:marRight w:val="0"/>
                  <w:marTop w:val="0"/>
                  <w:marBottom w:val="0"/>
                  <w:divBdr>
                    <w:top w:val="none" w:sz="0" w:space="0" w:color="auto"/>
                    <w:left w:val="none" w:sz="0" w:space="0" w:color="auto"/>
                    <w:bottom w:val="none" w:sz="0" w:space="0" w:color="auto"/>
                    <w:right w:val="none" w:sz="0" w:space="0" w:color="auto"/>
                  </w:divBdr>
                  <w:divsChild>
                    <w:div w:id="833449565">
                      <w:marLeft w:val="0"/>
                      <w:marRight w:val="0"/>
                      <w:marTop w:val="0"/>
                      <w:marBottom w:val="0"/>
                      <w:divBdr>
                        <w:top w:val="none" w:sz="0" w:space="0" w:color="auto"/>
                        <w:left w:val="none" w:sz="0" w:space="0" w:color="auto"/>
                        <w:bottom w:val="none" w:sz="0" w:space="0" w:color="auto"/>
                        <w:right w:val="none" w:sz="0" w:space="0" w:color="auto"/>
                      </w:divBdr>
                      <w:divsChild>
                        <w:div w:id="52705095">
                          <w:marLeft w:val="0"/>
                          <w:marRight w:val="0"/>
                          <w:marTop w:val="0"/>
                          <w:marBottom w:val="0"/>
                          <w:divBdr>
                            <w:top w:val="none" w:sz="0" w:space="0" w:color="auto"/>
                            <w:left w:val="none" w:sz="0" w:space="0" w:color="auto"/>
                            <w:bottom w:val="none" w:sz="0" w:space="0" w:color="auto"/>
                            <w:right w:val="none" w:sz="0" w:space="0" w:color="auto"/>
                          </w:divBdr>
                          <w:divsChild>
                            <w:div w:id="377047082">
                              <w:marLeft w:val="0"/>
                              <w:marRight w:val="0"/>
                              <w:marTop w:val="0"/>
                              <w:marBottom w:val="0"/>
                              <w:divBdr>
                                <w:top w:val="none" w:sz="0" w:space="0" w:color="auto"/>
                                <w:left w:val="none" w:sz="0" w:space="0" w:color="auto"/>
                                <w:bottom w:val="none" w:sz="0" w:space="0" w:color="auto"/>
                                <w:right w:val="none" w:sz="0" w:space="0" w:color="auto"/>
                              </w:divBdr>
                              <w:divsChild>
                                <w:div w:id="1048384684">
                                  <w:marLeft w:val="0"/>
                                  <w:marRight w:val="0"/>
                                  <w:marTop w:val="0"/>
                                  <w:marBottom w:val="0"/>
                                  <w:divBdr>
                                    <w:top w:val="none" w:sz="0" w:space="0" w:color="auto"/>
                                    <w:left w:val="none" w:sz="0" w:space="0" w:color="auto"/>
                                    <w:bottom w:val="none" w:sz="0" w:space="0" w:color="auto"/>
                                    <w:right w:val="none" w:sz="0" w:space="0" w:color="auto"/>
                                  </w:divBdr>
                                  <w:divsChild>
                                    <w:div w:id="1014573054">
                                      <w:marLeft w:val="0"/>
                                      <w:marRight w:val="0"/>
                                      <w:marTop w:val="0"/>
                                      <w:marBottom w:val="0"/>
                                      <w:divBdr>
                                        <w:top w:val="none" w:sz="0" w:space="0" w:color="auto"/>
                                        <w:left w:val="none" w:sz="0" w:space="0" w:color="auto"/>
                                        <w:bottom w:val="none" w:sz="0" w:space="0" w:color="auto"/>
                                        <w:right w:val="none" w:sz="0" w:space="0" w:color="auto"/>
                                      </w:divBdr>
                                      <w:divsChild>
                                        <w:div w:id="1954941771">
                                          <w:marLeft w:val="0"/>
                                          <w:marRight w:val="0"/>
                                          <w:marTop w:val="0"/>
                                          <w:marBottom w:val="0"/>
                                          <w:divBdr>
                                            <w:top w:val="none" w:sz="0" w:space="0" w:color="auto"/>
                                            <w:left w:val="none" w:sz="0" w:space="0" w:color="auto"/>
                                            <w:bottom w:val="none" w:sz="0" w:space="0" w:color="auto"/>
                                            <w:right w:val="none" w:sz="0" w:space="0" w:color="auto"/>
                                          </w:divBdr>
                                          <w:divsChild>
                                            <w:div w:id="1769734254">
                                              <w:marLeft w:val="0"/>
                                              <w:marRight w:val="0"/>
                                              <w:marTop w:val="0"/>
                                              <w:marBottom w:val="0"/>
                                              <w:divBdr>
                                                <w:top w:val="none" w:sz="0" w:space="0" w:color="auto"/>
                                                <w:left w:val="none" w:sz="0" w:space="0" w:color="auto"/>
                                                <w:bottom w:val="none" w:sz="0" w:space="0" w:color="auto"/>
                                                <w:right w:val="none" w:sz="0" w:space="0" w:color="auto"/>
                                              </w:divBdr>
                                              <w:divsChild>
                                                <w:div w:id="570309929">
                                                  <w:marLeft w:val="0"/>
                                                  <w:marRight w:val="0"/>
                                                  <w:marTop w:val="0"/>
                                                  <w:marBottom w:val="0"/>
                                                  <w:divBdr>
                                                    <w:top w:val="none" w:sz="0" w:space="0" w:color="auto"/>
                                                    <w:left w:val="none" w:sz="0" w:space="0" w:color="auto"/>
                                                    <w:bottom w:val="none" w:sz="0" w:space="0" w:color="auto"/>
                                                    <w:right w:val="none" w:sz="0" w:space="0" w:color="auto"/>
                                                  </w:divBdr>
                                                  <w:divsChild>
                                                    <w:div w:id="1353722196">
                                                      <w:marLeft w:val="0"/>
                                                      <w:marRight w:val="0"/>
                                                      <w:marTop w:val="0"/>
                                                      <w:marBottom w:val="0"/>
                                                      <w:divBdr>
                                                        <w:top w:val="none" w:sz="0" w:space="0" w:color="auto"/>
                                                        <w:left w:val="none" w:sz="0" w:space="0" w:color="auto"/>
                                                        <w:bottom w:val="none" w:sz="0" w:space="0" w:color="auto"/>
                                                        <w:right w:val="none" w:sz="0" w:space="0" w:color="auto"/>
                                                      </w:divBdr>
                                                      <w:divsChild>
                                                        <w:div w:id="7105315">
                                                          <w:marLeft w:val="0"/>
                                                          <w:marRight w:val="0"/>
                                                          <w:marTop w:val="0"/>
                                                          <w:marBottom w:val="0"/>
                                                          <w:divBdr>
                                                            <w:top w:val="none" w:sz="0" w:space="0" w:color="auto"/>
                                                            <w:left w:val="none" w:sz="0" w:space="0" w:color="auto"/>
                                                            <w:bottom w:val="none" w:sz="0" w:space="0" w:color="auto"/>
                                                            <w:right w:val="none" w:sz="0" w:space="0" w:color="auto"/>
                                                          </w:divBdr>
                                                          <w:divsChild>
                                                            <w:div w:id="1204248419">
                                                              <w:marLeft w:val="0"/>
                                                              <w:marRight w:val="0"/>
                                                              <w:marTop w:val="0"/>
                                                              <w:marBottom w:val="0"/>
                                                              <w:divBdr>
                                                                <w:top w:val="none" w:sz="0" w:space="0" w:color="auto"/>
                                                                <w:left w:val="none" w:sz="0" w:space="0" w:color="auto"/>
                                                                <w:bottom w:val="none" w:sz="0" w:space="0" w:color="auto"/>
                                                                <w:right w:val="none" w:sz="0" w:space="0" w:color="auto"/>
                                                              </w:divBdr>
                                                              <w:divsChild>
                                                                <w:div w:id="1252204301">
                                                                  <w:marLeft w:val="0"/>
                                                                  <w:marRight w:val="0"/>
                                                                  <w:marTop w:val="0"/>
                                                                  <w:marBottom w:val="0"/>
                                                                  <w:divBdr>
                                                                    <w:top w:val="none" w:sz="0" w:space="0" w:color="auto"/>
                                                                    <w:left w:val="none" w:sz="0" w:space="0" w:color="auto"/>
                                                                    <w:bottom w:val="none" w:sz="0" w:space="0" w:color="auto"/>
                                                                    <w:right w:val="none" w:sz="0" w:space="0" w:color="auto"/>
                                                                  </w:divBdr>
                                                                  <w:divsChild>
                                                                    <w:div w:id="1155292081">
                                                                      <w:marLeft w:val="0"/>
                                                                      <w:marRight w:val="0"/>
                                                                      <w:marTop w:val="0"/>
                                                                      <w:marBottom w:val="0"/>
                                                                      <w:divBdr>
                                                                        <w:top w:val="none" w:sz="0" w:space="0" w:color="auto"/>
                                                                        <w:left w:val="none" w:sz="0" w:space="0" w:color="auto"/>
                                                                        <w:bottom w:val="none" w:sz="0" w:space="0" w:color="auto"/>
                                                                        <w:right w:val="none" w:sz="0" w:space="0" w:color="auto"/>
                                                                      </w:divBdr>
                                                                      <w:divsChild>
                                                                        <w:div w:id="69936626">
                                                                          <w:marLeft w:val="0"/>
                                                                          <w:marRight w:val="0"/>
                                                                          <w:marTop w:val="0"/>
                                                                          <w:marBottom w:val="0"/>
                                                                          <w:divBdr>
                                                                            <w:top w:val="none" w:sz="0" w:space="0" w:color="auto"/>
                                                                            <w:left w:val="none" w:sz="0" w:space="0" w:color="auto"/>
                                                                            <w:bottom w:val="none" w:sz="0" w:space="0" w:color="auto"/>
                                                                            <w:right w:val="none" w:sz="0" w:space="0" w:color="auto"/>
                                                                          </w:divBdr>
                                                                          <w:divsChild>
                                                                            <w:div w:id="913393329">
                                                                              <w:marLeft w:val="0"/>
                                                                              <w:marRight w:val="0"/>
                                                                              <w:marTop w:val="0"/>
                                                                              <w:marBottom w:val="0"/>
                                                                              <w:divBdr>
                                                                                <w:top w:val="none" w:sz="0" w:space="0" w:color="auto"/>
                                                                                <w:left w:val="none" w:sz="0" w:space="0" w:color="auto"/>
                                                                                <w:bottom w:val="none" w:sz="0" w:space="0" w:color="auto"/>
                                                                                <w:right w:val="none" w:sz="0" w:space="0" w:color="auto"/>
                                                                              </w:divBdr>
                                                                              <w:divsChild>
                                                                                <w:div w:id="986469737">
                                                                                  <w:marLeft w:val="0"/>
                                                                                  <w:marRight w:val="0"/>
                                                                                  <w:marTop w:val="0"/>
                                                                                  <w:marBottom w:val="0"/>
                                                                                  <w:divBdr>
                                                                                    <w:top w:val="none" w:sz="0" w:space="0" w:color="auto"/>
                                                                                    <w:left w:val="none" w:sz="0" w:space="0" w:color="auto"/>
                                                                                    <w:bottom w:val="none" w:sz="0" w:space="0" w:color="auto"/>
                                                                                    <w:right w:val="none" w:sz="0" w:space="0" w:color="auto"/>
                                                                                  </w:divBdr>
                                                                                  <w:divsChild>
                                                                                    <w:div w:id="564606898">
                                                                                      <w:marLeft w:val="0"/>
                                                                                      <w:marRight w:val="0"/>
                                                                                      <w:marTop w:val="0"/>
                                                                                      <w:marBottom w:val="0"/>
                                                                                      <w:divBdr>
                                                                                        <w:top w:val="none" w:sz="0" w:space="0" w:color="auto"/>
                                                                                        <w:left w:val="none" w:sz="0" w:space="0" w:color="auto"/>
                                                                                        <w:bottom w:val="none" w:sz="0" w:space="0" w:color="auto"/>
                                                                                        <w:right w:val="none" w:sz="0" w:space="0" w:color="auto"/>
                                                                                      </w:divBdr>
                                                                                      <w:divsChild>
                                                                                        <w:div w:id="1960187956">
                                                                                          <w:marLeft w:val="0"/>
                                                                                          <w:marRight w:val="0"/>
                                                                                          <w:marTop w:val="0"/>
                                                                                          <w:marBottom w:val="0"/>
                                                                                          <w:divBdr>
                                                                                            <w:top w:val="none" w:sz="0" w:space="0" w:color="auto"/>
                                                                                            <w:left w:val="none" w:sz="0" w:space="0" w:color="auto"/>
                                                                                            <w:bottom w:val="none" w:sz="0" w:space="0" w:color="auto"/>
                                                                                            <w:right w:val="none" w:sz="0" w:space="0" w:color="auto"/>
                                                                                          </w:divBdr>
                                                                                          <w:divsChild>
                                                                                            <w:div w:id="2146658154">
                                                                                              <w:marLeft w:val="0"/>
                                                                                              <w:marRight w:val="0"/>
                                                                                              <w:marTop w:val="0"/>
                                                                                              <w:marBottom w:val="0"/>
                                                                                              <w:divBdr>
                                                                                                <w:top w:val="none" w:sz="0" w:space="0" w:color="auto"/>
                                                                                                <w:left w:val="none" w:sz="0" w:space="0" w:color="auto"/>
                                                                                                <w:bottom w:val="none" w:sz="0" w:space="0" w:color="auto"/>
                                                                                                <w:right w:val="none" w:sz="0" w:space="0" w:color="auto"/>
                                                                                              </w:divBdr>
                                                                                              <w:divsChild>
                                                                                                <w:div w:id="528178756">
                                                                                                  <w:marLeft w:val="0"/>
                                                                                                  <w:marRight w:val="0"/>
                                                                                                  <w:marTop w:val="0"/>
                                                                                                  <w:marBottom w:val="0"/>
                                                                                                  <w:divBdr>
                                                                                                    <w:top w:val="none" w:sz="0" w:space="0" w:color="auto"/>
                                                                                                    <w:left w:val="none" w:sz="0" w:space="0" w:color="auto"/>
                                                                                                    <w:bottom w:val="none" w:sz="0" w:space="0" w:color="auto"/>
                                                                                                    <w:right w:val="none" w:sz="0" w:space="0" w:color="auto"/>
                                                                                                  </w:divBdr>
                                                                                                  <w:divsChild>
                                                                                                    <w:div w:id="146282917">
                                                                                                      <w:marLeft w:val="0"/>
                                                                                                      <w:marRight w:val="0"/>
                                                                                                      <w:marTop w:val="0"/>
                                                                                                      <w:marBottom w:val="0"/>
                                                                                                      <w:divBdr>
                                                                                                        <w:top w:val="none" w:sz="0" w:space="0" w:color="auto"/>
                                                                                                        <w:left w:val="none" w:sz="0" w:space="0" w:color="auto"/>
                                                                                                        <w:bottom w:val="none" w:sz="0" w:space="0" w:color="auto"/>
                                                                                                        <w:right w:val="none" w:sz="0" w:space="0" w:color="auto"/>
                                                                                                      </w:divBdr>
                                                                                                    </w:div>
                                                                                                    <w:div w:id="775057409">
                                                                                                      <w:marLeft w:val="0"/>
                                                                                                      <w:marRight w:val="0"/>
                                                                                                      <w:marTop w:val="0"/>
                                                                                                      <w:marBottom w:val="0"/>
                                                                                                      <w:divBdr>
                                                                                                        <w:top w:val="none" w:sz="0" w:space="0" w:color="auto"/>
                                                                                                        <w:left w:val="none" w:sz="0" w:space="0" w:color="auto"/>
                                                                                                        <w:bottom w:val="none" w:sz="0" w:space="0" w:color="auto"/>
                                                                                                        <w:right w:val="none" w:sz="0" w:space="0" w:color="auto"/>
                                                                                                      </w:divBdr>
                                                                                                    </w:div>
                                                                                                    <w:div w:id="1052466948">
                                                                                                      <w:marLeft w:val="0"/>
                                                                                                      <w:marRight w:val="0"/>
                                                                                                      <w:marTop w:val="0"/>
                                                                                                      <w:marBottom w:val="0"/>
                                                                                                      <w:divBdr>
                                                                                                        <w:top w:val="none" w:sz="0" w:space="0" w:color="auto"/>
                                                                                                        <w:left w:val="none" w:sz="0" w:space="0" w:color="auto"/>
                                                                                                        <w:bottom w:val="none" w:sz="0" w:space="0" w:color="auto"/>
                                                                                                        <w:right w:val="none" w:sz="0" w:space="0" w:color="auto"/>
                                                                                                      </w:divBdr>
                                                                                                    </w:div>
                                                                                                    <w:div w:id="1370180804">
                                                                                                      <w:marLeft w:val="0"/>
                                                                                                      <w:marRight w:val="0"/>
                                                                                                      <w:marTop w:val="0"/>
                                                                                                      <w:marBottom w:val="0"/>
                                                                                                      <w:divBdr>
                                                                                                        <w:top w:val="none" w:sz="0" w:space="0" w:color="auto"/>
                                                                                                        <w:left w:val="none" w:sz="0" w:space="0" w:color="auto"/>
                                                                                                        <w:bottom w:val="none" w:sz="0" w:space="0" w:color="auto"/>
                                                                                                        <w:right w:val="none" w:sz="0" w:space="0" w:color="auto"/>
                                                                                                      </w:divBdr>
                                                                                                    </w:div>
                                                                                                    <w:div w:id="1548446608">
                                                                                                      <w:marLeft w:val="0"/>
                                                                                                      <w:marRight w:val="0"/>
                                                                                                      <w:marTop w:val="0"/>
                                                                                                      <w:marBottom w:val="0"/>
                                                                                                      <w:divBdr>
                                                                                                        <w:top w:val="none" w:sz="0" w:space="0" w:color="auto"/>
                                                                                                        <w:left w:val="none" w:sz="0" w:space="0" w:color="auto"/>
                                                                                                        <w:bottom w:val="none" w:sz="0" w:space="0" w:color="auto"/>
                                                                                                        <w:right w:val="none" w:sz="0" w:space="0" w:color="auto"/>
                                                                                                      </w:divBdr>
                                                                                                    </w:div>
                                                                                                    <w:div w:id="15547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8060705">
      <w:bodyDiv w:val="1"/>
      <w:marLeft w:val="0"/>
      <w:marRight w:val="0"/>
      <w:marTop w:val="0"/>
      <w:marBottom w:val="0"/>
      <w:divBdr>
        <w:top w:val="none" w:sz="0" w:space="0" w:color="auto"/>
        <w:left w:val="none" w:sz="0" w:space="0" w:color="auto"/>
        <w:bottom w:val="none" w:sz="0" w:space="0" w:color="auto"/>
        <w:right w:val="none" w:sz="0" w:space="0" w:color="auto"/>
      </w:divBdr>
      <w:divsChild>
        <w:div w:id="488637215">
          <w:marLeft w:val="446"/>
          <w:marRight w:val="0"/>
          <w:marTop w:val="0"/>
          <w:marBottom w:val="0"/>
          <w:divBdr>
            <w:top w:val="none" w:sz="0" w:space="0" w:color="auto"/>
            <w:left w:val="none" w:sz="0" w:space="0" w:color="auto"/>
            <w:bottom w:val="none" w:sz="0" w:space="0" w:color="auto"/>
            <w:right w:val="none" w:sz="0" w:space="0" w:color="auto"/>
          </w:divBdr>
        </w:div>
        <w:div w:id="810833061">
          <w:marLeft w:val="446"/>
          <w:marRight w:val="0"/>
          <w:marTop w:val="0"/>
          <w:marBottom w:val="0"/>
          <w:divBdr>
            <w:top w:val="none" w:sz="0" w:space="0" w:color="auto"/>
            <w:left w:val="none" w:sz="0" w:space="0" w:color="auto"/>
            <w:bottom w:val="none" w:sz="0" w:space="0" w:color="auto"/>
            <w:right w:val="none" w:sz="0" w:space="0" w:color="auto"/>
          </w:divBdr>
        </w:div>
        <w:div w:id="982201793">
          <w:marLeft w:val="446"/>
          <w:marRight w:val="0"/>
          <w:marTop w:val="0"/>
          <w:marBottom w:val="0"/>
          <w:divBdr>
            <w:top w:val="none" w:sz="0" w:space="0" w:color="auto"/>
            <w:left w:val="none" w:sz="0" w:space="0" w:color="auto"/>
            <w:bottom w:val="none" w:sz="0" w:space="0" w:color="auto"/>
            <w:right w:val="none" w:sz="0" w:space="0" w:color="auto"/>
          </w:divBdr>
        </w:div>
        <w:div w:id="1318723362">
          <w:marLeft w:val="446"/>
          <w:marRight w:val="0"/>
          <w:marTop w:val="0"/>
          <w:marBottom w:val="0"/>
          <w:divBdr>
            <w:top w:val="none" w:sz="0" w:space="0" w:color="auto"/>
            <w:left w:val="none" w:sz="0" w:space="0" w:color="auto"/>
            <w:bottom w:val="none" w:sz="0" w:space="0" w:color="auto"/>
            <w:right w:val="none" w:sz="0" w:space="0" w:color="auto"/>
          </w:divBdr>
        </w:div>
        <w:div w:id="1834444969">
          <w:marLeft w:val="446"/>
          <w:marRight w:val="0"/>
          <w:marTop w:val="0"/>
          <w:marBottom w:val="0"/>
          <w:divBdr>
            <w:top w:val="none" w:sz="0" w:space="0" w:color="auto"/>
            <w:left w:val="none" w:sz="0" w:space="0" w:color="auto"/>
            <w:bottom w:val="none" w:sz="0" w:space="0" w:color="auto"/>
            <w:right w:val="none" w:sz="0" w:space="0" w:color="auto"/>
          </w:divBdr>
        </w:div>
        <w:div w:id="1921598087">
          <w:marLeft w:val="446"/>
          <w:marRight w:val="0"/>
          <w:marTop w:val="0"/>
          <w:marBottom w:val="0"/>
          <w:divBdr>
            <w:top w:val="none" w:sz="0" w:space="0" w:color="auto"/>
            <w:left w:val="none" w:sz="0" w:space="0" w:color="auto"/>
            <w:bottom w:val="none" w:sz="0" w:space="0" w:color="auto"/>
            <w:right w:val="none" w:sz="0" w:space="0" w:color="auto"/>
          </w:divBdr>
        </w:div>
      </w:divsChild>
    </w:div>
    <w:div w:id="1464230541">
      <w:bodyDiv w:val="1"/>
      <w:marLeft w:val="0"/>
      <w:marRight w:val="0"/>
      <w:marTop w:val="0"/>
      <w:marBottom w:val="0"/>
      <w:divBdr>
        <w:top w:val="none" w:sz="0" w:space="0" w:color="auto"/>
        <w:left w:val="none" w:sz="0" w:space="0" w:color="auto"/>
        <w:bottom w:val="none" w:sz="0" w:space="0" w:color="auto"/>
        <w:right w:val="none" w:sz="0" w:space="0" w:color="auto"/>
      </w:divBdr>
    </w:div>
    <w:div w:id="1469013993">
      <w:bodyDiv w:val="1"/>
      <w:marLeft w:val="0"/>
      <w:marRight w:val="0"/>
      <w:marTop w:val="0"/>
      <w:marBottom w:val="0"/>
      <w:divBdr>
        <w:top w:val="none" w:sz="0" w:space="0" w:color="auto"/>
        <w:left w:val="none" w:sz="0" w:space="0" w:color="auto"/>
        <w:bottom w:val="none" w:sz="0" w:space="0" w:color="auto"/>
        <w:right w:val="none" w:sz="0" w:space="0" w:color="auto"/>
      </w:divBdr>
    </w:div>
    <w:div w:id="1477068108">
      <w:bodyDiv w:val="1"/>
      <w:marLeft w:val="0"/>
      <w:marRight w:val="0"/>
      <w:marTop w:val="0"/>
      <w:marBottom w:val="0"/>
      <w:divBdr>
        <w:top w:val="none" w:sz="0" w:space="0" w:color="auto"/>
        <w:left w:val="none" w:sz="0" w:space="0" w:color="auto"/>
        <w:bottom w:val="none" w:sz="0" w:space="0" w:color="auto"/>
        <w:right w:val="none" w:sz="0" w:space="0" w:color="auto"/>
      </w:divBdr>
    </w:div>
    <w:div w:id="1480075953">
      <w:bodyDiv w:val="1"/>
      <w:marLeft w:val="0"/>
      <w:marRight w:val="0"/>
      <w:marTop w:val="0"/>
      <w:marBottom w:val="0"/>
      <w:divBdr>
        <w:top w:val="none" w:sz="0" w:space="0" w:color="auto"/>
        <w:left w:val="none" w:sz="0" w:space="0" w:color="auto"/>
        <w:bottom w:val="none" w:sz="0" w:space="0" w:color="auto"/>
        <w:right w:val="none" w:sz="0" w:space="0" w:color="auto"/>
      </w:divBdr>
    </w:div>
    <w:div w:id="1514419003">
      <w:bodyDiv w:val="1"/>
      <w:marLeft w:val="0"/>
      <w:marRight w:val="0"/>
      <w:marTop w:val="0"/>
      <w:marBottom w:val="0"/>
      <w:divBdr>
        <w:top w:val="none" w:sz="0" w:space="0" w:color="auto"/>
        <w:left w:val="none" w:sz="0" w:space="0" w:color="auto"/>
        <w:bottom w:val="none" w:sz="0" w:space="0" w:color="auto"/>
        <w:right w:val="none" w:sz="0" w:space="0" w:color="auto"/>
      </w:divBdr>
    </w:div>
    <w:div w:id="1523932332">
      <w:bodyDiv w:val="1"/>
      <w:marLeft w:val="0"/>
      <w:marRight w:val="0"/>
      <w:marTop w:val="0"/>
      <w:marBottom w:val="0"/>
      <w:divBdr>
        <w:top w:val="none" w:sz="0" w:space="0" w:color="auto"/>
        <w:left w:val="none" w:sz="0" w:space="0" w:color="auto"/>
        <w:bottom w:val="none" w:sz="0" w:space="0" w:color="auto"/>
        <w:right w:val="none" w:sz="0" w:space="0" w:color="auto"/>
      </w:divBdr>
    </w:div>
    <w:div w:id="1530022598">
      <w:bodyDiv w:val="1"/>
      <w:marLeft w:val="0"/>
      <w:marRight w:val="0"/>
      <w:marTop w:val="0"/>
      <w:marBottom w:val="0"/>
      <w:divBdr>
        <w:top w:val="none" w:sz="0" w:space="0" w:color="auto"/>
        <w:left w:val="none" w:sz="0" w:space="0" w:color="auto"/>
        <w:bottom w:val="none" w:sz="0" w:space="0" w:color="auto"/>
        <w:right w:val="none" w:sz="0" w:space="0" w:color="auto"/>
      </w:divBdr>
    </w:div>
    <w:div w:id="1552033772">
      <w:bodyDiv w:val="1"/>
      <w:marLeft w:val="0"/>
      <w:marRight w:val="0"/>
      <w:marTop w:val="0"/>
      <w:marBottom w:val="0"/>
      <w:divBdr>
        <w:top w:val="none" w:sz="0" w:space="0" w:color="auto"/>
        <w:left w:val="none" w:sz="0" w:space="0" w:color="auto"/>
        <w:bottom w:val="none" w:sz="0" w:space="0" w:color="auto"/>
        <w:right w:val="none" w:sz="0" w:space="0" w:color="auto"/>
      </w:divBdr>
    </w:div>
    <w:div w:id="1565336792">
      <w:bodyDiv w:val="1"/>
      <w:marLeft w:val="0"/>
      <w:marRight w:val="0"/>
      <w:marTop w:val="0"/>
      <w:marBottom w:val="0"/>
      <w:divBdr>
        <w:top w:val="none" w:sz="0" w:space="0" w:color="auto"/>
        <w:left w:val="none" w:sz="0" w:space="0" w:color="auto"/>
        <w:bottom w:val="none" w:sz="0" w:space="0" w:color="auto"/>
        <w:right w:val="none" w:sz="0" w:space="0" w:color="auto"/>
      </w:divBdr>
    </w:div>
    <w:div w:id="1569917964">
      <w:bodyDiv w:val="1"/>
      <w:marLeft w:val="0"/>
      <w:marRight w:val="0"/>
      <w:marTop w:val="0"/>
      <w:marBottom w:val="0"/>
      <w:divBdr>
        <w:top w:val="none" w:sz="0" w:space="0" w:color="auto"/>
        <w:left w:val="none" w:sz="0" w:space="0" w:color="auto"/>
        <w:bottom w:val="none" w:sz="0" w:space="0" w:color="auto"/>
        <w:right w:val="none" w:sz="0" w:space="0" w:color="auto"/>
      </w:divBdr>
    </w:div>
    <w:div w:id="1604144107">
      <w:bodyDiv w:val="1"/>
      <w:marLeft w:val="0"/>
      <w:marRight w:val="0"/>
      <w:marTop w:val="0"/>
      <w:marBottom w:val="0"/>
      <w:divBdr>
        <w:top w:val="none" w:sz="0" w:space="0" w:color="auto"/>
        <w:left w:val="none" w:sz="0" w:space="0" w:color="auto"/>
        <w:bottom w:val="none" w:sz="0" w:space="0" w:color="auto"/>
        <w:right w:val="none" w:sz="0" w:space="0" w:color="auto"/>
      </w:divBdr>
    </w:div>
    <w:div w:id="1620382298">
      <w:bodyDiv w:val="1"/>
      <w:marLeft w:val="0"/>
      <w:marRight w:val="0"/>
      <w:marTop w:val="0"/>
      <w:marBottom w:val="0"/>
      <w:divBdr>
        <w:top w:val="none" w:sz="0" w:space="0" w:color="auto"/>
        <w:left w:val="none" w:sz="0" w:space="0" w:color="auto"/>
        <w:bottom w:val="none" w:sz="0" w:space="0" w:color="auto"/>
        <w:right w:val="none" w:sz="0" w:space="0" w:color="auto"/>
      </w:divBdr>
    </w:div>
    <w:div w:id="1659112886">
      <w:bodyDiv w:val="1"/>
      <w:marLeft w:val="0"/>
      <w:marRight w:val="0"/>
      <w:marTop w:val="0"/>
      <w:marBottom w:val="0"/>
      <w:divBdr>
        <w:top w:val="none" w:sz="0" w:space="0" w:color="auto"/>
        <w:left w:val="none" w:sz="0" w:space="0" w:color="auto"/>
        <w:bottom w:val="none" w:sz="0" w:space="0" w:color="auto"/>
        <w:right w:val="none" w:sz="0" w:space="0" w:color="auto"/>
      </w:divBdr>
    </w:div>
    <w:div w:id="1706518441">
      <w:bodyDiv w:val="1"/>
      <w:marLeft w:val="0"/>
      <w:marRight w:val="0"/>
      <w:marTop w:val="0"/>
      <w:marBottom w:val="0"/>
      <w:divBdr>
        <w:top w:val="none" w:sz="0" w:space="0" w:color="auto"/>
        <w:left w:val="none" w:sz="0" w:space="0" w:color="auto"/>
        <w:bottom w:val="none" w:sz="0" w:space="0" w:color="auto"/>
        <w:right w:val="none" w:sz="0" w:space="0" w:color="auto"/>
      </w:divBdr>
    </w:div>
    <w:div w:id="1726678531">
      <w:bodyDiv w:val="1"/>
      <w:marLeft w:val="0"/>
      <w:marRight w:val="0"/>
      <w:marTop w:val="0"/>
      <w:marBottom w:val="0"/>
      <w:divBdr>
        <w:top w:val="none" w:sz="0" w:space="0" w:color="auto"/>
        <w:left w:val="none" w:sz="0" w:space="0" w:color="auto"/>
        <w:bottom w:val="none" w:sz="0" w:space="0" w:color="auto"/>
        <w:right w:val="none" w:sz="0" w:space="0" w:color="auto"/>
      </w:divBdr>
    </w:div>
    <w:div w:id="1727795084">
      <w:bodyDiv w:val="1"/>
      <w:marLeft w:val="0"/>
      <w:marRight w:val="0"/>
      <w:marTop w:val="0"/>
      <w:marBottom w:val="0"/>
      <w:divBdr>
        <w:top w:val="none" w:sz="0" w:space="0" w:color="auto"/>
        <w:left w:val="none" w:sz="0" w:space="0" w:color="auto"/>
        <w:bottom w:val="none" w:sz="0" w:space="0" w:color="auto"/>
        <w:right w:val="none" w:sz="0" w:space="0" w:color="auto"/>
      </w:divBdr>
    </w:div>
    <w:div w:id="1729911187">
      <w:bodyDiv w:val="1"/>
      <w:marLeft w:val="0"/>
      <w:marRight w:val="0"/>
      <w:marTop w:val="0"/>
      <w:marBottom w:val="0"/>
      <w:divBdr>
        <w:top w:val="none" w:sz="0" w:space="0" w:color="auto"/>
        <w:left w:val="none" w:sz="0" w:space="0" w:color="auto"/>
        <w:bottom w:val="none" w:sz="0" w:space="0" w:color="auto"/>
        <w:right w:val="none" w:sz="0" w:space="0" w:color="auto"/>
      </w:divBdr>
    </w:div>
    <w:div w:id="1729917586">
      <w:bodyDiv w:val="1"/>
      <w:marLeft w:val="0"/>
      <w:marRight w:val="0"/>
      <w:marTop w:val="0"/>
      <w:marBottom w:val="0"/>
      <w:divBdr>
        <w:top w:val="none" w:sz="0" w:space="0" w:color="auto"/>
        <w:left w:val="none" w:sz="0" w:space="0" w:color="auto"/>
        <w:bottom w:val="none" w:sz="0" w:space="0" w:color="auto"/>
        <w:right w:val="none" w:sz="0" w:space="0" w:color="auto"/>
      </w:divBdr>
    </w:div>
    <w:div w:id="1736004270">
      <w:bodyDiv w:val="1"/>
      <w:marLeft w:val="0"/>
      <w:marRight w:val="0"/>
      <w:marTop w:val="0"/>
      <w:marBottom w:val="0"/>
      <w:divBdr>
        <w:top w:val="none" w:sz="0" w:space="0" w:color="auto"/>
        <w:left w:val="none" w:sz="0" w:space="0" w:color="auto"/>
        <w:bottom w:val="none" w:sz="0" w:space="0" w:color="auto"/>
        <w:right w:val="none" w:sz="0" w:space="0" w:color="auto"/>
      </w:divBdr>
    </w:div>
    <w:div w:id="1741978545">
      <w:bodyDiv w:val="1"/>
      <w:marLeft w:val="0"/>
      <w:marRight w:val="0"/>
      <w:marTop w:val="0"/>
      <w:marBottom w:val="0"/>
      <w:divBdr>
        <w:top w:val="none" w:sz="0" w:space="0" w:color="auto"/>
        <w:left w:val="none" w:sz="0" w:space="0" w:color="auto"/>
        <w:bottom w:val="none" w:sz="0" w:space="0" w:color="auto"/>
        <w:right w:val="none" w:sz="0" w:space="0" w:color="auto"/>
      </w:divBdr>
    </w:div>
    <w:div w:id="1765303948">
      <w:bodyDiv w:val="1"/>
      <w:marLeft w:val="0"/>
      <w:marRight w:val="0"/>
      <w:marTop w:val="0"/>
      <w:marBottom w:val="0"/>
      <w:divBdr>
        <w:top w:val="none" w:sz="0" w:space="0" w:color="auto"/>
        <w:left w:val="none" w:sz="0" w:space="0" w:color="auto"/>
        <w:bottom w:val="none" w:sz="0" w:space="0" w:color="auto"/>
        <w:right w:val="none" w:sz="0" w:space="0" w:color="auto"/>
      </w:divBdr>
    </w:div>
    <w:div w:id="1783643738">
      <w:bodyDiv w:val="1"/>
      <w:marLeft w:val="0"/>
      <w:marRight w:val="0"/>
      <w:marTop w:val="0"/>
      <w:marBottom w:val="0"/>
      <w:divBdr>
        <w:top w:val="none" w:sz="0" w:space="0" w:color="auto"/>
        <w:left w:val="none" w:sz="0" w:space="0" w:color="auto"/>
        <w:bottom w:val="none" w:sz="0" w:space="0" w:color="auto"/>
        <w:right w:val="none" w:sz="0" w:space="0" w:color="auto"/>
      </w:divBdr>
    </w:div>
    <w:div w:id="1784349527">
      <w:bodyDiv w:val="1"/>
      <w:marLeft w:val="0"/>
      <w:marRight w:val="0"/>
      <w:marTop w:val="0"/>
      <w:marBottom w:val="0"/>
      <w:divBdr>
        <w:top w:val="none" w:sz="0" w:space="0" w:color="auto"/>
        <w:left w:val="none" w:sz="0" w:space="0" w:color="auto"/>
        <w:bottom w:val="none" w:sz="0" w:space="0" w:color="auto"/>
        <w:right w:val="none" w:sz="0" w:space="0" w:color="auto"/>
      </w:divBdr>
    </w:div>
    <w:div w:id="1796024032">
      <w:bodyDiv w:val="1"/>
      <w:marLeft w:val="0"/>
      <w:marRight w:val="0"/>
      <w:marTop w:val="0"/>
      <w:marBottom w:val="0"/>
      <w:divBdr>
        <w:top w:val="none" w:sz="0" w:space="0" w:color="auto"/>
        <w:left w:val="none" w:sz="0" w:space="0" w:color="auto"/>
        <w:bottom w:val="none" w:sz="0" w:space="0" w:color="auto"/>
        <w:right w:val="none" w:sz="0" w:space="0" w:color="auto"/>
      </w:divBdr>
    </w:div>
    <w:div w:id="1822891246">
      <w:bodyDiv w:val="1"/>
      <w:marLeft w:val="0"/>
      <w:marRight w:val="0"/>
      <w:marTop w:val="0"/>
      <w:marBottom w:val="0"/>
      <w:divBdr>
        <w:top w:val="none" w:sz="0" w:space="0" w:color="auto"/>
        <w:left w:val="none" w:sz="0" w:space="0" w:color="auto"/>
        <w:bottom w:val="none" w:sz="0" w:space="0" w:color="auto"/>
        <w:right w:val="none" w:sz="0" w:space="0" w:color="auto"/>
      </w:divBdr>
    </w:div>
    <w:div w:id="1834636845">
      <w:bodyDiv w:val="1"/>
      <w:marLeft w:val="0"/>
      <w:marRight w:val="0"/>
      <w:marTop w:val="0"/>
      <w:marBottom w:val="0"/>
      <w:divBdr>
        <w:top w:val="none" w:sz="0" w:space="0" w:color="auto"/>
        <w:left w:val="none" w:sz="0" w:space="0" w:color="auto"/>
        <w:bottom w:val="none" w:sz="0" w:space="0" w:color="auto"/>
        <w:right w:val="none" w:sz="0" w:space="0" w:color="auto"/>
      </w:divBdr>
    </w:div>
    <w:div w:id="1868982018">
      <w:bodyDiv w:val="1"/>
      <w:marLeft w:val="0"/>
      <w:marRight w:val="0"/>
      <w:marTop w:val="0"/>
      <w:marBottom w:val="0"/>
      <w:divBdr>
        <w:top w:val="none" w:sz="0" w:space="0" w:color="auto"/>
        <w:left w:val="none" w:sz="0" w:space="0" w:color="auto"/>
        <w:bottom w:val="none" w:sz="0" w:space="0" w:color="auto"/>
        <w:right w:val="none" w:sz="0" w:space="0" w:color="auto"/>
      </w:divBdr>
    </w:div>
    <w:div w:id="1878734318">
      <w:bodyDiv w:val="1"/>
      <w:marLeft w:val="0"/>
      <w:marRight w:val="0"/>
      <w:marTop w:val="0"/>
      <w:marBottom w:val="0"/>
      <w:divBdr>
        <w:top w:val="none" w:sz="0" w:space="0" w:color="auto"/>
        <w:left w:val="none" w:sz="0" w:space="0" w:color="auto"/>
        <w:bottom w:val="none" w:sz="0" w:space="0" w:color="auto"/>
        <w:right w:val="none" w:sz="0" w:space="0" w:color="auto"/>
      </w:divBdr>
    </w:div>
    <w:div w:id="1885557853">
      <w:bodyDiv w:val="1"/>
      <w:marLeft w:val="0"/>
      <w:marRight w:val="0"/>
      <w:marTop w:val="0"/>
      <w:marBottom w:val="0"/>
      <w:divBdr>
        <w:top w:val="none" w:sz="0" w:space="0" w:color="auto"/>
        <w:left w:val="none" w:sz="0" w:space="0" w:color="auto"/>
        <w:bottom w:val="none" w:sz="0" w:space="0" w:color="auto"/>
        <w:right w:val="none" w:sz="0" w:space="0" w:color="auto"/>
      </w:divBdr>
      <w:divsChild>
        <w:div w:id="348408114">
          <w:marLeft w:val="446"/>
          <w:marRight w:val="0"/>
          <w:marTop w:val="0"/>
          <w:marBottom w:val="0"/>
          <w:divBdr>
            <w:top w:val="none" w:sz="0" w:space="0" w:color="auto"/>
            <w:left w:val="none" w:sz="0" w:space="0" w:color="auto"/>
            <w:bottom w:val="none" w:sz="0" w:space="0" w:color="auto"/>
            <w:right w:val="none" w:sz="0" w:space="0" w:color="auto"/>
          </w:divBdr>
        </w:div>
        <w:div w:id="1030228989">
          <w:marLeft w:val="446"/>
          <w:marRight w:val="0"/>
          <w:marTop w:val="0"/>
          <w:marBottom w:val="0"/>
          <w:divBdr>
            <w:top w:val="none" w:sz="0" w:space="0" w:color="auto"/>
            <w:left w:val="none" w:sz="0" w:space="0" w:color="auto"/>
            <w:bottom w:val="none" w:sz="0" w:space="0" w:color="auto"/>
            <w:right w:val="none" w:sz="0" w:space="0" w:color="auto"/>
          </w:divBdr>
        </w:div>
        <w:div w:id="1612006621">
          <w:marLeft w:val="446"/>
          <w:marRight w:val="0"/>
          <w:marTop w:val="0"/>
          <w:marBottom w:val="0"/>
          <w:divBdr>
            <w:top w:val="none" w:sz="0" w:space="0" w:color="auto"/>
            <w:left w:val="none" w:sz="0" w:space="0" w:color="auto"/>
            <w:bottom w:val="none" w:sz="0" w:space="0" w:color="auto"/>
            <w:right w:val="none" w:sz="0" w:space="0" w:color="auto"/>
          </w:divBdr>
        </w:div>
        <w:div w:id="1713849304">
          <w:marLeft w:val="446"/>
          <w:marRight w:val="0"/>
          <w:marTop w:val="0"/>
          <w:marBottom w:val="0"/>
          <w:divBdr>
            <w:top w:val="none" w:sz="0" w:space="0" w:color="auto"/>
            <w:left w:val="none" w:sz="0" w:space="0" w:color="auto"/>
            <w:bottom w:val="none" w:sz="0" w:space="0" w:color="auto"/>
            <w:right w:val="none" w:sz="0" w:space="0" w:color="auto"/>
          </w:divBdr>
        </w:div>
        <w:div w:id="1845166125">
          <w:marLeft w:val="446"/>
          <w:marRight w:val="0"/>
          <w:marTop w:val="0"/>
          <w:marBottom w:val="0"/>
          <w:divBdr>
            <w:top w:val="none" w:sz="0" w:space="0" w:color="auto"/>
            <w:left w:val="none" w:sz="0" w:space="0" w:color="auto"/>
            <w:bottom w:val="none" w:sz="0" w:space="0" w:color="auto"/>
            <w:right w:val="none" w:sz="0" w:space="0" w:color="auto"/>
          </w:divBdr>
        </w:div>
        <w:div w:id="2017269080">
          <w:marLeft w:val="446"/>
          <w:marRight w:val="0"/>
          <w:marTop w:val="0"/>
          <w:marBottom w:val="0"/>
          <w:divBdr>
            <w:top w:val="none" w:sz="0" w:space="0" w:color="auto"/>
            <w:left w:val="none" w:sz="0" w:space="0" w:color="auto"/>
            <w:bottom w:val="none" w:sz="0" w:space="0" w:color="auto"/>
            <w:right w:val="none" w:sz="0" w:space="0" w:color="auto"/>
          </w:divBdr>
        </w:div>
      </w:divsChild>
    </w:div>
    <w:div w:id="1905750140">
      <w:bodyDiv w:val="1"/>
      <w:marLeft w:val="0"/>
      <w:marRight w:val="0"/>
      <w:marTop w:val="0"/>
      <w:marBottom w:val="0"/>
      <w:divBdr>
        <w:top w:val="none" w:sz="0" w:space="0" w:color="auto"/>
        <w:left w:val="none" w:sz="0" w:space="0" w:color="auto"/>
        <w:bottom w:val="none" w:sz="0" w:space="0" w:color="auto"/>
        <w:right w:val="none" w:sz="0" w:space="0" w:color="auto"/>
      </w:divBdr>
    </w:div>
    <w:div w:id="1909026025">
      <w:bodyDiv w:val="1"/>
      <w:marLeft w:val="0"/>
      <w:marRight w:val="0"/>
      <w:marTop w:val="0"/>
      <w:marBottom w:val="0"/>
      <w:divBdr>
        <w:top w:val="none" w:sz="0" w:space="0" w:color="auto"/>
        <w:left w:val="none" w:sz="0" w:space="0" w:color="auto"/>
        <w:bottom w:val="none" w:sz="0" w:space="0" w:color="auto"/>
        <w:right w:val="none" w:sz="0" w:space="0" w:color="auto"/>
      </w:divBdr>
    </w:div>
    <w:div w:id="1914661737">
      <w:bodyDiv w:val="1"/>
      <w:marLeft w:val="0"/>
      <w:marRight w:val="0"/>
      <w:marTop w:val="0"/>
      <w:marBottom w:val="0"/>
      <w:divBdr>
        <w:top w:val="none" w:sz="0" w:space="0" w:color="auto"/>
        <w:left w:val="none" w:sz="0" w:space="0" w:color="auto"/>
        <w:bottom w:val="none" w:sz="0" w:space="0" w:color="auto"/>
        <w:right w:val="none" w:sz="0" w:space="0" w:color="auto"/>
      </w:divBdr>
    </w:div>
    <w:div w:id="1915315541">
      <w:bodyDiv w:val="1"/>
      <w:marLeft w:val="0"/>
      <w:marRight w:val="0"/>
      <w:marTop w:val="0"/>
      <w:marBottom w:val="0"/>
      <w:divBdr>
        <w:top w:val="none" w:sz="0" w:space="0" w:color="auto"/>
        <w:left w:val="none" w:sz="0" w:space="0" w:color="auto"/>
        <w:bottom w:val="none" w:sz="0" w:space="0" w:color="auto"/>
        <w:right w:val="none" w:sz="0" w:space="0" w:color="auto"/>
      </w:divBdr>
      <w:divsChild>
        <w:div w:id="994525458">
          <w:marLeft w:val="0"/>
          <w:marRight w:val="0"/>
          <w:marTop w:val="0"/>
          <w:marBottom w:val="0"/>
          <w:divBdr>
            <w:top w:val="none" w:sz="0" w:space="0" w:color="auto"/>
            <w:left w:val="none" w:sz="0" w:space="0" w:color="auto"/>
            <w:bottom w:val="none" w:sz="0" w:space="0" w:color="auto"/>
            <w:right w:val="none" w:sz="0" w:space="0" w:color="auto"/>
          </w:divBdr>
          <w:divsChild>
            <w:div w:id="2121752471">
              <w:marLeft w:val="0"/>
              <w:marRight w:val="0"/>
              <w:marTop w:val="0"/>
              <w:marBottom w:val="0"/>
              <w:divBdr>
                <w:top w:val="none" w:sz="0" w:space="0" w:color="auto"/>
                <w:left w:val="none" w:sz="0" w:space="0" w:color="auto"/>
                <w:bottom w:val="none" w:sz="0" w:space="0" w:color="auto"/>
                <w:right w:val="none" w:sz="0" w:space="0" w:color="auto"/>
              </w:divBdr>
              <w:divsChild>
                <w:div w:id="715203279">
                  <w:marLeft w:val="0"/>
                  <w:marRight w:val="0"/>
                  <w:marTop w:val="0"/>
                  <w:marBottom w:val="0"/>
                  <w:divBdr>
                    <w:top w:val="none" w:sz="0" w:space="0" w:color="auto"/>
                    <w:left w:val="none" w:sz="0" w:space="0" w:color="auto"/>
                    <w:bottom w:val="none" w:sz="0" w:space="0" w:color="auto"/>
                    <w:right w:val="none" w:sz="0" w:space="0" w:color="auto"/>
                  </w:divBdr>
                  <w:divsChild>
                    <w:div w:id="775755632">
                      <w:marLeft w:val="0"/>
                      <w:marRight w:val="0"/>
                      <w:marTop w:val="0"/>
                      <w:marBottom w:val="0"/>
                      <w:divBdr>
                        <w:top w:val="none" w:sz="0" w:space="0" w:color="auto"/>
                        <w:left w:val="none" w:sz="0" w:space="0" w:color="auto"/>
                        <w:bottom w:val="none" w:sz="0" w:space="0" w:color="auto"/>
                        <w:right w:val="none" w:sz="0" w:space="0" w:color="auto"/>
                      </w:divBdr>
                      <w:divsChild>
                        <w:div w:id="1895698728">
                          <w:marLeft w:val="0"/>
                          <w:marRight w:val="0"/>
                          <w:marTop w:val="0"/>
                          <w:marBottom w:val="0"/>
                          <w:divBdr>
                            <w:top w:val="none" w:sz="0" w:space="0" w:color="auto"/>
                            <w:left w:val="none" w:sz="0" w:space="0" w:color="auto"/>
                            <w:bottom w:val="none" w:sz="0" w:space="0" w:color="auto"/>
                            <w:right w:val="none" w:sz="0" w:space="0" w:color="auto"/>
                          </w:divBdr>
                          <w:divsChild>
                            <w:div w:id="291519228">
                              <w:marLeft w:val="0"/>
                              <w:marRight w:val="0"/>
                              <w:marTop w:val="0"/>
                              <w:marBottom w:val="0"/>
                              <w:divBdr>
                                <w:top w:val="none" w:sz="0" w:space="0" w:color="auto"/>
                                <w:left w:val="none" w:sz="0" w:space="0" w:color="auto"/>
                                <w:bottom w:val="none" w:sz="0" w:space="0" w:color="auto"/>
                                <w:right w:val="none" w:sz="0" w:space="0" w:color="auto"/>
                              </w:divBdr>
                              <w:divsChild>
                                <w:div w:id="611279392">
                                  <w:marLeft w:val="0"/>
                                  <w:marRight w:val="0"/>
                                  <w:marTop w:val="75"/>
                                  <w:marBottom w:val="0"/>
                                  <w:divBdr>
                                    <w:top w:val="none" w:sz="0" w:space="0" w:color="auto"/>
                                    <w:left w:val="none" w:sz="0" w:space="0" w:color="auto"/>
                                    <w:bottom w:val="none" w:sz="0" w:space="0" w:color="auto"/>
                                    <w:right w:val="none" w:sz="0" w:space="0" w:color="auto"/>
                                  </w:divBdr>
                                  <w:divsChild>
                                    <w:div w:id="5375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800897">
      <w:bodyDiv w:val="1"/>
      <w:marLeft w:val="0"/>
      <w:marRight w:val="0"/>
      <w:marTop w:val="0"/>
      <w:marBottom w:val="0"/>
      <w:divBdr>
        <w:top w:val="none" w:sz="0" w:space="0" w:color="auto"/>
        <w:left w:val="none" w:sz="0" w:space="0" w:color="auto"/>
        <w:bottom w:val="none" w:sz="0" w:space="0" w:color="auto"/>
        <w:right w:val="none" w:sz="0" w:space="0" w:color="auto"/>
      </w:divBdr>
    </w:div>
    <w:div w:id="1948804806">
      <w:bodyDiv w:val="1"/>
      <w:marLeft w:val="0"/>
      <w:marRight w:val="0"/>
      <w:marTop w:val="0"/>
      <w:marBottom w:val="0"/>
      <w:divBdr>
        <w:top w:val="none" w:sz="0" w:space="0" w:color="auto"/>
        <w:left w:val="none" w:sz="0" w:space="0" w:color="auto"/>
        <w:bottom w:val="none" w:sz="0" w:space="0" w:color="auto"/>
        <w:right w:val="none" w:sz="0" w:space="0" w:color="auto"/>
      </w:divBdr>
    </w:div>
    <w:div w:id="1951739307">
      <w:bodyDiv w:val="1"/>
      <w:marLeft w:val="0"/>
      <w:marRight w:val="0"/>
      <w:marTop w:val="0"/>
      <w:marBottom w:val="0"/>
      <w:divBdr>
        <w:top w:val="none" w:sz="0" w:space="0" w:color="auto"/>
        <w:left w:val="none" w:sz="0" w:space="0" w:color="auto"/>
        <w:bottom w:val="none" w:sz="0" w:space="0" w:color="auto"/>
        <w:right w:val="none" w:sz="0" w:space="0" w:color="auto"/>
      </w:divBdr>
    </w:div>
    <w:div w:id="1976639784">
      <w:bodyDiv w:val="1"/>
      <w:marLeft w:val="0"/>
      <w:marRight w:val="0"/>
      <w:marTop w:val="0"/>
      <w:marBottom w:val="0"/>
      <w:divBdr>
        <w:top w:val="none" w:sz="0" w:space="0" w:color="auto"/>
        <w:left w:val="none" w:sz="0" w:space="0" w:color="auto"/>
        <w:bottom w:val="none" w:sz="0" w:space="0" w:color="auto"/>
        <w:right w:val="none" w:sz="0" w:space="0" w:color="auto"/>
      </w:divBdr>
    </w:div>
    <w:div w:id="1977253505">
      <w:bodyDiv w:val="1"/>
      <w:marLeft w:val="0"/>
      <w:marRight w:val="0"/>
      <w:marTop w:val="0"/>
      <w:marBottom w:val="0"/>
      <w:divBdr>
        <w:top w:val="none" w:sz="0" w:space="0" w:color="auto"/>
        <w:left w:val="none" w:sz="0" w:space="0" w:color="auto"/>
        <w:bottom w:val="none" w:sz="0" w:space="0" w:color="auto"/>
        <w:right w:val="none" w:sz="0" w:space="0" w:color="auto"/>
      </w:divBdr>
    </w:div>
    <w:div w:id="2069374879">
      <w:bodyDiv w:val="1"/>
      <w:marLeft w:val="0"/>
      <w:marRight w:val="0"/>
      <w:marTop w:val="0"/>
      <w:marBottom w:val="0"/>
      <w:divBdr>
        <w:top w:val="none" w:sz="0" w:space="0" w:color="auto"/>
        <w:left w:val="none" w:sz="0" w:space="0" w:color="auto"/>
        <w:bottom w:val="none" w:sz="0" w:space="0" w:color="auto"/>
        <w:right w:val="none" w:sz="0" w:space="0" w:color="auto"/>
      </w:divBdr>
    </w:div>
    <w:div w:id="2141875258">
      <w:bodyDiv w:val="1"/>
      <w:marLeft w:val="0"/>
      <w:marRight w:val="0"/>
      <w:marTop w:val="0"/>
      <w:marBottom w:val="0"/>
      <w:divBdr>
        <w:top w:val="none" w:sz="0" w:space="0" w:color="auto"/>
        <w:left w:val="none" w:sz="0" w:space="0" w:color="auto"/>
        <w:bottom w:val="none" w:sz="0" w:space="0" w:color="auto"/>
        <w:right w:val="none" w:sz="0" w:space="0" w:color="auto"/>
      </w:divBdr>
    </w:div>
    <w:div w:id="214584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ircle 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Template File</p:Name>
  <p:Description/>
  <p:Statement/>
</p:Policy>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ab993fa80af6483798d1f0609753c55e xmlns="fa638a55-4ff4-41e4-b738-ff19757cbf71">
      <Terms xmlns="http://schemas.microsoft.com/office/infopath/2007/PartnerControls">
        <TermInfo xmlns="http://schemas.microsoft.com/office/infopath/2007/PartnerControls">
          <TermName xmlns="http://schemas.microsoft.com/office/infopath/2007/PartnerControls">Sales</TermName>
          <TermId xmlns="http://schemas.microsoft.com/office/infopath/2007/PartnerControls">7b9f315f-10ac-453b-8c08-213ec6bb1668</TermId>
        </TermInfo>
      </Terms>
    </ab993fa80af6483798d1f0609753c55e>
    <add1f0a8f7ee4db898ae585c842ba30c xmlns="fa638a55-4ff4-41e4-b738-ff19757cbf71">
      <Terms xmlns="http://schemas.microsoft.com/office/infopath/2007/PartnerControls"/>
    </add1f0a8f7ee4db898ae585c842ba30c>
    <b177e0af61f84056996e6746ee001d91 xmlns="fa638a55-4ff4-41e4-b738-ff19757cbf71">
      <Terms xmlns="http://schemas.microsoft.com/office/infopath/2007/PartnerControls"/>
    </b177e0af61f84056996e6746ee001d91>
    <Lifecycle_x0020_Phase xmlns="fa638a55-4ff4-41e4-b738-ff19757cbf71">Plan</Lifecycle_x0020_Phase>
    <i31561ff724a48df8bdffbde574abbc6 xmlns="fa638a55-4ff4-41e4-b738-ff19757cbf71">
      <Terms xmlns="http://schemas.microsoft.com/office/infopath/2007/PartnerControls"/>
    </i31561ff724a48df8bdffbde574abbc6>
    <a583e950c35844d0a0eae8403c6959d0 xmlns="fa638a55-4ff4-41e4-b738-ff19757cbf71">
      <Terms xmlns="http://schemas.microsoft.com/office/infopath/2007/PartnerControls"/>
    </a583e950c35844d0a0eae8403c6959d0>
    <decff626cee5420e8beb5f98a21d8a4c xmlns="fa638a55-4ff4-41e4-b738-ff19757cbf71">
      <Terms xmlns="http://schemas.microsoft.com/office/infopath/2007/PartnerControls"/>
    </decff626cee5420e8beb5f98a21d8a4c>
    <Expiry_x0020_Date xmlns="fa638a55-4ff4-41e4-b738-ff19757cbf71" xsi:nil="true"/>
    <_dlc_DocId xmlns="fa638a55-4ff4-41e4-b738-ff19757cbf71">5WXUFFH6AEP7-1556173221-1599</_dlc_DocId>
    <_dlc_DocIdUrl xmlns="fa638a55-4ff4-41e4-b738-ff19757cbf71">
      <Url>https://circlet.sharepoint.com/sites/CDAC/_layouts/15/DocIdRedir.aspx?ID=5WXUFFH6AEP7-1556173221-1599</Url>
      <Description>5WXUFFH6AEP7-1556173221-1599</Description>
    </_dlc_DocIdUrl>
    <SharedWithUsers xmlns="fa638a55-4ff4-41e4-b738-ff19757cbf71">
      <UserInfo>
        <DisplayName>Hamish Toll</DisplayName>
        <AccountId>7</AccountId>
        <AccountType/>
      </UserInfo>
      <UserInfo>
        <DisplayName>Brock Williams</DisplayName>
        <AccountId>34</AccountId>
        <AccountType/>
      </UserInfo>
      <UserInfo>
        <DisplayName>Keith Partridge</DisplayName>
        <AccountId>31</AccountId>
        <AccountType/>
      </UserInfo>
      <UserInfo>
        <DisplayName>Kevin Lacey</DisplayName>
        <AccountId>17</AccountId>
        <AccountType/>
      </UserInfo>
    </SharedWithUsers>
    <TaxCatchAll xmlns="144503f2-98df-4b79-a50f-37fda1837da5">
      <Value>5</Value>
    </TaxCatchAll>
    <TaxCatchAllLabel xmlns="144503f2-98df-4b79-a50f-37fda1837da5" xsi:nil="true"/>
    <_ip_UnifiedCompliancePolicyProperties xmlns="http://schemas.microsoft.com/sharepoint/v3" xsi:nil="true"/>
    <_dlc_DocIdPersistId xmlns="fa638a55-4ff4-41e4-b738-ff19757cbf71">false</_dlc_DocIdPersistId>
    <lcf76f155ced4ddcb4097134ff3c332f xmlns="4e1d259d-1298-47dc-a5b9-f37fd9e8885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 File" ma:contentTypeID="0x010100AF0A3FD944523E4EBF7EA80C4D8C2F92003D0867C1ED11B347B511310E4A64580A" ma:contentTypeVersion="65" ma:contentTypeDescription="Create a new document." ma:contentTypeScope="" ma:versionID="22d96e49548028e3aeec08a32bac3f9e">
  <xsd:schema xmlns:xsd="http://www.w3.org/2001/XMLSchema" xmlns:xs="http://www.w3.org/2001/XMLSchema" xmlns:p="http://schemas.microsoft.com/office/2006/metadata/properties" xmlns:ns1="http://schemas.microsoft.com/sharepoint/v3" xmlns:ns2="144503f2-98df-4b79-a50f-37fda1837da5" xmlns:ns4="fa638a55-4ff4-41e4-b738-ff19757cbf71" xmlns:ns5="4e1d259d-1298-47dc-a5b9-f37fd9e88856" targetNamespace="http://schemas.microsoft.com/office/2006/metadata/properties" ma:root="true" ma:fieldsID="1e8c605e23c257ec05257be7550a1c2a" ns1:_="" ns2:_="" ns4:_="" ns5:_="">
    <xsd:import namespace="http://schemas.microsoft.com/sharepoint/v3"/>
    <xsd:import namespace="144503f2-98df-4b79-a50f-37fda1837da5"/>
    <xsd:import namespace="fa638a55-4ff4-41e4-b738-ff19757cbf71"/>
    <xsd:import namespace="4e1d259d-1298-47dc-a5b9-f37fd9e88856"/>
    <xsd:element name="properties">
      <xsd:complexType>
        <xsd:sequence>
          <xsd:element name="documentManagement">
            <xsd:complexType>
              <xsd:all>
                <xsd:element ref="ns2:TaxCatchAll" minOccurs="0"/>
                <xsd:element ref="ns2:TaxCatchAllLabel" minOccurs="0"/>
                <xsd:element ref="ns4:ab993fa80af6483798d1f0609753c55e" minOccurs="0"/>
                <xsd:element ref="ns4:add1f0a8f7ee4db898ae585c842ba30c" minOccurs="0"/>
                <xsd:element ref="ns4:b177e0af61f84056996e6746ee001d91" minOccurs="0"/>
                <xsd:element ref="ns4:i31561ff724a48df8bdffbde574abbc6" minOccurs="0"/>
                <xsd:element ref="ns4:Lifecycle_x0020_Phase" minOccurs="0"/>
                <xsd:element ref="ns4:a583e950c35844d0a0eae8403c6959d0" minOccurs="0"/>
                <xsd:element ref="ns4:decff626cee5420e8beb5f98a21d8a4c" minOccurs="0"/>
                <xsd:element ref="ns4:Expiry_x0020_Date" minOccurs="0"/>
                <xsd:element ref="ns4:_dlc_DocId" minOccurs="0"/>
                <xsd:element ref="ns4:_dlc_DocIdUrl" minOccurs="0"/>
                <xsd:element ref="ns4:_dlc_DocIdPersistId" minOccurs="0"/>
                <xsd:element ref="ns1:_ip_UnifiedCompliancePolicyProperties" minOccurs="0"/>
                <xsd:element ref="ns4:SharedWithUsers" minOccurs="0"/>
                <xsd:element ref="ns4:SharedWithDetails" minOccurs="0"/>
                <xsd:element ref="ns5:MediaServiceMetadata" minOccurs="0"/>
                <xsd:element ref="ns5:MediaServiceFastMetadata" minOccurs="0"/>
                <xsd:element ref="ns5:MediaServiceDateTaken" minOccurs="0"/>
                <xsd:element ref="ns5:MediaServiceAutoTags" minOccurs="0"/>
                <xsd:element ref="ns5:MediaLengthInSeconds" minOccurs="0"/>
                <xsd:element ref="ns5:MediaServiceAutoKeyPoints" minOccurs="0"/>
                <xsd:element ref="ns5:MediaServiceGenerationTime" minOccurs="0"/>
                <xsd:element ref="ns5:MediaServiceEventHashCode" minOccurs="0"/>
                <xsd:element ref="ns5:lcf76f155ced4ddcb4097134ff3c332f" minOccurs="0"/>
                <xsd:element ref="ns5:MediaServiceSearchProperties" minOccurs="0"/>
                <xsd:element ref="ns5:MediaServiceObjectDetectorVersion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9" nillable="true" ma:displayName="Unified Compliance Policy Properties" ma:description="" ma:hidden="true" ma:internalName="_ip_UnifiedCompliancePolicyPropertie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4503f2-98df-4b79-a50f-37fda1837da5"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bec6e7ef-bf18-4dcc-8926-b55220a5ca90}" ma:internalName="TaxCatchAll" ma:readOnly="false" ma:showField="CatchAllData" ma:web="144503f2-98df-4b79-a50f-37fda1837da5">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bec6e7ef-bf18-4dcc-8926-b55220a5ca90}" ma:internalName="TaxCatchAllLabel" ma:readOnly="false" ma:showField="CatchAllDataLabel" ma:web="144503f2-98df-4b79-a50f-37fda1837da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638a55-4ff4-41e4-b738-ff19757cbf71" elementFormDefault="qualified">
    <xsd:import namespace="http://schemas.microsoft.com/office/2006/documentManagement/types"/>
    <xsd:import namespace="http://schemas.microsoft.com/office/infopath/2007/PartnerControls"/>
    <xsd:element name="ab993fa80af6483798d1f0609753c55e" ma:index="12" nillable="true" ma:taxonomy="true" ma:internalName="ab993fa80af6483798d1f0609753c55e" ma:taxonomyFieldName="Topic" ma:displayName="Topic" ma:default="" ma:fieldId="{ab993fa8-0af6-4837-98d1-f0609753c55e}" ma:taxonomyMulti="true" ma:sspId="bb90b372-047a-4ae3-b24d-a90915d884c4" ma:termSetId="bc954f33-3d58-43ce-994d-578a824ff279" ma:anchorId="0b5e0c6e-3c6d-4d73-9184-956e29967924" ma:open="false" ma:isKeyword="false">
      <xsd:complexType>
        <xsd:sequence>
          <xsd:element ref="pc:Terms" minOccurs="0" maxOccurs="1"/>
        </xsd:sequence>
      </xsd:complexType>
    </xsd:element>
    <xsd:element name="add1f0a8f7ee4db898ae585c842ba30c" ma:index="14" nillable="true" ma:taxonomy="true" ma:internalName="add1f0a8f7ee4db898ae585c842ba30c" ma:taxonomyFieldName="Products_x0020_and_x0020_Services" ma:displayName="Products and Services" ma:default="" ma:fieldId="{add1f0a8-f7ee-4db8-98ae-585c842ba30c}" ma:taxonomyMulti="true" ma:sspId="bb90b372-047a-4ae3-b24d-a90915d884c4" ma:termSetId="9d29f46a-e491-47bd-b3fe-73fd6291f6c8" ma:anchorId="cb7e4666-eef5-419a-bd1d-cd6dfd7d3668" ma:open="false" ma:isKeyword="false">
      <xsd:complexType>
        <xsd:sequence>
          <xsd:element ref="pc:Terms" minOccurs="0" maxOccurs="1"/>
        </xsd:sequence>
      </xsd:complexType>
    </xsd:element>
    <xsd:element name="b177e0af61f84056996e6746ee001d91" ma:index="16" nillable="true" ma:taxonomy="true" ma:internalName="b177e0af61f84056996e6746ee001d91" ma:taxonomyFieldName="Content_x0020_Styles" ma:displayName="Content Styles" ma:default="" ma:fieldId="{b177e0af-61f8-4056-996e-6746ee001d91}" ma:taxonomyMulti="true" ma:sspId="bb90b372-047a-4ae3-b24d-a90915d884c4" ma:termSetId="409852e5-62ef-4fdf-b5d3-b839e0c0e3f1" ma:anchorId="00000000-0000-0000-0000-000000000000" ma:open="false" ma:isKeyword="false">
      <xsd:complexType>
        <xsd:sequence>
          <xsd:element ref="pc:Terms" minOccurs="0" maxOccurs="1"/>
        </xsd:sequence>
      </xsd:complexType>
    </xsd:element>
    <xsd:element name="i31561ff724a48df8bdffbde574abbc6" ma:index="18" nillable="true" ma:taxonomy="true" ma:internalName="i31561ff724a48df8bdffbde574abbc6" ma:taxonomyFieldName="Organisational_x0020_Structure" ma:displayName="Organisational Structure" ma:default="" ma:fieldId="{231561ff-724a-48df-8bdf-fbde574abbc6}" ma:sspId="bb90b372-047a-4ae3-b24d-a90915d884c4" ma:termSetId="1e1d111e-c90b-4c63-b4b9-3749d29b4f91" ma:anchorId="da7978d5-6df2-4861-9cf8-8b7cb2c6de12" ma:open="false" ma:isKeyword="false">
      <xsd:complexType>
        <xsd:sequence>
          <xsd:element ref="pc:Terms" minOccurs="0" maxOccurs="1"/>
        </xsd:sequence>
      </xsd:complexType>
    </xsd:element>
    <xsd:element name="Lifecycle_x0020_Phase" ma:index="20" nillable="true" ma:displayName="Lifecycle Phase" ma:default="Plan" ma:format="Dropdown" ma:internalName="Lifecycle_x0020_Phase">
      <xsd:simpleType>
        <xsd:restriction base="dms:Choice">
          <xsd:enumeration value="Plan"/>
          <xsd:enumeration value="Draft"/>
          <xsd:enumeration value="Feedback"/>
          <xsd:enumeration value="Approval"/>
          <xsd:enumeration value="Live"/>
          <xsd:enumeration value="Review"/>
          <xsd:enumeration value="Dispose"/>
        </xsd:restriction>
      </xsd:simpleType>
    </xsd:element>
    <xsd:element name="a583e950c35844d0a0eae8403c6959d0" ma:index="21" nillable="true" ma:taxonomy="true" ma:internalName="a583e950c35844d0a0eae8403c6959d0" ma:taxonomyFieldName="Geographic_x0020_Location" ma:displayName="Geographic Location" ma:default="" ma:fieldId="{a583e950-c358-44d0-a0ea-e8403c6959d0}" ma:sspId="bb90b372-047a-4ae3-b24d-a90915d884c4" ma:termSetId="00196b29-36ad-4b0a-83ba-c0d94b993132" ma:anchorId="8934a832-bcde-468d-b84b-c5113325506a" ma:open="false" ma:isKeyword="false">
      <xsd:complexType>
        <xsd:sequence>
          <xsd:element ref="pc:Terms" minOccurs="0" maxOccurs="1"/>
        </xsd:sequence>
      </xsd:complexType>
    </xsd:element>
    <xsd:element name="decff626cee5420e8beb5f98a21d8a4c" ma:index="23" nillable="true" ma:taxonomy="true" ma:internalName="decff626cee5420e8beb5f98a21d8a4c" ma:taxonomyFieldName="Organisations" ma:displayName="Organisations" ma:default="" ma:fieldId="{decff626-cee5-420e-8beb-5f98a21d8a4c}" ma:taxonomyMulti="true" ma:sspId="bb90b372-047a-4ae3-b24d-a90915d884c4" ma:termSetId="574c8f6c-d2bb-4ccf-bbae-6c66c7ba332d" ma:anchorId="d5f9dc94-0ec1-4665-8c2b-3b56d2f93550" ma:open="false" ma:isKeyword="false">
      <xsd:complexType>
        <xsd:sequence>
          <xsd:element ref="pc:Terms" minOccurs="0" maxOccurs="1"/>
        </xsd:sequence>
      </xsd:complexType>
    </xsd:element>
    <xsd:element name="Expiry_x0020_Date" ma:index="25" nillable="true" ma:displayName="Expiry Date" ma:format="DateTime" ma:internalName="Expiry_x0020_Date">
      <xsd:simpleType>
        <xsd:restriction base="dms:DateTime"/>
      </xsd:simple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SharedWithUsers" ma:index="3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1d259d-1298-47dc-a5b9-f37fd9e88856"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DateTaken" ma:index="34" nillable="true" ma:displayName="MediaServiceDateTaken" ma:hidden="true" ma:internalName="MediaServiceDateTaken" ma:readOnly="true">
      <xsd:simpleType>
        <xsd:restriction base="dms:Text"/>
      </xsd:simpleType>
    </xsd:element>
    <xsd:element name="MediaServiceAutoTags" ma:index="35" nillable="true" ma:displayName="Tags" ma:internalName="MediaServiceAutoTags" ma:readOnly="true">
      <xsd:simpleType>
        <xsd:restriction base="dms:Text"/>
      </xsd:simpleType>
    </xsd:element>
    <xsd:element name="MediaLengthInSeconds" ma:index="36" nillable="true" ma:displayName="MediaLengthInSeconds" ma:hidden="true" ma:internalName="MediaLengthInSeconds" ma:readOnly="true">
      <xsd:simpleType>
        <xsd:restriction base="dms:Unknow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lcf76f155ced4ddcb4097134ff3c332f" ma:index="41" nillable="true" ma:taxonomy="true" ma:internalName="lcf76f155ced4ddcb4097134ff3c332f" ma:taxonomyFieldName="MediaServiceImageTags" ma:displayName="Image Tags" ma:readOnly="false" ma:fieldId="{5cf76f15-5ced-4ddc-b409-7134ff3c332f}" ma:taxonomyMulti="true" ma:sspId="bb90b372-047a-4ae3-b24d-a90915d884c4" ma:termSetId="09814cd3-568e-fe90-9814-8d621ff8fb84" ma:anchorId="fba54fb3-c3e1-fe81-a776-ca4b69148c4d" ma:open="true" ma:isKeyword="false">
      <xsd:complexType>
        <xsd:sequence>
          <xsd:element ref="pc:Terms" minOccurs="0" maxOccurs="1"/>
        </xsd:sequence>
      </xsd:complexType>
    </xsd:element>
    <xsd:element name="MediaServiceSearchProperties" ma:index="42" nillable="true" ma:displayName="MediaServiceSearchProperties" ma:hidden="true" ma:internalName="MediaServiceSearchProperties" ma:readOnly="true">
      <xsd:simpleType>
        <xsd:restriction base="dms:Note"/>
      </xsd:simpleType>
    </xsd:element>
    <xsd:element name="MediaServiceObjectDetectorVersions" ma:index="43" nillable="true" ma:displayName="MediaServiceObjectDetectorVersions" ma:hidden="true" ma:indexed="true" ma:internalName="MediaServiceObjectDetectorVersion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0" ma:displayName="Comments"/>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4237B55-3218-4E44-BAE8-124ED97C2A2F}">
  <ds:schemaRefs>
    <ds:schemaRef ds:uri="office.server.policy"/>
  </ds:schemaRefs>
</ds:datastoreItem>
</file>

<file path=customXml/itemProps2.xml><?xml version="1.0" encoding="utf-8"?>
<ds:datastoreItem xmlns:ds="http://schemas.openxmlformats.org/officeDocument/2006/customXml" ds:itemID="{68D2E946-1CE3-49A9-A27E-4880ECD34D97}">
  <ds:schemaRefs>
    <ds:schemaRef ds:uri="http://schemas.openxmlformats.org/officeDocument/2006/bibliography"/>
  </ds:schemaRefs>
</ds:datastoreItem>
</file>

<file path=customXml/itemProps3.xml><?xml version="1.0" encoding="utf-8"?>
<ds:datastoreItem xmlns:ds="http://schemas.openxmlformats.org/officeDocument/2006/customXml" ds:itemID="{65FCB02E-E628-4A7E-B7B1-C946AF57FA2E}">
  <ds:schemaRefs>
    <ds:schemaRef ds:uri="http://schemas.microsoft.com/office/2006/metadata/properties"/>
    <ds:schemaRef ds:uri="http://schemas.microsoft.com/office/infopath/2007/PartnerControls"/>
    <ds:schemaRef ds:uri="fa638a55-4ff4-41e4-b738-ff19757cbf71"/>
    <ds:schemaRef ds:uri="144503f2-98df-4b79-a50f-37fda1837da5"/>
    <ds:schemaRef ds:uri="http://schemas.microsoft.com/sharepoint/v3"/>
    <ds:schemaRef ds:uri="4e1d259d-1298-47dc-a5b9-f37fd9e88856"/>
  </ds:schemaRefs>
</ds:datastoreItem>
</file>

<file path=customXml/itemProps4.xml><?xml version="1.0" encoding="utf-8"?>
<ds:datastoreItem xmlns:ds="http://schemas.openxmlformats.org/officeDocument/2006/customXml" ds:itemID="{0B33B82C-E68F-4453-A008-5602D4472E2F}">
  <ds:schemaRefs>
    <ds:schemaRef ds:uri="http://schemas.microsoft.com/sharepoint/v3/contenttype/forms"/>
  </ds:schemaRefs>
</ds:datastoreItem>
</file>

<file path=customXml/itemProps5.xml><?xml version="1.0" encoding="utf-8"?>
<ds:datastoreItem xmlns:ds="http://schemas.openxmlformats.org/officeDocument/2006/customXml" ds:itemID="{7191FC42-91E9-47D5-ADD7-D744EF3E9F3C}"/>
</file>

<file path=customXml/itemProps6.xml><?xml version="1.0" encoding="utf-8"?>
<ds:datastoreItem xmlns:ds="http://schemas.openxmlformats.org/officeDocument/2006/customXml" ds:itemID="{25DEFFC0-2D92-4EE0-8504-7EA0B9F534BF}">
  <ds:schemaRefs>
    <ds:schemaRef ds:uri="http://schemas.microsoft.com/sharepoint/events"/>
  </ds:schemaRefs>
</ds:datastoreItem>
</file>

<file path=docMetadata/LabelInfo.xml><?xml version="1.0" encoding="utf-8"?>
<clbl:labelList xmlns:clbl="http://schemas.microsoft.com/office/2020/mipLabelMetadata">
  <clbl:label id="{5fccb259-46ad-4155-99f6-d57c5df2ae2a}" enabled="1" method="Privileged" siteId="{71d95822-1492-4e6a-8f2d-244b37907906}" removed="0"/>
</clbl:labelList>
</file>

<file path=docProps/app.xml><?xml version="1.0" encoding="utf-8"?>
<Properties xmlns="http://schemas.openxmlformats.org/officeDocument/2006/extended-properties" xmlns:vt="http://schemas.openxmlformats.org/officeDocument/2006/docPropsVTypes">
  <Template>Normal</Template>
  <TotalTime>0</TotalTime>
  <Pages>9</Pages>
  <Words>2642</Words>
  <Characters>15061</Characters>
  <Application>Microsoft Office Word</Application>
  <DocSecurity>0</DocSecurity>
  <Lines>125</Lines>
  <Paragraphs>35</Paragraphs>
  <ScaleCrop>false</ScaleCrop>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Project SOW Scaffolding</dc:title>
  <dc:subject/>
  <dc:creator/>
  <cp:keywords/>
  <dc:description/>
  <cp:lastModifiedBy/>
  <cp:revision>11</cp:revision>
  <dcterms:created xsi:type="dcterms:W3CDTF">2025-06-17T02:15:00Z</dcterms:created>
  <dcterms:modified xsi:type="dcterms:W3CDTF">2025-06-17T02:34:00Z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0x010100AF0A3FD944523E4EBF7EA80C4D8C2F92003D0867C1ED11B347B511310E4A64580A</vt:lpwstr>
  </property>
  <property fmtid="{D5CDD505-2E9C-101B-9397-08002B2CF9AE}" pid="3" name="TemplateCategory">
    <vt:lpwstr>4;#SOW|072615c1-c166-43cc-a3db-b2f2cbf656b5</vt:lpwstr>
  </property>
  <property fmtid="{D5CDD505-2E9C-101B-9397-08002B2CF9AE}" pid="4" name="_dlc_DocIdItemGuid">
    <vt:lpwstr>b756975a-c4a3-4b8e-a915-d102036c78aa</vt:lpwstr>
  </property>
  <property fmtid="{D5CDD505-2E9C-101B-9397-08002B2CF9AE}" pid="5" name="Project">
    <vt:lpwstr/>
  </property>
  <property fmtid="{D5CDD505-2E9C-101B-9397-08002B2CF9AE}" pid="6" name="QM Category">
    <vt:lpwstr/>
  </property>
  <property fmtid="{D5CDD505-2E9C-101B-9397-08002B2CF9AE}" pid="7" name="Organisation">
    <vt:lpwstr/>
  </property>
  <property fmtid="{D5CDD505-2E9C-101B-9397-08002B2CF9AE}" pid="8" name="DocumentType">
    <vt:lpwstr/>
  </property>
  <property fmtid="{D5CDD505-2E9C-101B-9397-08002B2CF9AE}" pid="9" name="Delivery Stream">
    <vt:lpwstr/>
  </property>
  <property fmtid="{D5CDD505-2E9C-101B-9397-08002B2CF9AE}" pid="10" name="MSIP_Label_15d33ed7-35ae-4ae2-94e8-5a7a0b1b867a_Enabled">
    <vt:lpwstr>True</vt:lpwstr>
  </property>
  <property fmtid="{D5CDD505-2E9C-101B-9397-08002B2CF9AE}" pid="11" name="MSIP_Label_15d33ed7-35ae-4ae2-94e8-5a7a0b1b867a_SiteId">
    <vt:lpwstr>71d95822-1492-4e6a-8f2d-244b37907906</vt:lpwstr>
  </property>
  <property fmtid="{D5CDD505-2E9C-101B-9397-08002B2CF9AE}" pid="12" name="MSIP_Label_15d33ed7-35ae-4ae2-94e8-5a7a0b1b867a_SetDate">
    <vt:lpwstr>2018-05-10T07:20:00.2838191Z</vt:lpwstr>
  </property>
  <property fmtid="{D5CDD505-2E9C-101B-9397-08002B2CF9AE}" pid="13" name="MSIP_Label_15d33ed7-35ae-4ae2-94e8-5a7a0b1b867a_Name">
    <vt:lpwstr>Unclassified DLM FOUO</vt:lpwstr>
  </property>
  <property fmtid="{D5CDD505-2E9C-101B-9397-08002B2CF9AE}" pid="14" name="MSIP_Label_15d33ed7-35ae-4ae2-94e8-5a7a0b1b867a_Extended_MSFT_Method">
    <vt:lpwstr>Automatic</vt:lpwstr>
  </property>
  <property fmtid="{D5CDD505-2E9C-101B-9397-08002B2CF9AE}" pid="15" name="Sensitivity">
    <vt:lpwstr>Unclassified DLM FOUO</vt:lpwstr>
  </property>
  <property fmtid="{D5CDD505-2E9C-101B-9397-08002B2CF9AE}" pid="16" name="OrganisationalStructure">
    <vt:lpwstr>5;#Entire Organisation|49f2cbd9-7314-404a-98a9-0de9a0afbe3e</vt:lpwstr>
  </property>
  <property fmtid="{D5CDD505-2E9C-101B-9397-08002B2CF9AE}" pid="17" name="Order">
    <vt:r8>104200</vt:r8>
  </property>
  <property fmtid="{D5CDD505-2E9C-101B-9397-08002B2CF9AE}" pid="18" name="DeliveryStream">
    <vt:lpwstr/>
  </property>
  <property fmtid="{D5CDD505-2E9C-101B-9397-08002B2CF9AE}" pid="19" name="Competency">
    <vt:lpwstr/>
  </property>
  <property fmtid="{D5CDD505-2E9C-101B-9397-08002B2CF9AE}" pid="20" name="OrganisationalCategory">
    <vt:lpwstr/>
  </property>
  <property fmtid="{D5CDD505-2E9C-101B-9397-08002B2CF9AE}" pid="21" name="xd_ProgID">
    <vt:lpwstr/>
  </property>
  <property fmtid="{D5CDD505-2E9C-101B-9397-08002B2CF9AE}" pid="22" name="cbb4d6cf82ed4ee6ae32c54c72d7f60a">
    <vt:lpwstr>Entire Organisation|49f2cbd9-7314-404a-98a9-0de9a0afbe3e</vt:lpwstr>
  </property>
  <property fmtid="{D5CDD505-2E9C-101B-9397-08002B2CF9AE}" pid="23" name="ComplianceAssetId">
    <vt:lpwstr/>
  </property>
  <property fmtid="{D5CDD505-2E9C-101B-9397-08002B2CF9AE}" pid="24" name="TemplateUrl">
    <vt:lpwstr/>
  </property>
  <property fmtid="{D5CDD505-2E9C-101B-9397-08002B2CF9AE}" pid="25" name="c50a39909e434f5ebae5075d1cc22695">
    <vt:lpwstr>SOW|072615c1-c166-43cc-a3db-b2f2cbf656b5</vt:lpwstr>
  </property>
  <property fmtid="{D5CDD505-2E9C-101B-9397-08002B2CF9AE}" pid="26" name="Content Kind">
    <vt:lpwstr>2;#SOW|f9f9fc4d-effe-4bcb-86ec-7bff3742e761</vt:lpwstr>
  </property>
  <property fmtid="{D5CDD505-2E9C-101B-9397-08002B2CF9AE}" pid="27" name="xd_Signature">
    <vt:bool>false</vt:bool>
  </property>
  <property fmtid="{D5CDD505-2E9C-101B-9397-08002B2CF9AE}" pid="28" name="Topic">
    <vt:lpwstr>5;#Sales|7b9f315f-10ac-453b-8c08-213ec6bb1668</vt:lpwstr>
  </property>
  <property fmtid="{D5CDD505-2E9C-101B-9397-08002B2CF9AE}" pid="29" name="haa263e78d3941cf8c41b03f8a7b1cf7">
    <vt:lpwstr>SOW|f9f9fc4d-effe-4bcb-86ec-7bff3742e761</vt:lpwstr>
  </property>
  <property fmtid="{D5CDD505-2E9C-101B-9397-08002B2CF9AE}" pid="30" name="Products and Services">
    <vt:lpwstr/>
  </property>
  <property fmtid="{D5CDD505-2E9C-101B-9397-08002B2CF9AE}" pid="31" name="Content Styles">
    <vt:lpwstr/>
  </property>
  <property fmtid="{D5CDD505-2E9C-101B-9397-08002B2CF9AE}" pid="32" name="Geographic Location">
    <vt:lpwstr/>
  </property>
  <property fmtid="{D5CDD505-2E9C-101B-9397-08002B2CF9AE}" pid="33" name="Organisational Structure">
    <vt:lpwstr/>
  </property>
  <property fmtid="{D5CDD505-2E9C-101B-9397-08002B2CF9AE}" pid="34" name="SharedWithUsers">
    <vt:lpwstr>11;#Hamish Toll;#20;#Brock Williams;#24;#Keith Partridge;#36;#Kevin Lacey</vt:lpwstr>
  </property>
  <property fmtid="{D5CDD505-2E9C-101B-9397-08002B2CF9AE}" pid="35" name="Organisations">
    <vt:lpwstr/>
  </property>
  <property fmtid="{D5CDD505-2E9C-101B-9397-08002B2CF9AE}" pid="36" name="_ExtendedDescription">
    <vt:lpwstr/>
  </property>
  <property fmtid="{D5CDD505-2E9C-101B-9397-08002B2CF9AE}" pid="37" name="TriggerFlowInfo">
    <vt:lpwstr/>
  </property>
  <property fmtid="{D5CDD505-2E9C-101B-9397-08002B2CF9AE}" pid="38" name="MediaServiceImageTags">
    <vt:lpwstr/>
  </property>
  <property fmtid="{D5CDD505-2E9C-101B-9397-08002B2CF9AE}" pid="39" name="ClassificationContentMarkingFooterShapeIds">
    <vt:lpwstr>195086af,476ce994,2721555a</vt:lpwstr>
  </property>
  <property fmtid="{D5CDD505-2E9C-101B-9397-08002B2CF9AE}" pid="40" name="ClassificationContentMarkingFooterFontProps">
    <vt:lpwstr>#000000,8,Calibri</vt:lpwstr>
  </property>
  <property fmtid="{D5CDD505-2E9C-101B-9397-08002B2CF9AE}" pid="41" name="ClassificationContentMarkingFooterText">
    <vt:lpwstr>Classified as Confidential</vt:lpwstr>
  </property>
  <property fmtid="{D5CDD505-2E9C-101B-9397-08002B2CF9AE}" pid="42" name="Products_x0020_and_x0020_Services">
    <vt:lpwstr/>
  </property>
  <property fmtid="{D5CDD505-2E9C-101B-9397-08002B2CF9AE}" pid="43" name="Organisational_x0020_Structure">
    <vt:lpwstr/>
  </property>
  <property fmtid="{D5CDD505-2E9C-101B-9397-08002B2CF9AE}" pid="44" name="Content_x0020_Styles">
    <vt:lpwstr/>
  </property>
  <property fmtid="{D5CDD505-2E9C-101B-9397-08002B2CF9AE}" pid="45" name="Geographic_x0020_Location">
    <vt:lpwstr/>
  </property>
  <property fmtid="{D5CDD505-2E9C-101B-9397-08002B2CF9AE}" pid="47" name="docLang">
    <vt:lpwstr>en</vt:lpwstr>
  </property>
</Properties>
</file>