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18" w:rsidRPr="00E71D5A" w:rsidRDefault="00945D18" w:rsidP="00E71D5A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841538" w:rsidRPr="00E71D5A" w:rsidRDefault="00841538" w:rsidP="00E71D5A">
      <w:pPr>
        <w:shd w:val="clear" w:color="auto" w:fill="FFFFFF"/>
        <w:spacing w:after="0" w:line="300" w:lineRule="atLeast"/>
        <w:jc w:val="both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COMPROVANTES DE ATIVIDADE e RENDA para cada caso: </w:t>
      </w:r>
    </w:p>
    <w:p w:rsidR="00E71D5A" w:rsidRPr="00841538" w:rsidRDefault="00E71D5A" w:rsidP="00E71D5A">
      <w:pPr>
        <w:shd w:val="clear" w:color="auto" w:fill="FFFFFF"/>
        <w:spacing w:after="0" w:line="300" w:lineRule="atLeast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8825C7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825C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FUNCIONÁRIOS DE EMPRESAS PRIVADAS:</w:t>
      </w:r>
      <w:r w:rsidRPr="008825C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  <w:bookmarkStart w:id="0" w:name="_GoBack"/>
      <w:bookmarkEnd w:id="0"/>
    </w:p>
    <w:p w:rsidR="00E71D5A" w:rsidRPr="008825C7" w:rsidRDefault="00055A33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825C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Contra</w:t>
      </w:r>
      <w:r w:rsidR="00841538" w:rsidRPr="008825C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cheque e a carteira de trabalho (cópia das seguintes folhas: da foto e assinatura, qualificação civil, contrato de trabalho atual, última alteração de salário, caso haja, e anotações gerais, caso exista alguma em vigor). </w:t>
      </w:r>
    </w:p>
    <w:p w:rsidR="00E71D5A" w:rsidRPr="008825C7" w:rsidRDefault="00E71D5A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8825C7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8825C7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É dispensável a apresentação da carteira de trabalho em caso de empresas notoriamente conhecidas.</w:t>
      </w:r>
    </w:p>
    <w:p w:rsidR="000F6D8D" w:rsidRPr="008825C7" w:rsidRDefault="000F6D8D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:rsidR="004548D1" w:rsidRPr="007F37AF" w:rsidRDefault="004548D1" w:rsidP="00607AB0">
      <w:pPr>
        <w:spacing w:after="0"/>
        <w:ind w:firstLine="708"/>
        <w:jc w:val="both"/>
        <w:rPr>
          <w:rFonts w:ascii="Courier New" w:hAnsi="Courier New" w:cs="Courier New"/>
          <w:b/>
          <w:color w:val="000000"/>
          <w:sz w:val="28"/>
          <w:szCs w:val="28"/>
          <w:bdr w:val="none" w:sz="0" w:space="0" w:color="auto" w:frame="1"/>
        </w:rPr>
      </w:pPr>
      <w:r w:rsidRPr="008825C7">
        <w:rPr>
          <w:rFonts w:ascii="Courier New" w:hAnsi="Courier New" w:cs="Courier New"/>
          <w:b/>
          <w:color w:val="000000"/>
          <w:sz w:val="28"/>
          <w:szCs w:val="28"/>
          <w:bdr w:val="none" w:sz="0" w:space="0" w:color="auto" w:frame="1"/>
        </w:rPr>
        <w:t>Declaração do imposto de renda com recibo de entrega.</w:t>
      </w:r>
    </w:p>
    <w:p w:rsidR="00607AB0" w:rsidRDefault="00607AB0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FUNCIONÁRIOS PÚBLICOS (Federais, Estaduais, Municipais, Militares, etc.):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proofErr w:type="spellStart"/>
      <w:proofErr w:type="gram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Contra-cheque</w:t>
      </w:r>
      <w:proofErr w:type="spellEnd"/>
      <w:proofErr w:type="gram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ou publicação no diário oficial (se a admissão for recente);</w:t>
      </w:r>
    </w:p>
    <w:p w:rsidR="00607AB0" w:rsidRPr="00841538" w:rsidRDefault="00607AB0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SÓCIOS DE EMPRESAS: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Contrato social e última alteração contratual se houver, CNPJ, Declaração do I.R. com Recibo de Entrega e Declaração Comprobatória de Rendimentos – </w:t>
      </w:r>
      <w:proofErr w:type="gram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Decore</w:t>
      </w:r>
      <w:proofErr w:type="gram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(conforme resolução 1364/2011 do CFC);</w:t>
      </w:r>
    </w:p>
    <w:p w:rsidR="00607AB0" w:rsidRPr="00E71D5A" w:rsidRDefault="00607AB0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TITULAR DE FIRMA INDIVIDUAL: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Registro de Firma individual e demais documentos solicitados no caso de sócio de empresas;</w:t>
      </w:r>
    </w:p>
    <w:p w:rsid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607AB0" w:rsidRPr="00E71D5A" w:rsidRDefault="00607AB0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DIRETOR DE EMPRESA “S/A”, ASSOCIAÇÕES E SINDICATOS: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Ata da </w:t>
      </w:r>
      <w:proofErr w:type="spell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Assembléia</w:t>
      </w:r>
      <w:proofErr w:type="spell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de Eleição da diretoria, </w:t>
      </w:r>
      <w:proofErr w:type="spellStart"/>
      <w:proofErr w:type="gram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contra-cheque</w:t>
      </w:r>
      <w:proofErr w:type="spellEnd"/>
      <w:proofErr w:type="gram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ou Declaração do I.R. com Recibo de Entrega em conjunto com a Declaração Comprobatória de Rendimentos – Decore (conforme resolução 1364/2011 do CFC);</w:t>
      </w:r>
    </w:p>
    <w:p w:rsidR="00E71D5A" w:rsidRP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TAXISTA: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Cartão de autonomia, Declaração de renda do Sindicato dos Taxistas com firma reconhecida e Declaração do I.R. com Recibo de Entrega;</w:t>
      </w:r>
    </w:p>
    <w:p w:rsidR="00E71D5A" w:rsidRP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lastRenderedPageBreak/>
        <w:t>PROFISSIONAIS AUTÔNOMOS: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GPS-Guia Previdência Social (Contribuinte</w:t>
      </w:r>
      <w:r w:rsid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</w:t>
      </w: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Individual),  Declaração do I.R. com Recibo de Entrega, podendo também apresentar a Declaração Comprobatória de Rendimentos – Decore (conforme resolução 1364/2011 do CFC), apresentando a origem dos rendimentos para averiguação;</w:t>
      </w:r>
    </w:p>
    <w:p w:rsidR="00E71D5A" w:rsidRP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PROFISSIONAIS LIBERAIS (Advogados, Dentistas, Médicos, etc.):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Carteira do órgão profissional correspondente (OAB, CREA, CRA, CRM, etc.), Declaração do I.R. com Recibo de Entrega ou ainda a Declaração Comprobatória de Rendimentos – Decore (conforme resolução 1364/2011 do CFC), apresentando a origem dos rendimentos para averiguação;</w:t>
      </w:r>
    </w:p>
    <w:p w:rsidR="00E71D5A" w:rsidRP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PRESTADORES DE SERVIÇOS: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841538" w:rsidRPr="00E71D5A" w:rsidRDefault="00841538" w:rsidP="00607AB0">
      <w:pPr>
        <w:pStyle w:val="PargrafodaLista"/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Contrato de prestação de serviços com firma reconhecida e documento comprovando que quem assinou o contrato tem poderes para fazê-lo (contrato social, procuração, etc.), Declaração do I.R. com Recibo de Entrega ou ainda a Declaração Comprobatória de Rendimentos – Decore (conforme resolução 1364/2011 do CFC);</w:t>
      </w:r>
    </w:p>
    <w:p w:rsidR="00E71D5A" w:rsidRP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RENDA PROVENIENTE DE ALUGUEIS: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841538" w:rsidRP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Documento de propriedade do imóvel (cópia do IPTU ou escritura do imóvel); Contrato de locação; Extratos bancários completos dos últimos </w:t>
      </w:r>
      <w:proofErr w:type="gram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3</w:t>
      </w:r>
      <w:proofErr w:type="gram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meses que comprovem o recebimento dos aluguéis;</w:t>
      </w:r>
    </w:p>
    <w:p w:rsidR="00E71D5A" w:rsidRP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RENDA PROVENIENTE DE PENSÃO ALIMENTÍCIA:</w:t>
      </w:r>
    </w:p>
    <w:p w:rsidR="00E71D5A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Sentença Judicial; três últimos recibos de pensão ou Extratos bancários completos dos últimos </w:t>
      </w:r>
      <w:proofErr w:type="gram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3</w:t>
      </w:r>
      <w:proofErr w:type="gram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meses, que comprovem o recebimento da determinação judicial.</w:t>
      </w:r>
    </w:p>
    <w:p w:rsidR="00E71D5A" w:rsidRDefault="00E71D5A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E71D5A" w:rsidRPr="00E71D5A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</w:pPr>
      <w:r w:rsidRPr="00E71D5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RENDA PROVENIENTE DE ESTÁGIO:</w:t>
      </w:r>
    </w:p>
    <w:p w:rsidR="00841538" w:rsidRDefault="00841538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Cópia do contrato de trabalho/estágio em papel timbrado da empresa contratante; Documentos bancários que comprovem o recebimento da </w:t>
      </w:r>
      <w:proofErr w:type="gramStart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bolsa(</w:t>
      </w:r>
      <w:proofErr w:type="gramEnd"/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3 últimos meses), gerados em PDF.</w:t>
      </w:r>
    </w:p>
    <w:p w:rsidR="00E71D5A" w:rsidRPr="00841538" w:rsidRDefault="00E71D5A" w:rsidP="00607AB0">
      <w:pPr>
        <w:shd w:val="clear" w:color="auto" w:fill="FFFFFF"/>
        <w:spacing w:after="0"/>
        <w:ind w:left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</w:p>
    <w:p w:rsidR="00482221" w:rsidRPr="00482221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48222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RENDA PROVENIENTE DE BOLSA DE ESTUDOS:</w:t>
      </w:r>
    </w:p>
    <w:p w:rsidR="00841538" w:rsidRPr="00482221" w:rsidRDefault="00841538" w:rsidP="00607AB0">
      <w:pPr>
        <w:pStyle w:val="PargrafodaLista"/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lastRenderedPageBreak/>
        <w:t xml:space="preserve">Cópia do contrato de bolsa de estudo em papel timbrado da entidade de ensino; Documentos bancários que comprovem o recebimento da </w:t>
      </w:r>
      <w:proofErr w:type="gramStart"/>
      <w:r w:rsidRP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bolsa(</w:t>
      </w:r>
      <w:proofErr w:type="gramEnd"/>
      <w:r w:rsidRP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3 últimos meses), gerados em PDF.</w:t>
      </w:r>
    </w:p>
    <w:p w:rsidR="00482221" w:rsidRDefault="00482221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:rsidR="00841538" w:rsidRPr="00482221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proofErr w:type="spellStart"/>
      <w:r w:rsidRPr="00482221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>Obs</w:t>
      </w:r>
      <w:proofErr w:type="spellEnd"/>
      <w:r w:rsidRPr="00482221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: O pretendente poderá, </w:t>
      </w:r>
      <w:proofErr w:type="gramStart"/>
      <w:r w:rsidRPr="00482221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>à</w:t>
      </w:r>
      <w:proofErr w:type="gramEnd"/>
      <w:r w:rsidRPr="00482221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seu critério, apresentar extratos bancários dos últimos 3 meses completos para serem avaliados como substitutos de comprovantes de renda em atividades empresariais, liberais e autônomas.</w:t>
      </w:r>
    </w:p>
    <w:p w:rsidR="00482221" w:rsidRPr="00E71D5A" w:rsidRDefault="00482221" w:rsidP="00607AB0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841538" w:rsidRPr="00482221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48222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SOCIEDADE EMPRESARIA LIMITADA (LTDA)</w:t>
      </w:r>
      <w:r w:rsidRP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 – </w:t>
      </w:r>
    </w:p>
    <w:p w:rsidR="00841538" w:rsidRPr="00E71D5A" w:rsidRDefault="00841538" w:rsidP="00607AB0">
      <w:pPr>
        <w:shd w:val="clear" w:color="auto" w:fill="FFFFFF"/>
        <w:spacing w:after="0"/>
        <w:ind w:firstLine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Declaração do IRPJ do último </w:t>
      </w:r>
      <w:r w:rsidRPr="00E71D5A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exercício</w:t>
      </w:r>
    </w:p>
    <w:p w:rsidR="00841538" w:rsidRPr="00E71D5A" w:rsidRDefault="00841538" w:rsidP="00607AB0">
      <w:pPr>
        <w:spacing w:after="0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</w:pPr>
      <w:r w:rsidRPr="00E71D5A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>DIPJ – Declaração de Informações Econômico-Fiscais da Pessoa Jurídica ou</w:t>
      </w:r>
    </w:p>
    <w:p w:rsidR="00841538" w:rsidRPr="00E71D5A" w:rsidRDefault="00841538" w:rsidP="00607AB0">
      <w:pPr>
        <w:spacing w:after="0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</w:pPr>
      <w:r w:rsidRPr="00E71D5A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>Extrato do Simples Nacional</w:t>
      </w:r>
    </w:p>
    <w:p w:rsidR="00841538" w:rsidRPr="00841538" w:rsidRDefault="00841538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E71D5A" w:rsidRPr="00482221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48222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FIRMA INDIVIDUAL ou EIRELI (Empresa </w:t>
      </w:r>
      <w:proofErr w:type="spellStart"/>
      <w:r w:rsidRPr="0048222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Indivivual</w:t>
      </w:r>
      <w:proofErr w:type="spellEnd"/>
      <w:r w:rsidRPr="0048222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de Responsabilidade Limitada)</w:t>
      </w:r>
      <w:r w:rsidRP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E71D5A" w:rsidRPr="00E71D5A" w:rsidRDefault="00841538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</w:t>
      </w:r>
      <w:r w:rsid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ab/>
      </w: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Declaração do IRPJ do último exercício</w:t>
      </w:r>
    </w:p>
    <w:p w:rsidR="00E71D5A" w:rsidRPr="00E71D5A" w:rsidRDefault="00E71D5A" w:rsidP="00607AB0">
      <w:pPr>
        <w:spacing w:after="0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</w:pPr>
      <w:r w:rsidRPr="00E71D5A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>DIPJ – Declaração de Informações Econômico-Fiscais da Pessoa Jurídica</w:t>
      </w:r>
      <w:r w:rsidR="00482221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 xml:space="preserve"> ou</w:t>
      </w:r>
    </w:p>
    <w:p w:rsidR="00E71D5A" w:rsidRPr="00E71D5A" w:rsidRDefault="00E71D5A" w:rsidP="00607AB0">
      <w:pPr>
        <w:spacing w:after="0"/>
        <w:ind w:firstLine="708"/>
        <w:jc w:val="both"/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</w:pPr>
      <w:r w:rsidRPr="00E71D5A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>Extrato do Simples Nacional</w:t>
      </w:r>
    </w:p>
    <w:p w:rsidR="00482221" w:rsidRDefault="00482221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</w:pPr>
    </w:p>
    <w:p w:rsidR="00E71D5A" w:rsidRPr="00482221" w:rsidRDefault="00841538" w:rsidP="00607AB0">
      <w:pPr>
        <w:pStyle w:val="PargrafodaLista"/>
        <w:numPr>
          <w:ilvl w:val="0"/>
          <w:numId w:val="3"/>
        </w:num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482221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bdr w:val="none" w:sz="0" w:space="0" w:color="auto" w:frame="1"/>
          <w:lang w:eastAsia="pt-BR"/>
        </w:rPr>
        <w:t>SOCIEDADE ANÔNIMA (S/A)</w:t>
      </w:r>
      <w:r w:rsidRP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 </w:t>
      </w:r>
    </w:p>
    <w:p w:rsidR="00E71D5A" w:rsidRPr="00E71D5A" w:rsidRDefault="00841538" w:rsidP="00607AB0">
      <w:pPr>
        <w:shd w:val="clear" w:color="auto" w:fill="FFFFFF"/>
        <w:spacing w:after="0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 xml:space="preserve"> </w:t>
      </w:r>
      <w:r w:rsidR="00482221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ab/>
      </w: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Declaração do IRPJ do último exercício</w:t>
      </w:r>
    </w:p>
    <w:p w:rsidR="00E71D5A" w:rsidRPr="00E71D5A" w:rsidRDefault="00841538" w:rsidP="00607AB0">
      <w:pPr>
        <w:shd w:val="clear" w:color="auto" w:fill="FFFFFF"/>
        <w:spacing w:after="0"/>
        <w:ind w:firstLine="708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84153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  <w:t>Balanço ou Balancete do último exercício</w:t>
      </w:r>
    </w:p>
    <w:p w:rsidR="00E71D5A" w:rsidRPr="00E71D5A" w:rsidRDefault="00E71D5A" w:rsidP="00607AB0">
      <w:pPr>
        <w:spacing w:after="0"/>
        <w:ind w:left="708"/>
        <w:jc w:val="both"/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</w:pPr>
      <w:r w:rsidRPr="00E71D5A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>DIPJ – Declaração de Informações Econômico-Fiscais da Pessoa Jurídica</w:t>
      </w:r>
    </w:p>
    <w:p w:rsidR="00841538" w:rsidRPr="00841538" w:rsidRDefault="00E71D5A" w:rsidP="00607AB0">
      <w:pPr>
        <w:spacing w:after="0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pt-BR"/>
        </w:rPr>
      </w:pPr>
      <w:r w:rsidRPr="00E71D5A">
        <w:rPr>
          <w:rFonts w:ascii="Courier New" w:hAnsi="Courier New" w:cs="Courier New"/>
          <w:color w:val="000000" w:themeColor="text1"/>
          <w:sz w:val="28"/>
          <w:szCs w:val="28"/>
          <w:bdr w:val="none" w:sz="0" w:space="0" w:color="auto" w:frame="1"/>
        </w:rPr>
        <w:tab/>
      </w:r>
    </w:p>
    <w:p w:rsidR="00841538" w:rsidRPr="00E71D5A" w:rsidRDefault="00841538" w:rsidP="00607AB0">
      <w:p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sectPr w:rsidR="00841538" w:rsidRPr="00E71D5A" w:rsidSect="00E71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FBA"/>
    <w:multiLevelType w:val="hybridMultilevel"/>
    <w:tmpl w:val="478E765C"/>
    <w:lvl w:ilvl="0" w:tplc="A2123428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332D"/>
    <w:multiLevelType w:val="multilevel"/>
    <w:tmpl w:val="E5626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B7F5E"/>
    <w:multiLevelType w:val="multilevel"/>
    <w:tmpl w:val="33664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38"/>
    <w:rsid w:val="00055A33"/>
    <w:rsid w:val="000F6D8D"/>
    <w:rsid w:val="004548D1"/>
    <w:rsid w:val="00482221"/>
    <w:rsid w:val="0054166C"/>
    <w:rsid w:val="00607AB0"/>
    <w:rsid w:val="00841538"/>
    <w:rsid w:val="008825C7"/>
    <w:rsid w:val="00945D18"/>
    <w:rsid w:val="00E7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1538"/>
    <w:rPr>
      <w:b/>
      <w:bCs/>
    </w:rPr>
  </w:style>
  <w:style w:type="character" w:customStyle="1" w:styleId="apple-converted-space">
    <w:name w:val="apple-converted-space"/>
    <w:basedOn w:val="Fontepargpadro"/>
    <w:rsid w:val="00841538"/>
  </w:style>
  <w:style w:type="character" w:styleId="nfase">
    <w:name w:val="Emphasis"/>
    <w:basedOn w:val="Fontepargpadro"/>
    <w:uiPriority w:val="20"/>
    <w:qFormat/>
    <w:rsid w:val="00841538"/>
    <w:rPr>
      <w:i/>
      <w:iCs/>
    </w:rPr>
  </w:style>
  <w:style w:type="paragraph" w:styleId="PargrafodaLista">
    <w:name w:val="List Paragraph"/>
    <w:basedOn w:val="Normal"/>
    <w:uiPriority w:val="34"/>
    <w:qFormat/>
    <w:rsid w:val="00E71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1538"/>
    <w:rPr>
      <w:b/>
      <w:bCs/>
    </w:rPr>
  </w:style>
  <w:style w:type="character" w:customStyle="1" w:styleId="apple-converted-space">
    <w:name w:val="apple-converted-space"/>
    <w:basedOn w:val="Fontepargpadro"/>
    <w:rsid w:val="00841538"/>
  </w:style>
  <w:style w:type="character" w:styleId="nfase">
    <w:name w:val="Emphasis"/>
    <w:basedOn w:val="Fontepargpadro"/>
    <w:uiPriority w:val="20"/>
    <w:qFormat/>
    <w:rsid w:val="00841538"/>
    <w:rPr>
      <w:i/>
      <w:iCs/>
    </w:rPr>
  </w:style>
  <w:style w:type="paragraph" w:styleId="PargrafodaLista">
    <w:name w:val="List Paragraph"/>
    <w:basedOn w:val="Normal"/>
    <w:uiPriority w:val="34"/>
    <w:qFormat/>
    <w:rsid w:val="00E7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525">
          <w:marLeft w:val="0"/>
          <w:marRight w:val="0"/>
          <w:marTop w:val="0"/>
          <w:marBottom w:val="0"/>
          <w:divBdr>
            <w:top w:val="dotted" w:sz="8" w:space="5" w:color="CCCCCC"/>
            <w:left w:val="dotted" w:sz="8" w:space="5" w:color="CCCCCC"/>
            <w:bottom w:val="dotted" w:sz="8" w:space="5" w:color="CCCCCC"/>
            <w:right w:val="dotted" w:sz="8" w:space="5" w:color="CCCCCC"/>
          </w:divBdr>
        </w:div>
      </w:divsChild>
    </w:div>
    <w:div w:id="156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</dc:creator>
  <cp:lastModifiedBy>Tadeu</cp:lastModifiedBy>
  <cp:revision>8</cp:revision>
  <cp:lastPrinted>2017-08-07T11:10:00Z</cp:lastPrinted>
  <dcterms:created xsi:type="dcterms:W3CDTF">2015-07-30T13:55:00Z</dcterms:created>
  <dcterms:modified xsi:type="dcterms:W3CDTF">2018-03-01T15:56:00Z</dcterms:modified>
</cp:coreProperties>
</file>