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auto" w:val="clear"/>
        <w:rPr>
          <w:rFonts w:ascii="Times New Roman" w:cs="Times New Roman" w:eastAsia="Times New Roman" w:hAnsi="Times New Roman"/>
          <w:b w:val="1"/>
          <w:color w:val="000000"/>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3"/>
        <w:keepNext w:val="0"/>
        <w:keepLines w:val="0"/>
        <w:shd w:fill="auto" w:val="clear"/>
        <w:rPr>
          <w:rFonts w:ascii="Times New Roman" w:cs="Times New Roman" w:eastAsia="Times New Roman" w:hAnsi="Times New Roman"/>
          <w:color w:val="000000"/>
          <w:sz w:val="26"/>
          <w:szCs w:val="26"/>
        </w:rPr>
      </w:pPr>
      <w:bookmarkStart w:colFirst="0" w:colLast="0" w:name="_heading=h.n7yhna518xxu" w:id="0"/>
      <w:bookmarkEnd w:id="0"/>
      <w:r w:rsidDel="00000000" w:rsidR="00000000" w:rsidRPr="00000000">
        <w:rPr>
          <w:rFonts w:ascii="Times New Roman" w:cs="Times New Roman" w:eastAsia="Times New Roman" w:hAnsi="Times New Roman"/>
          <w:color w:val="000000"/>
          <w:sz w:val="26"/>
          <w:szCs w:val="26"/>
          <w:rtl w:val="0"/>
        </w:rPr>
        <w:t xml:space="preserve">Descubre las playas de la costa andaluza: tu rincón ideal para las vacaciones</w:t>
      </w:r>
    </w:p>
    <w:p w:rsidR="00000000" w:rsidDel="00000000" w:rsidP="00000000" w:rsidRDefault="00000000" w:rsidRPr="00000000" w14:paraId="00000003">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Andalucía es luz, alegría, historia y sabor, pero también es mar. A lo largo de sus más de 800 kilómetros de costa, esta región del sur de España ofrece algunas de las playas más espectaculares del país. Desde los paisajes salvajes del Atlántico en Huelva y Cádiz hasta las cálidas aguas del Mediterráneo en Málaga, Granada y Almería, cada rincón costero andaluz tiene su propio encanto, adaptado a todos los gustos y estilos de viaje.</w:t>
      </w:r>
    </w:p>
    <w:p w:rsidR="00000000" w:rsidDel="00000000" w:rsidP="00000000" w:rsidRDefault="00000000" w:rsidRPr="00000000" w14:paraId="00000004">
      <w:pPr>
        <w:pStyle w:val="Heading4"/>
        <w:keepNext w:val="0"/>
        <w:keepLines w:val="0"/>
        <w:shd w:fill="auto" w:val="clear"/>
        <w:rPr>
          <w:rFonts w:ascii="Times New Roman" w:cs="Times New Roman" w:eastAsia="Times New Roman" w:hAnsi="Times New Roman"/>
          <w:color w:val="000000"/>
          <w:sz w:val="22"/>
          <w:szCs w:val="22"/>
        </w:rPr>
      </w:pPr>
      <w:bookmarkStart w:colFirst="0" w:colLast="0" w:name="_heading=h.qe5wcbigmktj" w:id="1"/>
      <w:bookmarkEnd w:id="1"/>
      <w:r w:rsidDel="00000000" w:rsidR="00000000" w:rsidRPr="00000000">
        <w:rPr>
          <w:rFonts w:ascii="Times New Roman" w:cs="Times New Roman" w:eastAsia="Times New Roman" w:hAnsi="Times New Roman"/>
          <w:color w:val="000000"/>
          <w:sz w:val="22"/>
          <w:szCs w:val="22"/>
          <w:rtl w:val="0"/>
        </w:rPr>
        <w:t xml:space="preserve">Costa de la Luz: Naturaleza virgen y espíritu libre</w:t>
      </w:r>
    </w:p>
    <w:p w:rsidR="00000000" w:rsidDel="00000000" w:rsidP="00000000" w:rsidRDefault="00000000" w:rsidRPr="00000000" w14:paraId="00000005">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La Costa de la Luz, que abarca Huelva y Cádiz, es sinónimo de espacios abiertos y naturaleza en estado puro. Aquí encontrarás extensas playas vírgenes como Bolonia, Valdevaqueros, Matalascañas o Mazagón, ideales para desconectar. Además, sus condiciones de viento la convierten en un paraíso para surfistas y amantes del kitesurf, especialmente en Tarifa, considerada la capital europea del viento.</w:t>
      </w:r>
    </w:p>
    <w:p w:rsidR="00000000" w:rsidDel="00000000" w:rsidP="00000000" w:rsidRDefault="00000000" w:rsidRPr="00000000" w14:paraId="00000006">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No se puede hablar de esta zona sin mencionar el Parque Nacional de Doñana, uno de los espacios naturales más valiosos de Europa, hábitat del amenazado lince ibérico. Los pueblos marineros como Conil, Sanlúcar de Barrameda o Punta Umbría ofrecen una rica tradición gastronómica basada en mariscos frescos y atún rojo, acompañados de los inconfundibles vinos de Jerez.</w:t>
      </w:r>
    </w:p>
    <w:p w:rsidR="00000000" w:rsidDel="00000000" w:rsidP="00000000" w:rsidRDefault="00000000" w:rsidRPr="00000000" w14:paraId="00000007">
      <w:pPr>
        <w:pStyle w:val="Heading4"/>
        <w:keepNext w:val="0"/>
        <w:keepLines w:val="0"/>
        <w:shd w:fill="auto" w:val="clear"/>
        <w:rPr>
          <w:rFonts w:ascii="Times New Roman" w:cs="Times New Roman" w:eastAsia="Times New Roman" w:hAnsi="Times New Roman"/>
          <w:color w:val="000000"/>
          <w:sz w:val="22"/>
          <w:szCs w:val="22"/>
        </w:rPr>
      </w:pPr>
      <w:bookmarkStart w:colFirst="0" w:colLast="0" w:name="_heading=h.raxxsduv610x" w:id="2"/>
      <w:bookmarkEnd w:id="2"/>
      <w:r w:rsidDel="00000000" w:rsidR="00000000" w:rsidRPr="00000000">
        <w:rPr>
          <w:rFonts w:ascii="Times New Roman" w:cs="Times New Roman" w:eastAsia="Times New Roman" w:hAnsi="Times New Roman"/>
          <w:color w:val="000000"/>
          <w:sz w:val="22"/>
          <w:szCs w:val="22"/>
          <w:rtl w:val="0"/>
        </w:rPr>
        <w:t xml:space="preserve">Costa del Sol: Sol garantizado y vida vibrante</w:t>
      </w:r>
    </w:p>
    <w:p w:rsidR="00000000" w:rsidDel="00000000" w:rsidP="00000000" w:rsidRDefault="00000000" w:rsidRPr="00000000" w14:paraId="00000008">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Con más de 300 días de sol al año, la Costa del Sol en la provincia de Málaga continúa siendo uno de los destinos más solicitados de España. Desde las sofisticadas playas de Marbella hasta el ambiente familiar de Torremolinos y la belleza natural de Nerja, hay opciones para todos.</w:t>
      </w:r>
    </w:p>
    <w:p w:rsidR="00000000" w:rsidDel="00000000" w:rsidP="00000000" w:rsidRDefault="00000000" w:rsidRPr="00000000" w14:paraId="00000009">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Málaga, ciudad en auge cultural, combina playa y patrimonio con una oferta de museos como el Picasso, el Centre Pompidou o el Carmen Thyssen. Además, su gastronomía mediterránea y su animada vida nocturna convierten la Costa del Sol en un destino versátil que nunca decepciona.</w:t>
      </w:r>
    </w:p>
    <w:p w:rsidR="00000000" w:rsidDel="00000000" w:rsidP="00000000" w:rsidRDefault="00000000" w:rsidRPr="00000000" w14:paraId="0000000A">
      <w:pPr>
        <w:pStyle w:val="Heading4"/>
        <w:keepNext w:val="0"/>
        <w:keepLines w:val="0"/>
        <w:shd w:fill="auto" w:val="clear"/>
        <w:rPr>
          <w:rFonts w:ascii="Times New Roman" w:cs="Times New Roman" w:eastAsia="Times New Roman" w:hAnsi="Times New Roman"/>
          <w:color w:val="000000"/>
          <w:sz w:val="22"/>
          <w:szCs w:val="22"/>
        </w:rPr>
      </w:pPr>
      <w:bookmarkStart w:colFirst="0" w:colLast="0" w:name="_heading=h.nk1y0rrl0l" w:id="3"/>
      <w:bookmarkEnd w:id="3"/>
      <w:r w:rsidDel="00000000" w:rsidR="00000000" w:rsidRPr="00000000">
        <w:rPr>
          <w:rFonts w:ascii="Times New Roman" w:cs="Times New Roman" w:eastAsia="Times New Roman" w:hAnsi="Times New Roman"/>
          <w:color w:val="000000"/>
          <w:sz w:val="22"/>
          <w:szCs w:val="22"/>
          <w:rtl w:val="0"/>
        </w:rPr>
        <w:t xml:space="preserve">Costa Tropical: Encanto subtropical y biodiversidad</w:t>
      </w:r>
    </w:p>
    <w:p w:rsidR="00000000" w:rsidDel="00000000" w:rsidP="00000000" w:rsidRDefault="00000000" w:rsidRPr="00000000" w14:paraId="0000000B">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La Costa Tropical de Granada es un pequeño paraíso con un microclima único que permite el cultivo de frutas exóticas como mangos y chirimoyas. Las playas de Almuñécar y Salobreña combinan tranquilidad con entornos naturales espectaculares. Destacan calas como Cantarriján, muy apreciadas por buceadores y amantes del snorkel por su riqueza marina.</w:t>
      </w:r>
    </w:p>
    <w:p w:rsidR="00000000" w:rsidDel="00000000" w:rsidP="00000000" w:rsidRDefault="00000000" w:rsidRPr="00000000" w14:paraId="0000000C">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Gracias a su cercanía a Sierra Nevada, es posible combinar en un mismo viaje playa, montaña y nieve, lo que convierte a esta costa en un destino muy completo durante todo el año.</w:t>
      </w:r>
    </w:p>
    <w:p w:rsidR="00000000" w:rsidDel="00000000" w:rsidP="00000000" w:rsidRDefault="00000000" w:rsidRPr="00000000" w14:paraId="0000000D">
      <w:pPr>
        <w:pStyle w:val="Heading4"/>
        <w:keepNext w:val="0"/>
        <w:keepLines w:val="0"/>
        <w:shd w:fill="auto" w:val="clear"/>
        <w:rPr>
          <w:rFonts w:ascii="Times New Roman" w:cs="Times New Roman" w:eastAsia="Times New Roman" w:hAnsi="Times New Roman"/>
          <w:color w:val="000000"/>
          <w:sz w:val="22"/>
          <w:szCs w:val="22"/>
        </w:rPr>
      </w:pPr>
      <w:bookmarkStart w:colFirst="0" w:colLast="0" w:name="_heading=h.8u1ptkxm846s" w:id="4"/>
      <w:bookmarkEnd w:id="4"/>
      <w:r w:rsidDel="00000000" w:rsidR="00000000" w:rsidRPr="00000000">
        <w:rPr>
          <w:rFonts w:ascii="Times New Roman" w:cs="Times New Roman" w:eastAsia="Times New Roman" w:hAnsi="Times New Roman"/>
          <w:color w:val="000000"/>
          <w:sz w:val="22"/>
          <w:szCs w:val="22"/>
          <w:rtl w:val="0"/>
        </w:rPr>
        <w:t xml:space="preserve">Costa de Almería: Belleza salvaje y paisajes únicos</w:t>
      </w:r>
    </w:p>
    <w:p w:rsidR="00000000" w:rsidDel="00000000" w:rsidP="00000000" w:rsidRDefault="00000000" w:rsidRPr="00000000" w14:paraId="0000000E">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La Costa de Almería se caracteriza por su autenticidad y paisajes de cine. El Parque Natural de Cabo de Gata-Níjar alberga playas vírgenes como Mónsul, Genoveses y la espectacular Playa de los Muertos, ideales para quienes buscan tranquilidad y naturaleza sin artificios.</w:t>
      </w:r>
    </w:p>
    <w:p w:rsidR="00000000" w:rsidDel="00000000" w:rsidP="00000000" w:rsidRDefault="00000000" w:rsidRPr="00000000" w14:paraId="0000000F">
      <w:pPr>
        <w:shd w:fill="auto" w:val="clear"/>
        <w:spacing w:after="240" w:befor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Este entorno volcánico, declarado geoparque por la UNESCO, es perfecto para los que desean hacer senderismo, snorkel o simplemente perderse en un paisaje diferente.</w:t>
      </w:r>
    </w:p>
    <w:p w:rsidR="00000000" w:rsidDel="00000000" w:rsidP="00000000" w:rsidRDefault="00000000" w:rsidRPr="00000000" w14:paraId="00000010">
      <w:pPr>
        <w:shd w:fill="auto" w:val="clea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paragraph" w:styleId="NormalWeb">
    <w:name w:val="Normal (Web)"/>
    <w:basedOn w:val="Normal"/>
    <w:uiPriority w:val="99"/>
    <w:semiHidden w:val="1"/>
    <w:unhideWhenUsed w:val="1"/>
    <w:rsid w:val="00784274"/>
    <w:pPr>
      <w:shd w:color="auto" w:fill="auto" w:val="clear"/>
    </w:pPr>
    <w:rPr>
      <w:rFonts w:ascii="Times New Roman" w:cs="Times New Roman" w:eastAsia="Times New Roman" w:hAnsi="Times New Roman"/>
      <w:color w:val="auto"/>
      <w:kern w:val="0"/>
      <w:sz w:val="24"/>
      <w:szCs w:val="24"/>
      <w:lang w:eastAsia="es-ES"/>
    </w:rPr>
  </w:style>
  <w:style w:type="character" w:styleId="Textoennegrita">
    <w:name w:val="Strong"/>
    <w:basedOn w:val="Fuentedeprrafopredeter"/>
    <w:uiPriority w:val="22"/>
    <w:qFormat w:val="1"/>
    <w:rsid w:val="00784274"/>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gaL6D4WprDZXRrb2Otg4rudG1Q==">CgMxLjAyDmgubjd5aG5hNTE4eHh1Mg5oLnFlNXdjYmlnbWt0ajIOaC5yYXh4c2R1djYxMHgyDGgubmsxeTBycmwwbDIOaC44dTFwdGt4bTg0NnM4AHIhMW54ZHFXRGtmS0ROYzhFbnNUN21EYXFISUdxNkxQNDhN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2025-05-23T11:46:00Z</dcterms:created>
  <dc:creator>Pink Stone</dc:creator>
</cp:coreProperties>
</file>