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rPr>
          <w:rFonts w:ascii="Times New Roman" w:cs="Times New Roman" w:eastAsia="Times New Roman" w:hAnsi="Times New Roman"/>
          <w:color w:val="222222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48"/>
          <w:szCs w:val="48"/>
          <w:rtl w:val="0"/>
        </w:rPr>
        <w:t xml:space="preserve">Los 15 mejores balnearios de Galicia para perderte y mimarte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Provincia de Lugo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Gran Hotel Balneario de Guitiriz (4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sz w:val="28"/>
          <w:szCs w:val="28"/>
          <w:rtl w:val="0"/>
        </w:rPr>
        <w:t xml:space="preserve">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un entorno de 40 hectáreas de bosques, entre Lugo y La Coruña.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Aguas mineromedicinales para afecciones reumáticas y dermatológicas.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Ideal para desconectar con estilo clásico y comodidades modernas.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Hotel Augas Santas Balneario &amp; Golf (4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sz w:val="28"/>
          <w:szCs w:val="28"/>
          <w:rtl w:val="0"/>
        </w:rPr>
        <w:t xml:space="preserve">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), Pantón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plena Ribeira Sacra, combina balneario con campo de golf.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118 habitaciones, entorno de monasterios y bodegas.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Perfecto para el enoturismo y la naturaleza.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Hotel Spa Attica21 Villalba (4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sz w:val="28"/>
          <w:szCs w:val="28"/>
          <w:rtl w:val="0"/>
        </w:rPr>
        <w:t xml:space="preserve">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), Villalba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Spa con más de 2.500 m 2 y aguas que brotan de la Charca do Alligal.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Piscina de 1930 aún activa, ideal para tratamientos y relax en la naturaleza.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Thalasso Cantábrico Las Sirenas (4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sz w:val="28"/>
          <w:szCs w:val="28"/>
          <w:rtl w:val="0"/>
        </w:rPr>
        <w:t xml:space="preserve">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), Viveiro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Frente a la Ría de Viveiro.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Centro thalasso de tres plantas, tratamientos marinos y vistas al mar.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Hotel Balneario Río Pambre (3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sz w:val="28"/>
          <w:szCs w:val="28"/>
          <w:rtl w:val="0"/>
        </w:rPr>
        <w:t xml:space="preserve">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), Palas de Rei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el Camino de Santiago, rodeado de bosque y río.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Aguas medicinales y alojamiento en pallozas tradicionales.</w:t>
      </w:r>
    </w:p>
    <w:p w:rsidR="00000000" w:rsidDel="00000000" w:rsidP="00000000" w:rsidRDefault="00000000" w:rsidRPr="00000000" w14:paraId="00000015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Provincia de Ourense (capital termal de Galicia)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Hotel Balneario Laias (4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sz w:val="28"/>
          <w:szCs w:val="28"/>
          <w:rtl w:val="0"/>
        </w:rPr>
        <w:t xml:space="preserve">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), Laias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orillas del Miño, a 15 km de Ourense.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Aguas hipertermales (51 ºC) y modernas instalaciones.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Ideal para descanso, belleza y escapadas culturales.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Hotel Balneario Arnoia (4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sz w:val="28"/>
          <w:szCs w:val="28"/>
          <w:rtl w:val="0"/>
        </w:rPr>
        <w:t xml:space="preserve">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), Arnoia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Entre los ríos Miño y Arnoia, en pleno Ribeiro.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Aguas sulfuradas, perfectas para salud y belleza.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Cercano a bodegas y al histórico Ribadavia.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Hotel Spa Vila de Allariz (4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sz w:val="28"/>
          <w:szCs w:val="28"/>
          <w:rtl w:val="0"/>
        </w:rPr>
        <w:t xml:space="preserve">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), Allariz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uno de los pueblos más bonitos de Galicia (Reserva Biosfera).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Spa moderno y elegante, ideal para escapada romántica.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Excelencia en gastronomía y diseño.</w:t>
      </w:r>
    </w:p>
    <w:p w:rsidR="00000000" w:rsidDel="00000000" w:rsidP="00000000" w:rsidRDefault="00000000" w:rsidRPr="00000000" w14:paraId="00000023">
      <w:pPr>
        <w:shd w:fill="auto" w:val="clear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Provincia de Pontevedra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Balneario de Mondariz (4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sz w:val="28"/>
          <w:szCs w:val="28"/>
          <w:rtl w:val="0"/>
        </w:rPr>
        <w:t xml:space="preserve">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), Mondariz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Uno de los balnearios más emblemáticos de España.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Palacio del Agua con más de 3.000 m 2.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Circuito Celta, campo de golf y alta gastronomía.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Balneario Isla de La Toja, O Grove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la famosa isla termal, con tres hoteles de lujo.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Talasoterapia y tratamientos de salud y belleza.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el corazón de las Rías Baixas.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Hotel Augusta Eco Wellness Resort (4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sz w:val="28"/>
          <w:szCs w:val="28"/>
          <w:rtl w:val="0"/>
        </w:rPr>
        <w:t xml:space="preserve">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), Sanxenxo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mayor Eco Wellness Resort de Galicia.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Alimentación ecológica, tratamientos holísticos y mar de fondo.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Ideal para una experiencia detox.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Balneario Termas de Cuntis (4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sz w:val="28"/>
          <w:szCs w:val="28"/>
          <w:rtl w:val="0"/>
        </w:rPr>
        <w:t xml:space="preserve">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), Cuntis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mayor hotel balneario de Galicia.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Aguas hipertermales y circuito lúdico Acquaform de 1.700 m 2.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Historia romana y modernas instalaciones.</w:t>
      </w:r>
    </w:p>
    <w:p w:rsidR="00000000" w:rsidDel="00000000" w:rsidP="00000000" w:rsidRDefault="00000000" w:rsidRPr="00000000" w14:paraId="00000036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Hotel Talaso Atlántico (4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sz w:val="28"/>
          <w:szCs w:val="28"/>
          <w:rtl w:val="0"/>
        </w:rPr>
        <w:t xml:space="preserve">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), Oia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Frente al Atlántico, pionero en talasoterapia en las Rías Baixas.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Recorrido Marino, tratamientos marinos y alta gastronomía.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Balneario Acuña, Caldas de Reis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Piscina termal exterior y tradición termal en el Camino Portugués.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Ideal para peregrinos y amantes del pulpo a feira.</w:t>
      </w:r>
    </w:p>
    <w:p w:rsidR="00000000" w:rsidDel="00000000" w:rsidP="00000000" w:rsidRDefault="00000000" w:rsidRPr="00000000" w14:paraId="0000003D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Provincia de A Coruña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Balneario de Compostela (3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sz w:val="28"/>
          <w:szCs w:val="28"/>
          <w:rtl w:val="0"/>
        </w:rPr>
        <w:t xml:space="preserve">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), Brión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solo 10 km de Santiago.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2.000 m 2 de hidroterapia, gimnasio, consultas médicas y relax.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Perfecto para complementar una visita a la capital gallega.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  <w:font w:name="MS Mincho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 w:val="1"/>
    <w:rsid w:val="005E5DB8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5E5DB8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 w:val="1"/>
    <w:rsid w:val="005E5DB8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5E5DB8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ZYOhNUpikagx6bvw0Xk5EPqvkA==">CgMxLjA4AHIhMWVPWnJyVTBrcmtrTVRDRWY5TU8ybXlhUk5TdC1WaThR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2025-05-22T14:18:00Z</dcterms:created>
  <dc:creator>Pink Stone</dc:creator>
</cp:coreProperties>
</file>