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Encuadernación: Los Mejores Formatos para tu Publicación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encuadernación es una etapa fundamental en la producción de cualquier material impreso, ya que no solo mantiene unidas las páginas, sino que también influye directamente en la durabilidad, funcionalidad y apariencia final del producto. Elegir el tipo de encuadernación adecuado es esencial para asegurar que tu publicación cumpla con sus objetivos, ya sea un libro, catálogo, folleto o agenda. En este artículo, exploraremos los tipos de encuadernación más comunes, sus características y aplicaciones, para ayudarte a tomar la mejor decisión según tus necesidades.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sbylvq81ol6i" w:id="0"/>
      <w:bookmarkEnd w:id="0"/>
      <w:r w:rsidDel="00000000" w:rsidR="00000000" w:rsidRPr="00000000">
        <w:rPr>
          <w:sz w:val="26"/>
          <w:szCs w:val="26"/>
          <w:rtl w:val="0"/>
        </w:rPr>
        <w:t xml:space="preserve">¿Por qué es importante elegir bien el tipo de encuadernación?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encuadernación afecta tanto la estética como la resistencia del producto. Además, determina el coste y la facilidad de uso. Dependiendo del tipo de publicación, la cantidad de páginas, su uso y presupuesto, algunas técnicas serán más adecuadas que otras. Por ejemplo, mientras que una revista de pocas páginas puede encuadernarse de forma rápida y económica, un libro de alta calidad para coleccionistas requerirá un acabado más duradero y profesional.</w:t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mqn8ixalr1hm" w:id="1"/>
      <w:bookmarkEnd w:id="1"/>
      <w:r w:rsidDel="00000000" w:rsidR="00000000" w:rsidRPr="00000000">
        <w:rPr>
          <w:sz w:val="26"/>
          <w:szCs w:val="26"/>
          <w:rtl w:val="0"/>
        </w:rPr>
        <w:t xml:space="preserve">1. Encuadernación Grapada: Simplicidad y Economía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encuadernación grapada es una de las opciones más sencillas y económicas. Consiste en doblar las hojas impresas y unirlas en el pliegue central con grapas metálicas. Es ideal para publicaciones con pocas páginas, generalmente menos de 40, como folletos, programas de eventos o revistas pequeñas.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Bajo costo y rapidez de producción.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Adecuada para tirajes cortos y proyectos con plazos ajustados.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utilizarse con papeles de gramajes variados, hasta 300 g/m².</w:t>
        <w:br w:type="textWrapping"/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Aplicaciones comunes: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revistas pequeñas, catálogos breves, folletos promocionales y programas.</w:t>
      </w:r>
    </w:p>
    <w:p w:rsidR="00000000" w:rsidDel="00000000" w:rsidP="00000000" w:rsidRDefault="00000000" w:rsidRPr="00000000" w14:paraId="0000000D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59cx9gkl7rjs" w:id="2"/>
      <w:bookmarkEnd w:id="2"/>
      <w:r w:rsidDel="00000000" w:rsidR="00000000" w:rsidRPr="00000000">
        <w:rPr>
          <w:sz w:val="26"/>
          <w:szCs w:val="26"/>
          <w:rtl w:val="0"/>
        </w:rPr>
        <w:t xml:space="preserve">2. Encuadernación Fresada y Encolada: La Más Usada en Libros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método implica fresar (lijar) el lomo de las hojas para que el adhesivo penetre mejor, pegándolas a una cubierta blanda. Es la opción preferida para libros con un número medio o alto de páginas, desde 32 páginas en adelante.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 buena durabilidad a un costo accesible.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libros de texto, novelas, catálogos y revistas extensas.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acabados profesionales con cubiertas flexibles.</w:t>
        <w:br w:type="textWrapping"/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Aplicaciones comunes: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libros de texto, revistas, catálogos de contenido extenso.</w:t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pqv47fpbqy8n" w:id="3"/>
      <w:bookmarkEnd w:id="3"/>
      <w:r w:rsidDel="00000000" w:rsidR="00000000" w:rsidRPr="00000000">
        <w:rPr>
          <w:sz w:val="26"/>
          <w:szCs w:val="26"/>
          <w:rtl w:val="0"/>
        </w:rPr>
        <w:t xml:space="preserve">3. Encuadernación con Espiral Metálica: Flexibilidad y Resistencia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método, las hojas perforadas se unen mediante una espiral metálica que permite abrir el libro hasta 360 grados. Es muy funcional para documentos que requieren manipulación frecuente y facilidad para hojear.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 flexibilidad y durabilidad.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una apertura completa sin dañar las páginas.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agendas, calendarios, manuales y catálogos gruesos.</w:t>
        <w:br w:type="textWrapping"/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Aplicaciones comunes: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agendas, calendarios, libros de contabilidad, materiales de oficina.</w:t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39f2zujv2i2d" w:id="4"/>
      <w:bookmarkEnd w:id="4"/>
      <w:r w:rsidDel="00000000" w:rsidR="00000000" w:rsidRPr="00000000">
        <w:rPr>
          <w:sz w:val="26"/>
          <w:szCs w:val="26"/>
          <w:rtl w:val="0"/>
        </w:rPr>
        <w:t xml:space="preserve">4. Encuadernación Cosida: Calidad y Durabilidad Superior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encuadernación cosida es un proceso artesanal que consiste en coser los cuadernillos con hilo antes de unirlos a la cubierta. Es la opción más resistente y elegante, usada para publicaciones premium que buscan una larga vida útil.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Máxima durabilidad y resistencia.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Acabado profesional y sofisticado.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Perfecta para ediciones limitadas, libros de arte, cómics y coleccionables.</w:t>
        <w:br w:type="textWrapping"/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Aplicaciones comunes: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libros de lujo, publicaciones de colección, catálogos exclusivos.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b882j52ou7ap" w:id="5"/>
      <w:bookmarkEnd w:id="5"/>
      <w:r w:rsidDel="00000000" w:rsidR="00000000" w:rsidRPr="00000000">
        <w:rPr>
          <w:sz w:val="26"/>
          <w:szCs w:val="26"/>
          <w:rtl w:val="0"/>
        </w:rPr>
        <w:t xml:space="preserve">Conclusión: Escoge la Encuadernación que Mejor se Adapte a tu Proyecto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Elegir el tipo de encuadernación correcto es clave para garantizar que tu publicación cumpla con los estándares de calidad y funcionalidad que buscas. Si necesitas rapidez y economía, la encuadernación grapada es ideal. Para libros con más contenido, la fresada y encolada ofrece un buen equilibrio entre coste y durabilidad. Si buscas flexibilidad y facilidad de uso, la espiral metálica es la mejor opción. Finalmente, para publicaciones exclusivas que requieran un acabado premium, la encuadernación cosida es la opción definitiva.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decidir, considera el uso que tendrá tu publicación, su volumen y el público al que va dirigido. Así, asegurarás que tu producto impreso no solo sea atractivo, sino también funcional y duradero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2B2C"/>
    <w:rPr>
      <w:lang w:val="es-ES_tradnl"/>
    </w:rPr>
  </w:style>
  <w:style w:type="paragraph" w:styleId="Ttulo1">
    <w:name w:val="heading 1"/>
    <w:basedOn w:val="Normal"/>
    <w:link w:val="Ttulo1Car"/>
    <w:uiPriority w:val="9"/>
    <w:qFormat w:val="1"/>
    <w:rsid w:val="00B1737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Ttulo2">
    <w:name w:val="heading 2"/>
    <w:basedOn w:val="Normal"/>
    <w:link w:val="Ttulo2Car"/>
    <w:uiPriority w:val="9"/>
    <w:qFormat w:val="1"/>
    <w:rsid w:val="00B1737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ES" w:val="es-ES"/>
    </w:rPr>
  </w:style>
  <w:style w:type="paragraph" w:styleId="Ttulo3">
    <w:name w:val="heading 3"/>
    <w:basedOn w:val="Normal"/>
    <w:link w:val="Ttulo3Car"/>
    <w:uiPriority w:val="9"/>
    <w:qFormat w:val="1"/>
    <w:rsid w:val="00B1737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1737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rsid w:val="00B17371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B17371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B17371"/>
    <w:rPr>
      <w:b w:val="1"/>
      <w:bCs w:val="1"/>
    </w:rPr>
  </w:style>
  <w:style w:type="paragraph" w:styleId="z-Principiodelformulario">
    <w:name w:val="HTML Top of Form"/>
    <w:basedOn w:val="Normal"/>
    <w:next w:val="Normal"/>
    <w:link w:val="z-PrincipiodelformularioCar"/>
    <w:hidden w:val="1"/>
    <w:uiPriority w:val="99"/>
    <w:semiHidden w:val="1"/>
    <w:unhideWhenUsed w:val="1"/>
    <w:rsid w:val="00B17371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ES" w:val="es-ES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 w:val="1"/>
    <w:rsid w:val="00B17371"/>
    <w:rPr>
      <w:rFonts w:ascii="Arial" w:cs="Arial" w:eastAsia="Times New Roman" w:hAnsi="Arial"/>
      <w:vanish w:val="1"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 w:val="1"/>
    <w:uiPriority w:val="99"/>
    <w:semiHidden w:val="1"/>
    <w:unhideWhenUsed w:val="1"/>
    <w:rsid w:val="00B17371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ES" w:val="es-ES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 w:val="1"/>
    <w:rsid w:val="00B17371"/>
    <w:rPr>
      <w:rFonts w:ascii="Arial" w:cs="Arial" w:eastAsia="Times New Roman" w:hAnsi="Arial"/>
      <w:vanish w:val="1"/>
      <w:sz w:val="16"/>
      <w:szCs w:val="16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vRrEiBAaXz0JwkT2+Uqkju9GA==">CgMxLjAyDmguc2J5bHZxODFvbDZpMg5oLm1xbjhpeGFscjFobTIOaC41OWN4OWdrbDdyanMyDmgucHF2NDdmcGJxeThuMg5oLjM5ZjJ6dWp2MmkyZDIOaC5iODgyajUyb3U3YXA4AHIhMVdVWmZROWtuNDhxMXlYRnpiRTJNQzluSnRwUG9XRVBo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2025-05-21T09:48:00Z</dcterms:created>
  <dc:creator>Pink Stone</dc:creator>
</cp:coreProperties>
</file>