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Tradiciones y Fiestas de la Vendimia en España: Región por Región</w:t>
      </w:r>
    </w:p>
    <w:p w:rsidR="00000000" w:rsidDel="00000000" w:rsidP="00000000" w:rsidRDefault="00000000" w:rsidRPr="00000000" w14:paraId="00000003">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vendimia, la recolección de la uva, es mucho más que una labor agrícola en España: es una tradición cargada de historia, cultura y festejos que varían de región en región. Cada territorio celebra con sus propios ritos, música y sabores este momento clave para el mundo del vino. Descubre las fiestas de la vendimia más emblemáticas en las principales zonas vitivinícolas españolas.</w:t>
      </w:r>
    </w:p>
    <w:p w:rsidR="00000000" w:rsidDel="00000000" w:rsidP="00000000" w:rsidRDefault="00000000" w:rsidRPr="00000000" w14:paraId="00000004">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h96dmhcte6o9" w:id="0"/>
      <w:bookmarkEnd w:id="0"/>
      <w:r w:rsidDel="00000000" w:rsidR="00000000" w:rsidRPr="00000000">
        <w:rPr>
          <w:sz w:val="26"/>
          <w:szCs w:val="26"/>
          <w:rtl w:val="0"/>
        </w:rPr>
        <w:t xml:space="preserve">La vendimia en La Rioja</w:t>
      </w:r>
    </w:p>
    <w:p w:rsidR="00000000" w:rsidDel="00000000" w:rsidP="00000000" w:rsidRDefault="00000000" w:rsidRPr="00000000" w14:paraId="00000005">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21 de septiembre, Día de San Mateo, patrón de Logroño, marca el inicio de las celebraciones en La Rioja. El pisado tradicional de la uva para obtener el primer mosto es el acto central, acompañado de una emotiva ofrenda a la Virgen de la Valvanera. Durante esta festividad, se organizan visitas a bodegas, paseos por viñedos a pie, a caballo o en bicicleta, conciertos, fuegos artificiales y paseos en globo. Además, el Museo de la Cultura del Vino en Briones y los hoteles bodega ofrecen una experiencia única para dormir rodeado de viñas.</w:t>
      </w:r>
    </w:p>
    <w:p w:rsidR="00000000" w:rsidDel="00000000" w:rsidP="00000000" w:rsidRDefault="00000000" w:rsidRPr="00000000" w14:paraId="00000006">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n22ujlokgea0" w:id="1"/>
      <w:bookmarkEnd w:id="1"/>
      <w:r w:rsidDel="00000000" w:rsidR="00000000" w:rsidRPr="00000000">
        <w:rPr>
          <w:sz w:val="26"/>
          <w:szCs w:val="26"/>
          <w:rtl w:val="0"/>
        </w:rPr>
        <w:t xml:space="preserve">La Rioja Alavesa (Laguardia)</w:t>
      </w:r>
    </w:p>
    <w:p w:rsidR="00000000" w:rsidDel="00000000" w:rsidP="00000000" w:rsidRDefault="00000000" w:rsidRPr="00000000" w14:paraId="00000007">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mediados de septiembre, Laguardia vive intensamente la vendimia con actividades que combinan tradición y diversión: torneos de aizkolaris (cortadores de troncos), comidas populares, música en directo, danzas tradicionales y actividades para toda la familia, reforzando el arraigo rural y el orgullo vitivinícola.</w:t>
      </w:r>
    </w:p>
    <w:p w:rsidR="00000000" w:rsidDel="00000000" w:rsidP="00000000" w:rsidRDefault="00000000" w:rsidRPr="00000000" w14:paraId="00000008">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ml3h8y5i7ti" w:id="2"/>
      <w:bookmarkEnd w:id="2"/>
      <w:r w:rsidDel="00000000" w:rsidR="00000000" w:rsidRPr="00000000">
        <w:rPr>
          <w:sz w:val="26"/>
          <w:szCs w:val="26"/>
          <w:rtl w:val="0"/>
        </w:rPr>
        <w:t xml:space="preserve">Ribera del Duero</w:t>
      </w:r>
    </w:p>
    <w:p w:rsidR="00000000" w:rsidDel="00000000" w:rsidP="00000000" w:rsidRDefault="00000000" w:rsidRPr="00000000" w14:paraId="00000009">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finales de septiembre, esta región celebra la vendimia con eventos destacados. En Aranda de Duero, la Gran Fiesta de la Vendimia se asemeja a un festival de música con conciertos callejeros que llenan de vida las calles. En Peñafiel, la feria Riberjoven atrae a jóvenes con vino joven, gastronomía, bailes regionales y visitas a bodegas y enotecas.</w:t>
      </w:r>
    </w:p>
    <w:p w:rsidR="00000000" w:rsidDel="00000000" w:rsidP="00000000" w:rsidRDefault="00000000" w:rsidRPr="00000000" w14:paraId="0000000A">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391cerocbm4d" w:id="3"/>
      <w:bookmarkEnd w:id="3"/>
      <w:r w:rsidDel="00000000" w:rsidR="00000000" w:rsidRPr="00000000">
        <w:rPr>
          <w:sz w:val="26"/>
          <w:szCs w:val="26"/>
          <w:rtl w:val="0"/>
        </w:rPr>
        <w:t xml:space="preserve">El Penedés (Cataluña)</w:t>
      </w:r>
    </w:p>
    <w:p w:rsidR="00000000" w:rsidDel="00000000" w:rsidP="00000000" w:rsidRDefault="00000000" w:rsidRPr="00000000" w14:paraId="0000000B">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agosto comienza la vendimia en El Penedés, tierra del cava, con la emblemática Semana del Cava (Cavatast) en Sant Sadurní d’Anoia, celebrada en la segunda semana de octubre. La cita incluye jornadas de puertas abiertas en cavas, catas y actividades que ponen en valor la elaboración del cava y la cultura del vino.</w:t>
      </w:r>
    </w:p>
    <w:p w:rsidR="00000000" w:rsidDel="00000000" w:rsidP="00000000" w:rsidRDefault="00000000" w:rsidRPr="00000000" w14:paraId="0000000C">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7mqzifo6g2j" w:id="4"/>
      <w:bookmarkEnd w:id="4"/>
      <w:r w:rsidDel="00000000" w:rsidR="00000000" w:rsidRPr="00000000">
        <w:rPr>
          <w:sz w:val="26"/>
          <w:szCs w:val="26"/>
          <w:rtl w:val="0"/>
        </w:rPr>
        <w:t xml:space="preserve">Jerez</w:t>
      </w:r>
    </w:p>
    <w:p w:rsidR="00000000" w:rsidDel="00000000" w:rsidP="00000000" w:rsidRDefault="00000000" w:rsidRPr="00000000" w14:paraId="0000000D">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la primera quincena de septiembre, Jerez celebra la vendimia con la pisa de la uva bendecida, el himno de la vendimia, espectáculos de flamenco y ecuestres, mercados medievales y conciertos. La fiesta incluye también maridajes gastronómicos y visitas nocturnas a bodegas que crean un ambiente mágico.</w:t>
      </w:r>
    </w:p>
    <w:p w:rsidR="00000000" w:rsidDel="00000000" w:rsidP="00000000" w:rsidRDefault="00000000" w:rsidRPr="00000000" w14:paraId="0000000E">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xu3a5h2vvjpt" w:id="5"/>
      <w:bookmarkEnd w:id="5"/>
      <w:r w:rsidDel="00000000" w:rsidR="00000000" w:rsidRPr="00000000">
        <w:rPr>
          <w:sz w:val="26"/>
          <w:szCs w:val="26"/>
          <w:rtl w:val="0"/>
        </w:rPr>
        <w:t xml:space="preserve">Rueda (Valladolid)</w:t>
      </w:r>
    </w:p>
    <w:p w:rsidR="00000000" w:rsidDel="00000000" w:rsidP="00000000" w:rsidRDefault="00000000" w:rsidRPr="00000000" w14:paraId="0000000F">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segundo fin de semana de octubre, Rueda celebra la Feria del Vino Blanco con pisado de la uva en indumentaria tradicional, ferias de artesanía, pasacalles y paellas en la plaza, resaltando su renombre por los vinos blancos frescos y afrutados.</w:t>
      </w:r>
    </w:p>
    <w:p w:rsidR="00000000" w:rsidDel="00000000" w:rsidP="00000000" w:rsidRDefault="00000000" w:rsidRPr="00000000" w14:paraId="00000010">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4fznts8ofqj0" w:id="6"/>
      <w:bookmarkEnd w:id="6"/>
      <w:r w:rsidDel="00000000" w:rsidR="00000000" w:rsidRPr="00000000">
        <w:rPr>
          <w:sz w:val="26"/>
          <w:szCs w:val="26"/>
          <w:rtl w:val="0"/>
        </w:rPr>
        <w:t xml:space="preserve">Toro (Zamora)</w:t>
      </w:r>
    </w:p>
    <w:p w:rsidR="00000000" w:rsidDel="00000000" w:rsidP="00000000" w:rsidRDefault="00000000" w:rsidRPr="00000000" w14:paraId="00000011">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octubre, Toro ofrece un desfile de carros decorados, concursos y un mercado medieval, celebrando la riqueza de su tradición vitivinícola y popular.</w:t>
      </w:r>
    </w:p>
    <w:p w:rsidR="00000000" w:rsidDel="00000000" w:rsidP="00000000" w:rsidRDefault="00000000" w:rsidRPr="00000000" w14:paraId="00000012">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4dezl2ndr43z" w:id="7"/>
      <w:bookmarkEnd w:id="7"/>
      <w:r w:rsidDel="00000000" w:rsidR="00000000" w:rsidRPr="00000000">
        <w:rPr>
          <w:sz w:val="26"/>
          <w:szCs w:val="26"/>
          <w:rtl w:val="0"/>
        </w:rPr>
        <w:t xml:space="preserve">Somontano (Huesca)</w:t>
      </w:r>
    </w:p>
    <w:p w:rsidR="00000000" w:rsidDel="00000000" w:rsidP="00000000" w:rsidRDefault="00000000" w:rsidRPr="00000000" w14:paraId="00000013">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principios de agosto, el Festival del Vino Somontano combina concursos de tapas, conciertos y espectáculos de magia y teatro. La vendimia nocturna en la bodega Sommos es una de sus tradiciones más singulares.</w:t>
      </w:r>
    </w:p>
    <w:p w:rsidR="00000000" w:rsidDel="00000000" w:rsidP="00000000" w:rsidRDefault="00000000" w:rsidRPr="00000000" w14:paraId="00000014">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ae81gavjint2" w:id="8"/>
      <w:bookmarkEnd w:id="8"/>
      <w:r w:rsidDel="00000000" w:rsidR="00000000" w:rsidRPr="00000000">
        <w:rPr>
          <w:sz w:val="26"/>
          <w:szCs w:val="26"/>
          <w:rtl w:val="0"/>
        </w:rPr>
        <w:t xml:space="preserve">Utiel-Requena (Valencia)</w:t>
      </w:r>
    </w:p>
    <w:p w:rsidR="00000000" w:rsidDel="00000000" w:rsidP="00000000" w:rsidRDefault="00000000" w:rsidRPr="00000000" w14:paraId="00000015">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Finales de agosto y primeros días de septiembre se vive intensamente con la proclamación de la Reina y Cortes de Honor, la animada Noche de la Zurra (fiesta de vino en las calles), la ofrenda a la Virgen de los Dolores y la quema del Monumento al Vino.</w:t>
      </w:r>
    </w:p>
    <w:p w:rsidR="00000000" w:rsidDel="00000000" w:rsidP="00000000" w:rsidRDefault="00000000" w:rsidRPr="00000000" w14:paraId="00000016">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tuzuzmyrjno" w:id="9"/>
      <w:bookmarkEnd w:id="9"/>
      <w:r w:rsidDel="00000000" w:rsidR="00000000" w:rsidRPr="00000000">
        <w:rPr>
          <w:sz w:val="26"/>
          <w:szCs w:val="26"/>
          <w:rtl w:val="0"/>
        </w:rPr>
        <w:t xml:space="preserve">Jumilla (Murcia)</w:t>
      </w:r>
    </w:p>
    <w:p w:rsidR="00000000" w:rsidDel="00000000" w:rsidP="00000000" w:rsidRDefault="00000000" w:rsidRPr="00000000" w14:paraId="00000017">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Mediados de agosto, Jumilla celebra con desfiles infantiles, cabalgatas, feria del vino, pisa de uva y la ofrenda del primer mosto al Niño de las Uvas, mezcla de tradición religiosa y fiesta popular.</w:t>
      </w:r>
    </w:p>
    <w:p w:rsidR="00000000" w:rsidDel="00000000" w:rsidP="00000000" w:rsidRDefault="00000000" w:rsidRPr="00000000" w14:paraId="00000018">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97sc3pb4h50w" w:id="10"/>
      <w:bookmarkEnd w:id="10"/>
      <w:r w:rsidDel="00000000" w:rsidR="00000000" w:rsidRPr="00000000">
        <w:rPr>
          <w:sz w:val="26"/>
          <w:szCs w:val="26"/>
          <w:rtl w:val="0"/>
        </w:rPr>
        <w:t xml:space="preserve">Valdepeñas (Ciudad Real)</w:t>
      </w:r>
    </w:p>
    <w:p w:rsidR="00000000" w:rsidDel="00000000" w:rsidP="00000000" w:rsidRDefault="00000000" w:rsidRPr="00000000" w14:paraId="00000019">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primera semana de septiembre destaca por conciertos, talleres de cata, degustaciones y el Encuentro Nacional de Bandas de Música “Ciudad del Vino”, un evento que combina música y vino en perfecta armonía.</w:t>
      </w:r>
    </w:p>
    <w:p w:rsidR="00000000" w:rsidDel="00000000" w:rsidP="00000000" w:rsidRDefault="00000000" w:rsidRPr="00000000" w14:paraId="0000001A">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zbm3bfyf9pi6" w:id="11"/>
      <w:bookmarkEnd w:id="11"/>
      <w:r w:rsidDel="00000000" w:rsidR="00000000" w:rsidRPr="00000000">
        <w:rPr>
          <w:sz w:val="26"/>
          <w:szCs w:val="26"/>
          <w:rtl w:val="0"/>
        </w:rPr>
        <w:t xml:space="preserve">Montilla-Moriles (Córdoba)</w:t>
      </w:r>
    </w:p>
    <w:p w:rsidR="00000000" w:rsidDel="00000000" w:rsidP="00000000" w:rsidRDefault="00000000" w:rsidRPr="00000000" w14:paraId="0000001B">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principios de septiembre, esta región celebra con la Fiesta del Vino y la Tapa, la Cata Flamenca, visitas abiertas a bodegas y concursos de destreza vinícola, reflejando su fuerte identidad andaluza.</w:t>
      </w:r>
    </w:p>
    <w:p w:rsidR="00000000" w:rsidDel="00000000" w:rsidP="00000000" w:rsidRDefault="00000000" w:rsidRPr="00000000" w14:paraId="0000001C">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hjtbz3wxrrs3" w:id="12"/>
      <w:bookmarkEnd w:id="12"/>
      <w:r w:rsidDel="00000000" w:rsidR="00000000" w:rsidRPr="00000000">
        <w:rPr>
          <w:sz w:val="26"/>
          <w:szCs w:val="26"/>
          <w:rtl w:val="0"/>
        </w:rPr>
        <w:t xml:space="preserve">Madrid</w:t>
      </w:r>
    </w:p>
    <w:p w:rsidR="00000000" w:rsidDel="00000000" w:rsidP="00000000" w:rsidRDefault="00000000" w:rsidRPr="00000000" w14:paraId="0000001D">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menos conocida, la vendimia en Madrid tiene lugar en agosto y gira en torno a la variedad Albillo Real, con celebraciones adaptadas a la climatología local.</w:t>
      </w:r>
    </w:p>
    <w:p w:rsidR="00000000" w:rsidDel="00000000" w:rsidP="00000000" w:rsidRDefault="00000000" w:rsidRPr="00000000" w14:paraId="0000001E">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6hq596g5pzc" w:id="13"/>
      <w:bookmarkEnd w:id="13"/>
      <w:r w:rsidDel="00000000" w:rsidR="00000000" w:rsidRPr="00000000">
        <w:rPr>
          <w:sz w:val="26"/>
          <w:szCs w:val="26"/>
          <w:rtl w:val="0"/>
        </w:rPr>
        <w:t xml:space="preserve">Navarra</w:t>
      </w:r>
    </w:p>
    <w:p w:rsidR="00000000" w:rsidDel="00000000" w:rsidP="00000000" w:rsidRDefault="00000000" w:rsidRPr="00000000" w14:paraId="0000001F">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Finales de agosto y principios de septiembre son la fecha para la extracción del primer mosto en Olite, con degustaciones de vino, visitas a bodegas y promoción de la Denominación de Origen Navarra.</w:t>
      </w:r>
    </w:p>
    <w:p w:rsidR="00000000" w:rsidDel="00000000" w:rsidP="00000000" w:rsidRDefault="00000000" w:rsidRPr="00000000" w14:paraId="00000020">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Cada región aporta su sello único a la vendimia, combinando tradición, cultura y gastronomía en fiestas que celebran el fruto de la tierra y el arte de hacer vino. Vivir una vendimia en España es sumergirse en una experiencia auténtica que mezcla historia, emoción y sabor. ¿En cuál te animas a participar?</w:t>
      </w:r>
    </w:p>
    <w:p w:rsidR="00000000" w:rsidDel="00000000" w:rsidP="00000000" w:rsidRDefault="00000000" w:rsidRPr="00000000" w14:paraId="00000022">
      <w:pPr>
        <w:numPr>
          <w:ilvl w:val="0"/>
          <w:numId w:val="1"/>
        </w:numPr>
        <w:shd w:fill="auto" w:val="clear"/>
        <w:ind w:left="720" w:hanging="36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EB67CB"/>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EB67CB"/>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EB67CB"/>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EB67C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KNFPbBgnEpR8EqxIVf3m94dBQ==">CgMxLjAyDmguaDk2ZG1oY3RlNm85Mg5oLm4yMnVqbG9rZ2VhMDINaC5tbDNoOHk1aTd0aTIOaC4zOTFjZXJvY2JtNGQyDWguN21xemlmbzZnMmoyDmgueHUzYTVoMnZ2anB0Mg5oLjRmem50czhvZnFqMDIOaC40ZGV6bDJuZHI0M3oyDmguYWU4MWdhdmppbnQyMg1oLnR1enV6bXlyam5vMg5oLjk3c2MzcGI0aDUwdzIOaC56Ym0zYmZ5ZjlwaTYyDmguaGp0Ynozd3hycnMzMg1oLjZocTU5Nmc1cHpjOAByITFkMXRVRnkzeUllNVIwaFhPdmRmSU01bWkxM1JTOHZ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2025-05-26T12:13:00Z</dcterms:created>
  <dc:creator>Pink Stone</dc:creator>
</cp:coreProperties>
</file>