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Acequilla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Guadalajara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Acequilla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Guadalajara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Acequilla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Guadalajara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1375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Acequilla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Guadalajara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8.25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1375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1346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1121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1325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794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Acequilla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Guadalajara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8.25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Acequilla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Guadalajara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Acequilla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Guadalajara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Acequilla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Guadalajara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Acequilla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Guadalajara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1375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Acequilla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Guadalajara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Acequilla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Guadalajara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Acequilla de Guadalajara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Acequilla de Guadalajara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Acequilla de Guadalajara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Acequilla de Guadalajara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Acequilla de Guadalajara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Acequilla de Guadalajara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Acequilla de Guadalajara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Acequilla de Guadalajara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Guadalajara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Acequilla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Acequilla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Acequilla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Guadalajara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Acequilla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Acequilla </w:t>
      </w:r>
      <w:r w:rsidR="00387758">
        <w:rPr>
          <w:b/>
        </w:rPr>
        <w:t xml:space="preserve">de Guadalajara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1375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8.25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