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Villares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Villares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Villares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Los Villares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Villares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Villares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Villares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Villares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Villares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Villares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Villares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Los Villares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Villares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Villares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Villares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Villares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Villares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Villares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Villares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Villares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Villares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Villares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Villares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Los Villares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