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Barrio del Pino (teror)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Barrio del Pino (teror)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Barrio del Pino (teror)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Barrio del Pino (teror)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del Pino (teror)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del Pino (teror)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del Pino (teror)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del Pino (teror)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del Pino (teror)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del Pino (teror)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Barrio del Pino (teror)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Barrio del Pino (teror)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del Pino (teror)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del Pino (teror)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del Pino (teror)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del Pino (teror)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del Pino (teror)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del Pino (teror)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del Pino (teror)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Barrio del Pino (teror)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Barrio del Pino (teror)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Barrio del Pino (teror)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Barrio del Pino (teror)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Barrio del Pino (teror)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