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Armunia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Armunia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Armunia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Armunia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Armunia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Armunia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Armunia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Armunia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Armunia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Armunia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Armunia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Armunia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