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Pont de Suert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Pont de Suert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Pont de Suert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Pont de Suert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Pont de Suert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Pont de Suert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Pont de Suert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Pont de Suert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Pont de Suert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Pont de Suert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Pont de Suert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Pont de Suert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Pont de Suert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Pont de Suert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Pont de Suert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Pont de Suert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Pont de Suert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Pont de Suert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Pont de Suert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Pont de Suert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Pont de Suert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Pont de Suert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Pont de Suert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Pont de Suert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