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 de Tormes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 de Tormes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 de Tormes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 de Tormes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Alba de Tormes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 de Tormes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 de Tormes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 de Tormes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 de Tormes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 de Tormes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Alba de Tormes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