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Carbajosa de la Sagrada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Carbajosa de la Sagrada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Carbajosa de la Sagrada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697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Carbajosa de la Sagrada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Carbajosa de la Sagrada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Carbajosa de la Sagrada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Carbajosa de la Sagrada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Carbajosa de la Sagrada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Carbajosa de la Sagrada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697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Carbajosa de la Sagrada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Carbajosa de la Sagrada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Carbajosa de la Sagrada de Salamanca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Carbajosa de la Sagrada de Salamanca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Carbajosa de la Sagrada de Salamanca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Carbajosa de la Sagrada de Salamanca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Carbajosa de la Sagrada de Salamanca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Carbajosa de la Sagrada de Salamanca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Carbajosa de la Sagrada de Salamanca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Carbajosa de la Sagrada de Salamanca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Salamanca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Carbajosa de la Sagrada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Carbajosa de la Sagrada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Carbajosa de la Sagrada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Carbajosa de la Sagrada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Carbajosa de la Sagrada </w:t>
      </w:r>
      <w:r w:rsidR="00387758">
        <w:rPr>
          <w:b/>
        </w:rPr>
        <w:t xml:space="preserve">de Salamanca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697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