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Carcaixent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Carcaixent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Carcaixent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1145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Carcaixent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6.87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1145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1099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953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1123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238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638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Carcaixent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6.87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Carcaixent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Carcaixent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Carcaixent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Carcaixent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1145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Carcaixent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Carcaixent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Carcaixent de Valencia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Carcaixent de Valencia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Carcaixent de Valencia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Carcaixent de Valencia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Carcaixent de Valencia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Carcaixent de Valencia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Carcaixent de Valencia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Carcaixent de Valencia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Valencia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Carcaixent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Carcaixent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Carcaixent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Carcaixent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Carcaixent </w:t>
      </w:r>
      <w:r w:rsidR="00387758">
        <w:rPr>
          <w:b/>
        </w:rPr>
        <w:t xml:space="preserve">de Valencia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1145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6.87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