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Lliria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Lliria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Lliria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Valencia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1489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Lliria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8.93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1489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1446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1147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302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1462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799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Lliria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8.93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Lliria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Lliria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Valencia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Lliria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Lliria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1489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Lliria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Lliria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Valencia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Lliria de Valencia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Lliria de Valencia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Lliria de Valencia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Lliria de Valencia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Lliria de Valencia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Lliria de Valencia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Lliria de Valencia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Lliria de Valencia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Valencia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Lliria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Lliria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Lliria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Lliria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Lliria </w:t>
      </w:r>
      <w:r w:rsidR="00387758">
        <w:rPr>
          <w:b/>
        </w:rPr>
        <w:t xml:space="preserve">de Valencia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1489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8.93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