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Picanya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Picanya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Picanya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714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Picanya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714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700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Picanya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4.28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Picanya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Picanya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Picanya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Picanya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714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Picanya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Picanya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Picanya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Picanya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Picanya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Picanya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Picanya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Picanya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Picanya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Picanya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Picanya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Picanya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Picanya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Picanya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Picanya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714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4.28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