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Boscdetosca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Boscdetosca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Boscdetosca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678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Boscdetosca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Boscdetosca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Boscdetosca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Boscdetosca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Boscdetosca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Boscdetosca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678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Boscdetosca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Boscdetosca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Boscdetosca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Boscdetosca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Boscdetosca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Boscdetosca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Boscdetosca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Boscdetosca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Boscdetosca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Boscdetosca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Boscdetosca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Boscdetosca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Boscdetosca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Boscdetosca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Boscdetosca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678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4.07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