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Cartuja Baja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Cartuja Baja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Cartuja Baja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524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Cartuja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Cartuja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Cartuja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Cartuja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Cartuja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Cartuja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524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Cartuja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Cartuja Baja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Cartuja Baja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Cartuja Baja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Cartuja Baja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Cartuja Baja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Cartuja Baja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Cartuja Baja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Cartuja Baja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Cartuja Baja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Cartuja Baja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Cartuja Baja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Cartuja Baja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Cartuja Baja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Cartuja Baja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524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